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17EF0D" w14:textId="608273A7" w:rsidR="00493D02" w:rsidRPr="00493D02" w:rsidRDefault="00493D02" w:rsidP="00493D02">
      <w:pPr>
        <w:pStyle w:val="BodyText"/>
        <w:widowControl w:val="0"/>
        <w:tabs>
          <w:tab w:val="center" w:pos="5670"/>
        </w:tabs>
        <w:spacing w:before="120" w:line="264" w:lineRule="auto"/>
        <w:ind w:firstLine="426"/>
        <w:jc w:val="both"/>
        <w:rPr>
          <w:rFonts w:ascii="Times New Roman" w:hAnsi="Times New Roman"/>
          <w:sz w:val="26"/>
          <w:szCs w:val="26"/>
          <w:lang w:val="es-ES_tradnl"/>
        </w:rPr>
      </w:pPr>
      <w:r w:rsidRPr="00356053">
        <w:rPr>
          <w:rFonts w:ascii="Times New Roman" w:hAnsi="Times New Roman"/>
          <w:bCs/>
          <w:sz w:val="26"/>
          <w:szCs w:val="26"/>
          <w:lang w:val="es-ES_tradnl"/>
        </w:rPr>
        <w:t xml:space="preserve">Đánh giá rủi ro </w:t>
      </w:r>
      <w:r w:rsidRPr="00886846">
        <w:rPr>
          <w:rFonts w:ascii="Times New Roman" w:hAnsi="Times New Roman"/>
          <w:bCs/>
          <w:i/>
          <w:iCs/>
          <w:sz w:val="26"/>
          <w:szCs w:val="26"/>
          <w:lang w:val="es-ES_tradnl"/>
        </w:rPr>
        <w:t>[</w:t>
      </w:r>
      <w:r>
        <w:rPr>
          <w:rFonts w:ascii="Times New Roman" w:hAnsi="Times New Roman"/>
          <w:bCs/>
          <w:i/>
          <w:iCs/>
          <w:sz w:val="26"/>
          <w:szCs w:val="26"/>
          <w:lang w:val="es-ES_tradnl"/>
        </w:rPr>
        <w:t>LÒ NUNG 10 LÍT</w:t>
      </w:r>
      <w:r w:rsidRPr="00886846">
        <w:rPr>
          <w:rFonts w:ascii="Times New Roman" w:hAnsi="Times New Roman"/>
          <w:bCs/>
          <w:i/>
          <w:iCs/>
          <w:sz w:val="26"/>
          <w:szCs w:val="26"/>
          <w:lang w:val="es-ES_tradnl"/>
        </w:rPr>
        <w:t>]</w:t>
      </w:r>
      <w:r w:rsidRPr="00886846">
        <w:rPr>
          <w:rFonts w:ascii="Times New Roman" w:hAnsi="Times New Roman"/>
          <w:bCs/>
          <w:sz w:val="26"/>
          <w:szCs w:val="26"/>
          <w:lang w:val="es-ES_tradnl"/>
        </w:rPr>
        <w:t xml:space="preserve"> </w:t>
      </w:r>
      <w:r>
        <w:rPr>
          <w:rFonts w:ascii="Times New Roman" w:hAnsi="Times New Roman"/>
          <w:bCs/>
          <w:sz w:val="26"/>
          <w:szCs w:val="26"/>
          <w:lang w:val="es-ES_tradnl"/>
        </w:rPr>
        <w:t xml:space="preserve"> Theo tài liệu số</w:t>
      </w:r>
      <w:r w:rsidRPr="00356053">
        <w:rPr>
          <w:rFonts w:ascii="Times New Roman" w:hAnsi="Times New Roman"/>
          <w:bCs/>
          <w:sz w:val="26"/>
          <w:szCs w:val="26"/>
          <w:lang w:val="es-ES_tradnl"/>
        </w:rPr>
        <w:t xml:space="preserve">: </w:t>
      </w:r>
      <w:r>
        <w:rPr>
          <w:rFonts w:ascii="Times New Roman" w:hAnsi="Times New Roman"/>
          <w:bCs/>
          <w:sz w:val="26"/>
          <w:szCs w:val="26"/>
          <w:lang w:val="es-ES_tradnl"/>
        </w:rPr>
        <w:t>BD-NTH/URS/QC/24-001</w:t>
      </w:r>
      <w:bookmarkStart w:id="0" w:name="_GoBack"/>
      <w:bookmarkEnd w:id="0"/>
    </w:p>
    <w:p w14:paraId="77891437" w14:textId="71698B75" w:rsidR="00EA18DC" w:rsidRPr="00EA18DC" w:rsidRDefault="00EA18DC" w:rsidP="00EA18DC">
      <w:pPr>
        <w:widowControl w:val="0"/>
        <w:spacing w:before="120" w:after="120" w:line="240" w:lineRule="auto"/>
        <w:rPr>
          <w:rFonts w:cs="Times New Roman"/>
          <w:b/>
          <w:bCs/>
        </w:rPr>
      </w:pPr>
      <w:r w:rsidRPr="00EA18DC">
        <w:rPr>
          <w:rFonts w:cs="Times New Roman"/>
          <w:b/>
          <w:bCs/>
        </w:rPr>
        <w:t>Ghi chú 1: Đưa ra phương pháp thẩm định – Tiêu chí để đánh giá chức năng</w:t>
      </w:r>
    </w:p>
    <w:p w14:paraId="60D966FB" w14:textId="77777777" w:rsidR="00EA18DC" w:rsidRPr="00EA18DC" w:rsidRDefault="00EA18DC" w:rsidP="00EA18DC">
      <w:pPr>
        <w:widowControl w:val="0"/>
        <w:spacing w:before="120" w:after="120" w:line="240" w:lineRule="auto"/>
        <w:rPr>
          <w:rFonts w:cs="Times New Roman"/>
          <w:b/>
          <w:bCs/>
        </w:rPr>
      </w:pPr>
      <w:r w:rsidRPr="00EA18DC">
        <w:rPr>
          <w:rFonts w:cs="Times New Roman"/>
          <w:b/>
          <w:bCs/>
        </w:rPr>
        <w:t>Note 1: Assign a Validation method – Criteria for evaluating functions</w:t>
      </w:r>
    </w:p>
    <w:tbl>
      <w:tblPr>
        <w:tblStyle w:val="TableGrid"/>
        <w:tblW w:w="5000" w:type="pct"/>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1524"/>
        <w:gridCol w:w="1524"/>
        <w:gridCol w:w="7126"/>
      </w:tblGrid>
      <w:tr w:rsidR="00EA18DC" w:rsidRPr="00EA18DC" w14:paraId="04451F7B" w14:textId="77777777" w:rsidTr="00EA18DC">
        <w:trPr>
          <w:trHeight w:val="558"/>
          <w:tblHeader/>
        </w:trPr>
        <w:tc>
          <w:tcPr>
            <w:tcW w:w="749" w:type="pct"/>
            <w:tcBorders>
              <w:top w:val="single" w:sz="12" w:space="0" w:color="auto"/>
              <w:bottom w:val="single" w:sz="12" w:space="0" w:color="auto"/>
            </w:tcBorders>
            <w:shd w:val="clear" w:color="auto" w:fill="F2F2F2" w:themeFill="background1" w:themeFillShade="F2"/>
          </w:tcPr>
          <w:p w14:paraId="0F50A5B2" w14:textId="77777777" w:rsidR="00EA18DC" w:rsidRPr="00EA18DC" w:rsidRDefault="00EA18DC" w:rsidP="003B40A3">
            <w:pPr>
              <w:widowControl w:val="0"/>
              <w:spacing w:before="40" w:after="40"/>
              <w:jc w:val="center"/>
              <w:rPr>
                <w:rFonts w:ascii="Times New Roman" w:hAnsi="Times New Roman"/>
                <w:b/>
                <w:bCs/>
                <w:sz w:val="20"/>
                <w:szCs w:val="20"/>
              </w:rPr>
            </w:pPr>
            <w:r w:rsidRPr="00EA18DC">
              <w:rPr>
                <w:rFonts w:ascii="Times New Roman" w:hAnsi="Times New Roman"/>
                <w:b/>
                <w:bCs/>
                <w:sz w:val="20"/>
                <w:szCs w:val="20"/>
              </w:rPr>
              <w:t>Đánh giá/ Assessment</w:t>
            </w:r>
          </w:p>
        </w:tc>
        <w:tc>
          <w:tcPr>
            <w:tcW w:w="749" w:type="pct"/>
            <w:tcBorders>
              <w:top w:val="single" w:sz="12" w:space="0" w:color="auto"/>
              <w:bottom w:val="single" w:sz="12" w:space="0" w:color="auto"/>
            </w:tcBorders>
            <w:shd w:val="clear" w:color="auto" w:fill="F2F2F2" w:themeFill="background1" w:themeFillShade="F2"/>
          </w:tcPr>
          <w:p w14:paraId="23F15078" w14:textId="77777777" w:rsidR="00EA18DC" w:rsidRPr="00EA18DC" w:rsidRDefault="00EA18DC" w:rsidP="003B40A3">
            <w:pPr>
              <w:widowControl w:val="0"/>
              <w:spacing w:before="40" w:after="40"/>
              <w:jc w:val="center"/>
              <w:rPr>
                <w:rFonts w:ascii="Times New Roman" w:hAnsi="Times New Roman"/>
                <w:b/>
                <w:bCs/>
                <w:sz w:val="20"/>
                <w:szCs w:val="20"/>
              </w:rPr>
            </w:pPr>
            <w:r w:rsidRPr="00EA18DC">
              <w:rPr>
                <w:rFonts w:ascii="Times New Roman" w:hAnsi="Times New Roman"/>
                <w:b/>
                <w:bCs/>
                <w:sz w:val="20"/>
                <w:szCs w:val="20"/>
              </w:rPr>
              <w:t>Giá trị số được chỉ định</w:t>
            </w:r>
          </w:p>
          <w:p w14:paraId="7BA8C4E9" w14:textId="77777777" w:rsidR="00EA18DC" w:rsidRPr="00EA18DC" w:rsidRDefault="00EA18DC" w:rsidP="003B40A3">
            <w:pPr>
              <w:widowControl w:val="0"/>
              <w:spacing w:before="40" w:after="40"/>
              <w:jc w:val="center"/>
              <w:rPr>
                <w:rFonts w:ascii="Times New Roman" w:hAnsi="Times New Roman"/>
                <w:b/>
                <w:bCs/>
                <w:sz w:val="20"/>
                <w:szCs w:val="20"/>
              </w:rPr>
            </w:pPr>
            <w:r w:rsidRPr="00EA18DC">
              <w:rPr>
                <w:rFonts w:ascii="Times New Roman" w:hAnsi="Times New Roman"/>
                <w:b/>
                <w:bCs/>
                <w:sz w:val="20"/>
                <w:szCs w:val="20"/>
              </w:rPr>
              <w:t>Number value assigned</w:t>
            </w:r>
          </w:p>
        </w:tc>
        <w:tc>
          <w:tcPr>
            <w:tcW w:w="3501" w:type="pct"/>
            <w:tcBorders>
              <w:top w:val="single" w:sz="12" w:space="0" w:color="auto"/>
              <w:bottom w:val="single" w:sz="12" w:space="0" w:color="auto"/>
            </w:tcBorders>
            <w:shd w:val="clear" w:color="auto" w:fill="F2F2F2" w:themeFill="background1" w:themeFillShade="F2"/>
          </w:tcPr>
          <w:p w14:paraId="14971D20" w14:textId="77777777" w:rsidR="00EA18DC" w:rsidRPr="00EA18DC" w:rsidRDefault="00EA18DC" w:rsidP="003B40A3">
            <w:pPr>
              <w:widowControl w:val="0"/>
              <w:spacing w:before="40" w:after="40"/>
              <w:jc w:val="center"/>
              <w:rPr>
                <w:rFonts w:ascii="Times New Roman" w:hAnsi="Times New Roman"/>
                <w:b/>
                <w:bCs/>
                <w:sz w:val="20"/>
                <w:szCs w:val="20"/>
              </w:rPr>
            </w:pPr>
            <w:r w:rsidRPr="00EA18DC">
              <w:rPr>
                <w:rFonts w:ascii="Times New Roman" w:hAnsi="Times New Roman"/>
                <w:b/>
                <w:bCs/>
                <w:sz w:val="20"/>
                <w:szCs w:val="20"/>
              </w:rPr>
              <w:t>Tiêu chí/ Criteria</w:t>
            </w:r>
          </w:p>
        </w:tc>
      </w:tr>
      <w:tr w:rsidR="00EA18DC" w:rsidRPr="00EA18DC" w14:paraId="2982FE0F" w14:textId="77777777" w:rsidTr="00EA18DC">
        <w:tc>
          <w:tcPr>
            <w:tcW w:w="749" w:type="pct"/>
            <w:tcBorders>
              <w:top w:val="single" w:sz="12" w:space="0" w:color="auto"/>
            </w:tcBorders>
          </w:tcPr>
          <w:p w14:paraId="6AD576C4" w14:textId="77777777" w:rsidR="00EA18DC" w:rsidRPr="00EA18DC" w:rsidRDefault="00EA18DC" w:rsidP="003B40A3">
            <w:pPr>
              <w:widowControl w:val="0"/>
              <w:spacing w:before="40" w:after="40"/>
              <w:jc w:val="center"/>
              <w:rPr>
                <w:rFonts w:ascii="Times New Roman" w:hAnsi="Times New Roman"/>
                <w:sz w:val="20"/>
                <w:szCs w:val="20"/>
              </w:rPr>
            </w:pPr>
            <w:r w:rsidRPr="00EA18DC">
              <w:rPr>
                <w:rFonts w:ascii="Times New Roman" w:hAnsi="Times New Roman"/>
                <w:sz w:val="20"/>
                <w:szCs w:val="20"/>
              </w:rPr>
              <w:t>Quan trọng/ Critical</w:t>
            </w:r>
          </w:p>
        </w:tc>
        <w:tc>
          <w:tcPr>
            <w:tcW w:w="749" w:type="pct"/>
            <w:tcBorders>
              <w:top w:val="single" w:sz="12" w:space="0" w:color="auto"/>
            </w:tcBorders>
          </w:tcPr>
          <w:p w14:paraId="1A3A292D" w14:textId="77777777" w:rsidR="00EA18DC" w:rsidRPr="00EA18DC" w:rsidRDefault="00EA18DC" w:rsidP="003B40A3">
            <w:pPr>
              <w:widowControl w:val="0"/>
              <w:spacing w:before="40" w:after="40"/>
              <w:jc w:val="center"/>
              <w:rPr>
                <w:rFonts w:ascii="Times New Roman" w:hAnsi="Times New Roman"/>
                <w:b/>
                <w:bCs/>
                <w:sz w:val="20"/>
                <w:szCs w:val="20"/>
              </w:rPr>
            </w:pPr>
            <w:r w:rsidRPr="00EA18DC">
              <w:rPr>
                <w:rFonts w:ascii="Times New Roman" w:hAnsi="Times New Roman"/>
                <w:b/>
                <w:bCs/>
                <w:sz w:val="20"/>
                <w:szCs w:val="20"/>
              </w:rPr>
              <w:t>3</w:t>
            </w:r>
          </w:p>
        </w:tc>
        <w:tc>
          <w:tcPr>
            <w:tcW w:w="3501" w:type="pct"/>
            <w:tcBorders>
              <w:top w:val="single" w:sz="12" w:space="0" w:color="auto"/>
            </w:tcBorders>
          </w:tcPr>
          <w:p w14:paraId="444A7372" w14:textId="77777777" w:rsidR="00EA18DC" w:rsidRPr="00EA18DC" w:rsidRDefault="00EA18DC" w:rsidP="00EA18DC">
            <w:pPr>
              <w:pStyle w:val="ListParagraph"/>
              <w:widowControl w:val="0"/>
              <w:numPr>
                <w:ilvl w:val="0"/>
                <w:numId w:val="11"/>
              </w:numPr>
              <w:spacing w:before="40" w:after="40"/>
              <w:ind w:left="302" w:hanging="284"/>
              <w:contextualSpacing w:val="0"/>
              <w:rPr>
                <w:rFonts w:ascii="Times New Roman" w:hAnsi="Times New Roman"/>
                <w:sz w:val="20"/>
                <w:szCs w:val="20"/>
              </w:rPr>
            </w:pPr>
            <w:r w:rsidRPr="00EA18DC">
              <w:rPr>
                <w:rFonts w:ascii="Times New Roman" w:hAnsi="Times New Roman"/>
                <w:sz w:val="20"/>
                <w:szCs w:val="20"/>
              </w:rPr>
              <w:t>Ảnh hưởng trực tiếp hoặc gián tiếp đến chất lượng, định tính, độ tinh khiết, nồng độ hoặc hiệu quả của sản phẩm/ Directly or indirectly affects product quality, identity, purity, strength, or efficacy.</w:t>
            </w:r>
          </w:p>
          <w:p w14:paraId="773BBCEB" w14:textId="77777777" w:rsidR="00EA18DC" w:rsidRPr="00EA18DC" w:rsidRDefault="00EA18DC" w:rsidP="00EA18DC">
            <w:pPr>
              <w:pStyle w:val="ListParagraph"/>
              <w:widowControl w:val="0"/>
              <w:numPr>
                <w:ilvl w:val="0"/>
                <w:numId w:val="11"/>
              </w:numPr>
              <w:spacing w:before="40" w:after="40"/>
              <w:ind w:left="302" w:hanging="284"/>
              <w:contextualSpacing w:val="0"/>
              <w:rPr>
                <w:rFonts w:ascii="Times New Roman" w:hAnsi="Times New Roman"/>
                <w:sz w:val="20"/>
                <w:szCs w:val="20"/>
              </w:rPr>
            </w:pPr>
            <w:r w:rsidRPr="00EA18DC">
              <w:rPr>
                <w:rFonts w:ascii="Times New Roman" w:hAnsi="Times New Roman"/>
                <w:sz w:val="20"/>
                <w:szCs w:val="20"/>
              </w:rPr>
              <w:t>Chức năng hoặc hệ thống bị lỗi sẽ dẫn đến tổn hại cho khách hàng/ Failure of the function or system would result in customer harm.</w:t>
            </w:r>
          </w:p>
          <w:p w14:paraId="49CB81C6" w14:textId="77777777" w:rsidR="00EA18DC" w:rsidRPr="00EA18DC" w:rsidRDefault="00EA18DC" w:rsidP="00EA18DC">
            <w:pPr>
              <w:pStyle w:val="ListParagraph"/>
              <w:widowControl w:val="0"/>
              <w:numPr>
                <w:ilvl w:val="0"/>
                <w:numId w:val="11"/>
              </w:numPr>
              <w:spacing w:before="40" w:after="40"/>
              <w:ind w:left="302" w:hanging="284"/>
              <w:contextualSpacing w:val="0"/>
              <w:rPr>
                <w:rFonts w:ascii="Times New Roman" w:hAnsi="Times New Roman"/>
                <w:sz w:val="20"/>
                <w:szCs w:val="20"/>
              </w:rPr>
            </w:pPr>
            <w:r w:rsidRPr="00EA18DC">
              <w:rPr>
                <w:rFonts w:ascii="Times New Roman" w:hAnsi="Times New Roman"/>
                <w:sz w:val="20"/>
                <w:szCs w:val="20"/>
              </w:rPr>
              <w:t>Thường là chức năng chính của hệ thống/ Usually the main function of the system.</w:t>
            </w:r>
          </w:p>
          <w:p w14:paraId="1F3E7341" w14:textId="77777777" w:rsidR="00EA18DC" w:rsidRPr="00EA18DC" w:rsidRDefault="00EA18DC" w:rsidP="00EA18DC">
            <w:pPr>
              <w:pStyle w:val="ListParagraph"/>
              <w:widowControl w:val="0"/>
              <w:numPr>
                <w:ilvl w:val="0"/>
                <w:numId w:val="11"/>
              </w:numPr>
              <w:spacing w:before="40" w:after="40"/>
              <w:ind w:left="302" w:hanging="284"/>
              <w:contextualSpacing w:val="0"/>
              <w:rPr>
                <w:rFonts w:ascii="Times New Roman" w:hAnsi="Times New Roman"/>
                <w:sz w:val="20"/>
                <w:szCs w:val="20"/>
              </w:rPr>
            </w:pPr>
            <w:r w:rsidRPr="00EA18DC">
              <w:rPr>
                <w:rFonts w:ascii="Times New Roman" w:hAnsi="Times New Roman"/>
                <w:sz w:val="20"/>
                <w:szCs w:val="20"/>
              </w:rPr>
              <w:t>Tác động trực tiếp hoặc có thể tác động đến pháp lý/ Direct or likely regulatory impact.</w:t>
            </w:r>
          </w:p>
          <w:p w14:paraId="39D854CA" w14:textId="77777777" w:rsidR="00EA18DC" w:rsidRPr="00EA18DC" w:rsidRDefault="00EA18DC" w:rsidP="00EA18DC">
            <w:pPr>
              <w:pStyle w:val="ListParagraph"/>
              <w:widowControl w:val="0"/>
              <w:numPr>
                <w:ilvl w:val="0"/>
                <w:numId w:val="11"/>
              </w:numPr>
              <w:spacing w:before="40" w:after="40"/>
              <w:ind w:left="302" w:hanging="284"/>
              <w:contextualSpacing w:val="0"/>
              <w:rPr>
                <w:rFonts w:ascii="Times New Roman" w:hAnsi="Times New Roman"/>
                <w:sz w:val="20"/>
                <w:szCs w:val="20"/>
              </w:rPr>
            </w:pPr>
            <w:r w:rsidRPr="00EA18DC">
              <w:rPr>
                <w:rFonts w:ascii="Times New Roman" w:hAnsi="Times New Roman"/>
                <w:sz w:val="20"/>
                <w:szCs w:val="20"/>
              </w:rPr>
              <w:t>Sự an toàn của người vận hành sẽ gặp nguy hiểm nếu xảy ra lỗi/ Operator safety would be in jeopardy if failure occurred.</w:t>
            </w:r>
          </w:p>
          <w:p w14:paraId="3B398A7F" w14:textId="77777777" w:rsidR="00EA18DC" w:rsidRPr="00EA18DC" w:rsidRDefault="00EA18DC" w:rsidP="00EA18DC">
            <w:pPr>
              <w:pStyle w:val="ListParagraph"/>
              <w:widowControl w:val="0"/>
              <w:numPr>
                <w:ilvl w:val="0"/>
                <w:numId w:val="11"/>
              </w:numPr>
              <w:spacing w:before="40" w:after="40"/>
              <w:ind w:left="302" w:hanging="284"/>
              <w:contextualSpacing w:val="0"/>
              <w:rPr>
                <w:rFonts w:ascii="Times New Roman" w:hAnsi="Times New Roman"/>
                <w:sz w:val="20"/>
                <w:szCs w:val="20"/>
              </w:rPr>
            </w:pPr>
            <w:r w:rsidRPr="00EA18DC">
              <w:rPr>
                <w:rFonts w:ascii="Times New Roman" w:hAnsi="Times New Roman"/>
                <w:sz w:val="20"/>
                <w:szCs w:val="20"/>
              </w:rPr>
              <w:t>Khách hàng có thể phàn nàn nếu chức năng bị lỗi/ Customer complaints likely if function fails.</w:t>
            </w:r>
          </w:p>
        </w:tc>
      </w:tr>
      <w:tr w:rsidR="00EA18DC" w:rsidRPr="00EA18DC" w14:paraId="4CE4B69D" w14:textId="77777777" w:rsidTr="00EA18DC">
        <w:tc>
          <w:tcPr>
            <w:tcW w:w="749" w:type="pct"/>
          </w:tcPr>
          <w:p w14:paraId="215949B6" w14:textId="77777777" w:rsidR="00EA18DC" w:rsidRPr="00EA18DC" w:rsidRDefault="00EA18DC" w:rsidP="003B40A3">
            <w:pPr>
              <w:widowControl w:val="0"/>
              <w:spacing w:before="40" w:after="40"/>
              <w:jc w:val="center"/>
              <w:rPr>
                <w:rFonts w:ascii="Times New Roman" w:hAnsi="Times New Roman"/>
                <w:sz w:val="20"/>
                <w:szCs w:val="20"/>
              </w:rPr>
            </w:pPr>
            <w:r w:rsidRPr="00EA18DC">
              <w:rPr>
                <w:rFonts w:ascii="Times New Roman" w:hAnsi="Times New Roman"/>
                <w:sz w:val="20"/>
                <w:szCs w:val="20"/>
              </w:rPr>
              <w:t>Lớn/ Major</w:t>
            </w:r>
          </w:p>
        </w:tc>
        <w:tc>
          <w:tcPr>
            <w:tcW w:w="749" w:type="pct"/>
          </w:tcPr>
          <w:p w14:paraId="796D90CC" w14:textId="77777777" w:rsidR="00EA18DC" w:rsidRPr="00EA18DC" w:rsidRDefault="00EA18DC" w:rsidP="003B40A3">
            <w:pPr>
              <w:widowControl w:val="0"/>
              <w:spacing w:before="40" w:after="40"/>
              <w:jc w:val="center"/>
              <w:rPr>
                <w:rFonts w:ascii="Times New Roman" w:hAnsi="Times New Roman"/>
                <w:b/>
                <w:bCs/>
                <w:sz w:val="20"/>
                <w:szCs w:val="20"/>
              </w:rPr>
            </w:pPr>
            <w:r w:rsidRPr="00EA18DC">
              <w:rPr>
                <w:rFonts w:ascii="Times New Roman" w:hAnsi="Times New Roman"/>
                <w:b/>
                <w:bCs/>
                <w:sz w:val="20"/>
                <w:szCs w:val="20"/>
              </w:rPr>
              <w:t>2</w:t>
            </w:r>
          </w:p>
        </w:tc>
        <w:tc>
          <w:tcPr>
            <w:tcW w:w="3501" w:type="pct"/>
          </w:tcPr>
          <w:p w14:paraId="7B58DF76" w14:textId="77777777" w:rsidR="00EA18DC" w:rsidRPr="00EA18DC" w:rsidRDefault="00EA18DC" w:rsidP="00EA18DC">
            <w:pPr>
              <w:pStyle w:val="ListParagraph"/>
              <w:widowControl w:val="0"/>
              <w:numPr>
                <w:ilvl w:val="0"/>
                <w:numId w:val="12"/>
              </w:numPr>
              <w:spacing w:before="40" w:after="40"/>
              <w:ind w:left="308" w:hanging="284"/>
              <w:contextualSpacing w:val="0"/>
              <w:rPr>
                <w:rFonts w:ascii="Times New Roman" w:hAnsi="Times New Roman"/>
                <w:sz w:val="20"/>
                <w:szCs w:val="20"/>
              </w:rPr>
            </w:pPr>
            <w:r w:rsidRPr="00EA18DC">
              <w:rPr>
                <w:rFonts w:ascii="Times New Roman" w:hAnsi="Times New Roman"/>
                <w:sz w:val="20"/>
                <w:szCs w:val="20"/>
              </w:rPr>
              <w:t>Lỗi chức năng sẽ khiến hệ thống bị lỗi hoặc ngừng sản xuất trong thời gian đáng kể/</w:t>
            </w:r>
            <w:r w:rsidRPr="00EA18DC">
              <w:rPr>
                <w:rFonts w:ascii="Times New Roman" w:hAnsi="Times New Roman"/>
              </w:rPr>
              <w:t xml:space="preserve"> </w:t>
            </w:r>
            <w:r w:rsidRPr="00EA18DC">
              <w:rPr>
                <w:rFonts w:ascii="Times New Roman" w:hAnsi="Times New Roman"/>
                <w:sz w:val="20"/>
                <w:szCs w:val="20"/>
              </w:rPr>
              <w:t>Failure of function would cause system to fail or significant production downtime.</w:t>
            </w:r>
          </w:p>
          <w:p w14:paraId="1B81ADBA" w14:textId="77777777" w:rsidR="00EA18DC" w:rsidRPr="00EA18DC" w:rsidRDefault="00EA18DC" w:rsidP="00EA18DC">
            <w:pPr>
              <w:pStyle w:val="ListParagraph"/>
              <w:widowControl w:val="0"/>
              <w:numPr>
                <w:ilvl w:val="0"/>
                <w:numId w:val="12"/>
              </w:numPr>
              <w:spacing w:before="40" w:after="40"/>
              <w:ind w:left="308" w:hanging="284"/>
              <w:contextualSpacing w:val="0"/>
              <w:rPr>
                <w:rFonts w:ascii="Times New Roman" w:hAnsi="Times New Roman"/>
                <w:sz w:val="20"/>
                <w:szCs w:val="20"/>
              </w:rPr>
            </w:pPr>
            <w:r w:rsidRPr="00EA18DC">
              <w:rPr>
                <w:rFonts w:ascii="Times New Roman" w:hAnsi="Times New Roman"/>
                <w:sz w:val="20"/>
                <w:szCs w:val="20"/>
              </w:rPr>
              <w:t>Lỗi chức năng dẫn đến việc sản phẩm bị giữ lại, số lượng đơn vị bị hao hụt đáng kể, dẫn đến việc kiểm tra bổ sung, v.v./</w:t>
            </w:r>
            <w:r w:rsidRPr="00EA18DC">
              <w:rPr>
                <w:rFonts w:ascii="Times New Roman" w:hAnsi="Times New Roman"/>
              </w:rPr>
              <w:t xml:space="preserve"> </w:t>
            </w:r>
            <w:r w:rsidRPr="00EA18DC">
              <w:rPr>
                <w:rFonts w:ascii="Times New Roman" w:hAnsi="Times New Roman"/>
                <w:sz w:val="20"/>
                <w:szCs w:val="20"/>
              </w:rPr>
              <w:t>Failure of function results in product hold, significant amount of lost units, added inspection, etc.</w:t>
            </w:r>
          </w:p>
          <w:p w14:paraId="58F275C9" w14:textId="77777777" w:rsidR="00EA18DC" w:rsidRPr="00EA18DC" w:rsidRDefault="00EA18DC" w:rsidP="00EA18DC">
            <w:pPr>
              <w:pStyle w:val="ListParagraph"/>
              <w:widowControl w:val="0"/>
              <w:numPr>
                <w:ilvl w:val="0"/>
                <w:numId w:val="12"/>
              </w:numPr>
              <w:spacing w:before="40" w:after="40"/>
              <w:ind w:left="308" w:hanging="284"/>
              <w:contextualSpacing w:val="0"/>
              <w:rPr>
                <w:rFonts w:ascii="Times New Roman" w:hAnsi="Times New Roman"/>
                <w:sz w:val="20"/>
                <w:szCs w:val="20"/>
              </w:rPr>
            </w:pPr>
            <w:r w:rsidRPr="00EA18DC">
              <w:rPr>
                <w:rFonts w:ascii="Times New Roman" w:hAnsi="Times New Roman"/>
                <w:sz w:val="20"/>
                <w:szCs w:val="20"/>
              </w:rPr>
              <w:t>Khả năng có tác động đến pháp lý/</w:t>
            </w:r>
            <w:r w:rsidRPr="00EA18DC">
              <w:rPr>
                <w:rFonts w:ascii="Times New Roman" w:hAnsi="Times New Roman"/>
              </w:rPr>
              <w:t xml:space="preserve"> </w:t>
            </w:r>
            <w:r w:rsidRPr="00EA18DC">
              <w:rPr>
                <w:rFonts w:ascii="Times New Roman" w:hAnsi="Times New Roman"/>
                <w:sz w:val="20"/>
                <w:szCs w:val="20"/>
              </w:rPr>
              <w:t>A potential to have a regulatory impact.</w:t>
            </w:r>
          </w:p>
          <w:p w14:paraId="689D8937" w14:textId="77777777" w:rsidR="00EA18DC" w:rsidRPr="00EA18DC" w:rsidRDefault="00EA18DC" w:rsidP="00EA18DC">
            <w:pPr>
              <w:pStyle w:val="ListParagraph"/>
              <w:widowControl w:val="0"/>
              <w:numPr>
                <w:ilvl w:val="0"/>
                <w:numId w:val="12"/>
              </w:numPr>
              <w:spacing w:before="40" w:after="40"/>
              <w:ind w:left="308" w:hanging="284"/>
              <w:contextualSpacing w:val="0"/>
              <w:rPr>
                <w:rFonts w:ascii="Times New Roman" w:hAnsi="Times New Roman"/>
                <w:sz w:val="20"/>
                <w:szCs w:val="20"/>
              </w:rPr>
            </w:pPr>
            <w:r w:rsidRPr="00EA18DC">
              <w:rPr>
                <w:rFonts w:ascii="Times New Roman" w:hAnsi="Times New Roman"/>
                <w:sz w:val="20"/>
                <w:szCs w:val="20"/>
              </w:rPr>
              <w:t>Sai sót hoặc kết hợp với các yếu tố khác có khả năng gây thiệt hại cho khách hàng/</w:t>
            </w:r>
            <w:r w:rsidRPr="00EA18DC">
              <w:rPr>
                <w:rFonts w:ascii="Times New Roman" w:hAnsi="Times New Roman"/>
              </w:rPr>
              <w:t xml:space="preserve"> </w:t>
            </w:r>
            <w:r w:rsidRPr="00EA18DC">
              <w:rPr>
                <w:rFonts w:ascii="Times New Roman" w:hAnsi="Times New Roman"/>
                <w:sz w:val="20"/>
                <w:szCs w:val="20"/>
              </w:rPr>
              <w:t>The failure or in combination with other factors, potentially causes customer harm.</w:t>
            </w:r>
          </w:p>
          <w:p w14:paraId="7EA60414" w14:textId="77777777" w:rsidR="00EA18DC" w:rsidRPr="00EA18DC" w:rsidRDefault="00EA18DC" w:rsidP="00EA18DC">
            <w:pPr>
              <w:pStyle w:val="ListParagraph"/>
              <w:widowControl w:val="0"/>
              <w:numPr>
                <w:ilvl w:val="0"/>
                <w:numId w:val="12"/>
              </w:numPr>
              <w:spacing w:before="40" w:after="40"/>
              <w:ind w:left="308" w:hanging="284"/>
              <w:contextualSpacing w:val="0"/>
              <w:rPr>
                <w:rFonts w:ascii="Times New Roman" w:hAnsi="Times New Roman"/>
                <w:sz w:val="20"/>
                <w:szCs w:val="20"/>
              </w:rPr>
            </w:pPr>
            <w:r w:rsidRPr="00EA18DC">
              <w:rPr>
                <w:rFonts w:ascii="Times New Roman" w:hAnsi="Times New Roman"/>
                <w:sz w:val="20"/>
                <w:szCs w:val="20"/>
              </w:rPr>
              <w:t>Sự an toàn của người vận hành sẽ là mối quan tâm lớn nếu xảy ra lỗi/</w:t>
            </w:r>
            <w:r w:rsidRPr="00EA18DC">
              <w:rPr>
                <w:rFonts w:ascii="Times New Roman" w:hAnsi="Times New Roman"/>
              </w:rPr>
              <w:t xml:space="preserve"> </w:t>
            </w:r>
            <w:r w:rsidRPr="00EA18DC">
              <w:rPr>
                <w:rFonts w:ascii="Times New Roman" w:hAnsi="Times New Roman"/>
                <w:sz w:val="20"/>
                <w:szCs w:val="20"/>
              </w:rPr>
              <w:t>Operator safety would be a major concern, if failure occurred.</w:t>
            </w:r>
          </w:p>
          <w:p w14:paraId="41F77232" w14:textId="77777777" w:rsidR="00EA18DC" w:rsidRPr="00EA18DC" w:rsidRDefault="00EA18DC" w:rsidP="00EA18DC">
            <w:pPr>
              <w:pStyle w:val="ListParagraph"/>
              <w:widowControl w:val="0"/>
              <w:numPr>
                <w:ilvl w:val="0"/>
                <w:numId w:val="12"/>
              </w:numPr>
              <w:spacing w:before="40" w:after="40"/>
              <w:ind w:left="308" w:hanging="284"/>
              <w:contextualSpacing w:val="0"/>
              <w:rPr>
                <w:rFonts w:ascii="Times New Roman" w:hAnsi="Times New Roman"/>
                <w:sz w:val="20"/>
                <w:szCs w:val="20"/>
              </w:rPr>
            </w:pPr>
            <w:r w:rsidRPr="00EA18DC">
              <w:rPr>
                <w:rFonts w:ascii="Times New Roman" w:hAnsi="Times New Roman"/>
                <w:sz w:val="20"/>
                <w:szCs w:val="20"/>
              </w:rPr>
              <w:t xml:space="preserve"> Khách hàng có thể khiếu nại nếu chức năng bị lỗi/ Potential customer complaints if function fails.</w:t>
            </w:r>
          </w:p>
        </w:tc>
      </w:tr>
      <w:tr w:rsidR="00EA18DC" w:rsidRPr="00EA18DC" w14:paraId="4D5FFF0E" w14:textId="77777777" w:rsidTr="00EA18DC">
        <w:tc>
          <w:tcPr>
            <w:tcW w:w="749" w:type="pct"/>
          </w:tcPr>
          <w:p w14:paraId="7D3E85B0" w14:textId="77777777" w:rsidR="00EA18DC" w:rsidRPr="00EA18DC" w:rsidRDefault="00EA18DC" w:rsidP="003B40A3">
            <w:pPr>
              <w:widowControl w:val="0"/>
              <w:spacing w:before="40" w:after="40"/>
              <w:jc w:val="center"/>
              <w:rPr>
                <w:rFonts w:ascii="Times New Roman" w:hAnsi="Times New Roman"/>
                <w:sz w:val="20"/>
                <w:szCs w:val="20"/>
              </w:rPr>
            </w:pPr>
            <w:r w:rsidRPr="00EA18DC">
              <w:rPr>
                <w:rFonts w:ascii="Times New Roman" w:hAnsi="Times New Roman"/>
                <w:sz w:val="20"/>
                <w:szCs w:val="20"/>
              </w:rPr>
              <w:t>Nhỏ/ Minor</w:t>
            </w:r>
          </w:p>
        </w:tc>
        <w:tc>
          <w:tcPr>
            <w:tcW w:w="749" w:type="pct"/>
          </w:tcPr>
          <w:p w14:paraId="629BBD47" w14:textId="77777777" w:rsidR="00EA18DC" w:rsidRPr="00EA18DC" w:rsidRDefault="00EA18DC" w:rsidP="003B40A3">
            <w:pPr>
              <w:widowControl w:val="0"/>
              <w:spacing w:before="40" w:after="40"/>
              <w:jc w:val="center"/>
              <w:rPr>
                <w:rFonts w:ascii="Times New Roman" w:hAnsi="Times New Roman"/>
                <w:b/>
                <w:bCs/>
                <w:sz w:val="20"/>
                <w:szCs w:val="20"/>
              </w:rPr>
            </w:pPr>
            <w:r w:rsidRPr="00EA18DC">
              <w:rPr>
                <w:rFonts w:ascii="Times New Roman" w:hAnsi="Times New Roman"/>
                <w:b/>
                <w:bCs/>
                <w:sz w:val="20"/>
                <w:szCs w:val="20"/>
              </w:rPr>
              <w:t>1</w:t>
            </w:r>
          </w:p>
        </w:tc>
        <w:tc>
          <w:tcPr>
            <w:tcW w:w="3501" w:type="pct"/>
          </w:tcPr>
          <w:p w14:paraId="0BB92EE1" w14:textId="77777777" w:rsidR="00EA18DC" w:rsidRPr="00EA18DC" w:rsidRDefault="00EA18DC" w:rsidP="00EA18DC">
            <w:pPr>
              <w:pStyle w:val="ListParagraph"/>
              <w:widowControl w:val="0"/>
              <w:numPr>
                <w:ilvl w:val="0"/>
                <w:numId w:val="13"/>
              </w:numPr>
              <w:spacing w:before="40" w:after="40"/>
              <w:ind w:left="308" w:hanging="284"/>
              <w:contextualSpacing w:val="0"/>
              <w:rPr>
                <w:rFonts w:ascii="Times New Roman" w:hAnsi="Times New Roman"/>
                <w:sz w:val="20"/>
                <w:szCs w:val="20"/>
              </w:rPr>
            </w:pPr>
            <w:r w:rsidRPr="00EA18DC">
              <w:rPr>
                <w:rFonts w:ascii="Times New Roman" w:hAnsi="Times New Roman"/>
                <w:sz w:val="20"/>
                <w:szCs w:val="20"/>
              </w:rPr>
              <w:t>Sai lỗi trong trường hợp nghiêm trọng có thể gây tổn hại cho khách hàng/ Failure in extreme circumstances could cause customer harm.</w:t>
            </w:r>
          </w:p>
          <w:p w14:paraId="5A48184C" w14:textId="77777777" w:rsidR="00EA18DC" w:rsidRPr="00EA18DC" w:rsidRDefault="00EA18DC" w:rsidP="00EA18DC">
            <w:pPr>
              <w:pStyle w:val="ListParagraph"/>
              <w:widowControl w:val="0"/>
              <w:numPr>
                <w:ilvl w:val="0"/>
                <w:numId w:val="13"/>
              </w:numPr>
              <w:spacing w:before="40" w:after="40"/>
              <w:ind w:left="308" w:hanging="284"/>
              <w:contextualSpacing w:val="0"/>
              <w:rPr>
                <w:rFonts w:ascii="Times New Roman" w:hAnsi="Times New Roman"/>
                <w:sz w:val="20"/>
                <w:szCs w:val="20"/>
              </w:rPr>
            </w:pPr>
            <w:r w:rsidRPr="00EA18DC">
              <w:rPr>
                <w:rFonts w:ascii="Times New Roman" w:hAnsi="Times New Roman"/>
                <w:sz w:val="20"/>
                <w:szCs w:val="20"/>
              </w:rPr>
              <w:t>Nếu sai lỗi sẽ dẫn đến việc thỉnh thoảng bị hao hụt một số đơn vị/ If failed would result in occasional lost units.</w:t>
            </w:r>
          </w:p>
          <w:p w14:paraId="1AD8FC0B" w14:textId="77777777" w:rsidR="00EA18DC" w:rsidRPr="00EA18DC" w:rsidRDefault="00EA18DC" w:rsidP="00EA18DC">
            <w:pPr>
              <w:pStyle w:val="ListParagraph"/>
              <w:widowControl w:val="0"/>
              <w:numPr>
                <w:ilvl w:val="0"/>
                <w:numId w:val="13"/>
              </w:numPr>
              <w:spacing w:before="40" w:after="40"/>
              <w:ind w:left="308" w:hanging="284"/>
              <w:contextualSpacing w:val="0"/>
              <w:rPr>
                <w:rFonts w:ascii="Times New Roman" w:hAnsi="Times New Roman"/>
                <w:sz w:val="20"/>
                <w:szCs w:val="20"/>
              </w:rPr>
            </w:pPr>
            <w:r w:rsidRPr="00EA18DC">
              <w:rPr>
                <w:rFonts w:ascii="Times New Roman" w:hAnsi="Times New Roman"/>
                <w:sz w:val="20"/>
                <w:szCs w:val="20"/>
              </w:rPr>
              <w:t>Khả năng tác động đến pháp lý khó có thể xảy ra/ Unlikely possibility of regulatory impact.</w:t>
            </w:r>
          </w:p>
          <w:p w14:paraId="114A0312" w14:textId="77777777" w:rsidR="00EA18DC" w:rsidRPr="00EA18DC" w:rsidRDefault="00EA18DC" w:rsidP="00EA18DC">
            <w:pPr>
              <w:pStyle w:val="ListParagraph"/>
              <w:widowControl w:val="0"/>
              <w:numPr>
                <w:ilvl w:val="0"/>
                <w:numId w:val="13"/>
              </w:numPr>
              <w:spacing w:before="40" w:after="40"/>
              <w:ind w:left="308" w:hanging="284"/>
              <w:contextualSpacing w:val="0"/>
              <w:rPr>
                <w:rFonts w:ascii="Times New Roman" w:hAnsi="Times New Roman"/>
                <w:sz w:val="20"/>
                <w:szCs w:val="20"/>
              </w:rPr>
            </w:pPr>
            <w:r w:rsidRPr="00EA18DC">
              <w:rPr>
                <w:rFonts w:ascii="Times New Roman" w:hAnsi="Times New Roman"/>
                <w:sz w:val="20"/>
                <w:szCs w:val="20"/>
              </w:rPr>
              <w:t>Sự an toàn của người vận hành sẽ không đáng lo ngại nếu xảy ra sai lỗi/ Operator safety would be of a minor concern, if failure occurred.</w:t>
            </w:r>
          </w:p>
          <w:p w14:paraId="5F64918B" w14:textId="77777777" w:rsidR="00EA18DC" w:rsidRPr="00EA18DC" w:rsidRDefault="00EA18DC" w:rsidP="00EA18DC">
            <w:pPr>
              <w:pStyle w:val="ListParagraph"/>
              <w:widowControl w:val="0"/>
              <w:numPr>
                <w:ilvl w:val="0"/>
                <w:numId w:val="13"/>
              </w:numPr>
              <w:spacing w:before="40" w:after="40"/>
              <w:ind w:left="308" w:hanging="284"/>
              <w:contextualSpacing w:val="0"/>
              <w:rPr>
                <w:rFonts w:ascii="Times New Roman" w:hAnsi="Times New Roman"/>
                <w:sz w:val="20"/>
                <w:szCs w:val="20"/>
              </w:rPr>
            </w:pPr>
            <w:r w:rsidRPr="00EA18DC">
              <w:rPr>
                <w:rFonts w:ascii="Times New Roman" w:hAnsi="Times New Roman"/>
                <w:sz w:val="20"/>
                <w:szCs w:val="20"/>
              </w:rPr>
              <w:t>Thời gian ngừng hoạt động sẽ không đáng kể khi xảy ra lỗi/ downtime would be negligible when failure occurs.</w:t>
            </w:r>
          </w:p>
          <w:p w14:paraId="303070B1" w14:textId="77777777" w:rsidR="00EA18DC" w:rsidRPr="00EA18DC" w:rsidRDefault="00EA18DC" w:rsidP="00EA18DC">
            <w:pPr>
              <w:pStyle w:val="ListParagraph"/>
              <w:widowControl w:val="0"/>
              <w:numPr>
                <w:ilvl w:val="0"/>
                <w:numId w:val="13"/>
              </w:numPr>
              <w:spacing w:before="40" w:after="40"/>
              <w:ind w:left="308" w:hanging="284"/>
              <w:contextualSpacing w:val="0"/>
              <w:rPr>
                <w:rFonts w:ascii="Times New Roman" w:hAnsi="Times New Roman"/>
                <w:sz w:val="20"/>
                <w:szCs w:val="20"/>
              </w:rPr>
            </w:pPr>
            <w:r w:rsidRPr="00EA18DC">
              <w:rPr>
                <w:rFonts w:ascii="Times New Roman" w:hAnsi="Times New Roman"/>
                <w:sz w:val="20"/>
                <w:szCs w:val="20"/>
              </w:rPr>
              <w:t>Khó có thể xảy ra khiếu nại của khách hàng/ Customer complaints would be unlikely.</w:t>
            </w:r>
          </w:p>
        </w:tc>
      </w:tr>
      <w:tr w:rsidR="00EA18DC" w:rsidRPr="00EA18DC" w14:paraId="6C75C931" w14:textId="77777777" w:rsidTr="00EA18DC">
        <w:tc>
          <w:tcPr>
            <w:tcW w:w="749" w:type="pct"/>
          </w:tcPr>
          <w:p w14:paraId="76C8A43C" w14:textId="77777777" w:rsidR="00EA18DC" w:rsidRPr="00EA18DC" w:rsidRDefault="00EA18DC" w:rsidP="003B40A3">
            <w:pPr>
              <w:widowControl w:val="0"/>
              <w:spacing w:before="40" w:after="40"/>
              <w:jc w:val="center"/>
              <w:rPr>
                <w:rFonts w:ascii="Times New Roman" w:hAnsi="Times New Roman"/>
                <w:sz w:val="20"/>
                <w:szCs w:val="20"/>
              </w:rPr>
            </w:pPr>
            <w:r w:rsidRPr="00EA18DC">
              <w:rPr>
                <w:rFonts w:ascii="Times New Roman" w:hAnsi="Times New Roman"/>
                <w:sz w:val="20"/>
                <w:szCs w:val="20"/>
              </w:rPr>
              <w:t xml:space="preserve">Thẩm mỹ hoặc nâng cao năng lực người vận hành </w:t>
            </w:r>
          </w:p>
          <w:p w14:paraId="0A517E12" w14:textId="77777777" w:rsidR="00EA18DC" w:rsidRPr="00EA18DC" w:rsidRDefault="00EA18DC" w:rsidP="003B40A3">
            <w:pPr>
              <w:widowControl w:val="0"/>
              <w:spacing w:before="40" w:after="40"/>
              <w:jc w:val="center"/>
              <w:rPr>
                <w:rFonts w:ascii="Times New Roman" w:hAnsi="Times New Roman"/>
                <w:sz w:val="20"/>
                <w:szCs w:val="20"/>
              </w:rPr>
            </w:pPr>
            <w:r w:rsidRPr="00EA18DC">
              <w:rPr>
                <w:rFonts w:ascii="Times New Roman" w:hAnsi="Times New Roman"/>
                <w:sz w:val="20"/>
                <w:szCs w:val="20"/>
              </w:rPr>
              <w:t>Cosmetic/ operator ability enhancement</w:t>
            </w:r>
          </w:p>
        </w:tc>
        <w:tc>
          <w:tcPr>
            <w:tcW w:w="749" w:type="pct"/>
          </w:tcPr>
          <w:p w14:paraId="735E3E25" w14:textId="77777777" w:rsidR="00EA18DC" w:rsidRPr="00EA18DC" w:rsidRDefault="00EA18DC" w:rsidP="003B40A3">
            <w:pPr>
              <w:widowControl w:val="0"/>
              <w:spacing w:before="40" w:after="40"/>
              <w:jc w:val="center"/>
              <w:rPr>
                <w:rFonts w:ascii="Times New Roman" w:hAnsi="Times New Roman"/>
                <w:b/>
                <w:bCs/>
                <w:sz w:val="20"/>
                <w:szCs w:val="20"/>
              </w:rPr>
            </w:pPr>
            <w:r w:rsidRPr="00EA18DC">
              <w:rPr>
                <w:rFonts w:ascii="Times New Roman" w:hAnsi="Times New Roman"/>
                <w:b/>
                <w:bCs/>
                <w:sz w:val="20"/>
                <w:szCs w:val="20"/>
              </w:rPr>
              <w:t>0,5</w:t>
            </w:r>
          </w:p>
        </w:tc>
        <w:tc>
          <w:tcPr>
            <w:tcW w:w="3501" w:type="pct"/>
          </w:tcPr>
          <w:p w14:paraId="018307D5" w14:textId="77777777" w:rsidR="00EA18DC" w:rsidRPr="00EA18DC" w:rsidRDefault="00EA18DC" w:rsidP="00EA18DC">
            <w:pPr>
              <w:pStyle w:val="ListParagraph"/>
              <w:widowControl w:val="0"/>
              <w:numPr>
                <w:ilvl w:val="0"/>
                <w:numId w:val="14"/>
              </w:numPr>
              <w:spacing w:before="40" w:after="40"/>
              <w:ind w:left="308" w:hanging="284"/>
              <w:contextualSpacing w:val="0"/>
              <w:rPr>
                <w:rFonts w:ascii="Times New Roman" w:hAnsi="Times New Roman"/>
                <w:sz w:val="20"/>
                <w:szCs w:val="20"/>
              </w:rPr>
            </w:pPr>
            <w:r w:rsidRPr="00EA18DC">
              <w:rPr>
                <w:rFonts w:ascii="Times New Roman" w:hAnsi="Times New Roman"/>
                <w:sz w:val="20"/>
                <w:szCs w:val="20"/>
              </w:rPr>
              <w:t>Chỉ thêm giá trị thẩm mỹ cho sản phẩm hoặc hệ thống/ Adds cosmetic value only to product or system.</w:t>
            </w:r>
          </w:p>
          <w:p w14:paraId="1AD0298F" w14:textId="77777777" w:rsidR="00EA18DC" w:rsidRPr="00EA18DC" w:rsidRDefault="00EA18DC" w:rsidP="00EA18DC">
            <w:pPr>
              <w:pStyle w:val="ListParagraph"/>
              <w:widowControl w:val="0"/>
              <w:numPr>
                <w:ilvl w:val="0"/>
                <w:numId w:val="14"/>
              </w:numPr>
              <w:spacing w:before="40" w:after="40"/>
              <w:ind w:left="308" w:hanging="284"/>
              <w:contextualSpacing w:val="0"/>
              <w:rPr>
                <w:rFonts w:ascii="Times New Roman" w:hAnsi="Times New Roman"/>
                <w:sz w:val="20"/>
                <w:szCs w:val="20"/>
              </w:rPr>
            </w:pPr>
            <w:r w:rsidRPr="00EA18DC">
              <w:rPr>
                <w:rFonts w:ascii="Times New Roman" w:hAnsi="Times New Roman"/>
                <w:sz w:val="20"/>
                <w:szCs w:val="20"/>
              </w:rPr>
              <w:t>Ít có khả năng hoặc không có tác động pháp lý/ Unlikely or no regulatory impact.</w:t>
            </w:r>
          </w:p>
          <w:p w14:paraId="3ED708C0" w14:textId="77777777" w:rsidR="00EA18DC" w:rsidRPr="00EA18DC" w:rsidRDefault="00EA18DC" w:rsidP="00EA18DC">
            <w:pPr>
              <w:pStyle w:val="ListParagraph"/>
              <w:widowControl w:val="0"/>
              <w:numPr>
                <w:ilvl w:val="0"/>
                <w:numId w:val="14"/>
              </w:numPr>
              <w:spacing w:before="40" w:after="40"/>
              <w:ind w:left="308" w:hanging="284"/>
              <w:contextualSpacing w:val="0"/>
              <w:rPr>
                <w:rFonts w:ascii="Times New Roman" w:hAnsi="Times New Roman"/>
                <w:sz w:val="20"/>
                <w:szCs w:val="20"/>
              </w:rPr>
            </w:pPr>
            <w:r w:rsidRPr="00EA18DC">
              <w:rPr>
                <w:rFonts w:ascii="Times New Roman" w:hAnsi="Times New Roman"/>
                <w:sz w:val="20"/>
                <w:szCs w:val="20"/>
              </w:rPr>
              <w:t>Sai lỗi không thể gây tổn hại cho khách hàng/ Failure could in no way cause customer harm.</w:t>
            </w:r>
          </w:p>
          <w:p w14:paraId="5A777CC3" w14:textId="77777777" w:rsidR="00EA18DC" w:rsidRPr="00EA18DC" w:rsidRDefault="00EA18DC" w:rsidP="00EA18DC">
            <w:pPr>
              <w:pStyle w:val="ListParagraph"/>
              <w:widowControl w:val="0"/>
              <w:numPr>
                <w:ilvl w:val="0"/>
                <w:numId w:val="14"/>
              </w:numPr>
              <w:spacing w:before="40" w:after="40"/>
              <w:ind w:left="308" w:hanging="284"/>
              <w:contextualSpacing w:val="0"/>
              <w:rPr>
                <w:rFonts w:ascii="Times New Roman" w:hAnsi="Times New Roman"/>
                <w:sz w:val="20"/>
                <w:szCs w:val="20"/>
              </w:rPr>
            </w:pPr>
            <w:r w:rsidRPr="00EA18DC">
              <w:rPr>
                <w:rFonts w:ascii="Times New Roman" w:hAnsi="Times New Roman"/>
                <w:sz w:val="20"/>
                <w:szCs w:val="20"/>
              </w:rPr>
              <w:t>Chức năng hỗ trợ công việc của người vận hành, chức năng có thể được thực hiện thủ công/ Function helps operator job, function could be performed manually.</w:t>
            </w:r>
          </w:p>
          <w:p w14:paraId="34FA2041" w14:textId="77777777" w:rsidR="00EA18DC" w:rsidRPr="00EA18DC" w:rsidRDefault="00EA18DC" w:rsidP="00EA18DC">
            <w:pPr>
              <w:pStyle w:val="ListParagraph"/>
              <w:widowControl w:val="0"/>
              <w:numPr>
                <w:ilvl w:val="0"/>
                <w:numId w:val="14"/>
              </w:numPr>
              <w:spacing w:before="40" w:after="40"/>
              <w:ind w:left="308" w:hanging="284"/>
              <w:contextualSpacing w:val="0"/>
              <w:rPr>
                <w:rFonts w:ascii="Times New Roman" w:hAnsi="Times New Roman"/>
                <w:sz w:val="20"/>
                <w:szCs w:val="20"/>
              </w:rPr>
            </w:pPr>
            <w:r w:rsidRPr="00EA18DC">
              <w:rPr>
                <w:rFonts w:ascii="Times New Roman" w:hAnsi="Times New Roman"/>
                <w:sz w:val="20"/>
                <w:szCs w:val="20"/>
              </w:rPr>
              <w:t>Khiếu nại của khách hàng không thể do lỗi chức năng/ Customer complaints could not be attributed to the functions failure.</w:t>
            </w:r>
          </w:p>
          <w:p w14:paraId="7AB4282A" w14:textId="77777777" w:rsidR="00EA18DC" w:rsidRPr="00EA18DC" w:rsidRDefault="00EA18DC" w:rsidP="00EA18DC">
            <w:pPr>
              <w:pStyle w:val="ListParagraph"/>
              <w:widowControl w:val="0"/>
              <w:numPr>
                <w:ilvl w:val="0"/>
                <w:numId w:val="14"/>
              </w:numPr>
              <w:spacing w:before="40" w:after="40"/>
              <w:ind w:left="308" w:hanging="284"/>
              <w:contextualSpacing w:val="0"/>
              <w:rPr>
                <w:rFonts w:ascii="Times New Roman" w:hAnsi="Times New Roman"/>
                <w:sz w:val="20"/>
                <w:szCs w:val="20"/>
              </w:rPr>
            </w:pPr>
            <w:r w:rsidRPr="00EA18DC">
              <w:rPr>
                <w:rFonts w:ascii="Times New Roman" w:hAnsi="Times New Roman"/>
                <w:sz w:val="20"/>
                <w:szCs w:val="20"/>
              </w:rPr>
              <w:t>Mối lo ngại về an toàn tối thiểu nếu thiết bị hoặc hệ thống bị sử dụng sai mục đích/ Minimal safety concern if equipment or system was misused.</w:t>
            </w:r>
          </w:p>
        </w:tc>
      </w:tr>
    </w:tbl>
    <w:p w14:paraId="57C82A1C" w14:textId="77777777" w:rsidR="00EA18DC" w:rsidRDefault="00EA18DC" w:rsidP="00EA18DC">
      <w:pPr>
        <w:widowControl w:val="0"/>
        <w:spacing w:before="120" w:after="120" w:line="240" w:lineRule="auto"/>
        <w:jc w:val="center"/>
        <w:rPr>
          <w:rFonts w:cs="Times New Roman"/>
          <w:b/>
          <w:bCs/>
          <w:u w:val="single"/>
        </w:rPr>
      </w:pPr>
    </w:p>
    <w:p w14:paraId="02652CEE" w14:textId="77777777" w:rsidR="00EA18DC" w:rsidRDefault="00EA18DC" w:rsidP="00EA18DC">
      <w:pPr>
        <w:widowControl w:val="0"/>
        <w:spacing w:before="120" w:after="120" w:line="240" w:lineRule="auto"/>
        <w:jc w:val="center"/>
        <w:rPr>
          <w:rFonts w:cs="Times New Roman"/>
          <w:b/>
          <w:bCs/>
          <w:u w:val="single"/>
        </w:rPr>
      </w:pPr>
    </w:p>
    <w:p w14:paraId="7DB45967" w14:textId="35045607" w:rsidR="00EA18DC" w:rsidRPr="00EA18DC" w:rsidRDefault="00EA18DC" w:rsidP="00EA18DC">
      <w:pPr>
        <w:widowControl w:val="0"/>
        <w:spacing w:before="120" w:after="120" w:line="240" w:lineRule="auto"/>
        <w:jc w:val="center"/>
        <w:rPr>
          <w:rFonts w:cs="Times New Roman"/>
          <w:b/>
          <w:bCs/>
          <w:u w:val="single"/>
        </w:rPr>
      </w:pPr>
      <w:r w:rsidRPr="00EA18DC">
        <w:rPr>
          <w:rFonts w:cs="Times New Roman"/>
          <w:b/>
          <w:bCs/>
          <w:u w:val="single"/>
        </w:rPr>
        <w:t>Các Phương pháp thẩm định – Validation Methods:</w:t>
      </w:r>
    </w:p>
    <w:p w14:paraId="0AD6C752" w14:textId="77777777" w:rsidR="00EA18DC" w:rsidRPr="00EA18DC" w:rsidRDefault="00EA18DC" w:rsidP="00EA18DC">
      <w:pPr>
        <w:widowControl w:val="0"/>
        <w:spacing w:before="120" w:after="120" w:line="240" w:lineRule="auto"/>
        <w:rPr>
          <w:rFonts w:cs="Times New Roman"/>
        </w:rPr>
      </w:pPr>
      <w:r w:rsidRPr="00EA18DC">
        <w:rPr>
          <w:rFonts w:cs="Times New Roman"/>
          <w:b/>
          <w:bCs/>
        </w:rPr>
        <w:t>Xác minh trực tiếp và giảm thiểu rủi ro</w:t>
      </w:r>
      <w:r w:rsidRPr="00EA18DC">
        <w:rPr>
          <w:rFonts w:cs="Times New Roman"/>
        </w:rPr>
        <w:t xml:space="preserve"> - Một chức năng cụ thể phải nằm trong đề cương bao gồm kiểm tra xác minh hoặc đánh giá giảm thiểu rủi ro.</w:t>
      </w:r>
    </w:p>
    <w:p w14:paraId="6CA954DA" w14:textId="77777777" w:rsidR="00EA18DC" w:rsidRPr="00EA18DC" w:rsidRDefault="00EA18DC" w:rsidP="00EA18DC">
      <w:pPr>
        <w:widowControl w:val="0"/>
        <w:spacing w:before="120" w:after="120" w:line="240" w:lineRule="auto"/>
        <w:rPr>
          <w:rFonts w:cs="Times New Roman"/>
        </w:rPr>
      </w:pPr>
      <w:r w:rsidRPr="00EA18DC">
        <w:rPr>
          <w:rFonts w:cs="Times New Roman"/>
          <w:b/>
          <w:bCs/>
        </w:rPr>
        <w:t>Verify Directly and Risk Mitigation</w:t>
      </w:r>
      <w:r w:rsidRPr="00EA18DC">
        <w:rPr>
          <w:rFonts w:cs="Times New Roman"/>
        </w:rPr>
        <w:t xml:space="preserve"> - A specific function must reside in the protocol including verification test or evaluation of risk mitigation.</w:t>
      </w:r>
    </w:p>
    <w:p w14:paraId="372914A6" w14:textId="77777777" w:rsidR="00EA18DC" w:rsidRPr="00EA18DC" w:rsidRDefault="00EA18DC" w:rsidP="00EA18DC">
      <w:pPr>
        <w:widowControl w:val="0"/>
        <w:spacing w:before="120" w:after="120" w:line="240" w:lineRule="auto"/>
        <w:rPr>
          <w:rFonts w:cs="Times New Roman"/>
        </w:rPr>
      </w:pPr>
      <w:r w:rsidRPr="00EA18DC">
        <w:rPr>
          <w:rFonts w:cs="Times New Roman"/>
          <w:b/>
          <w:bCs/>
        </w:rPr>
        <w:t>Xác minh trực tiếp</w:t>
      </w:r>
      <w:r w:rsidRPr="00EA18DC">
        <w:rPr>
          <w:rFonts w:cs="Times New Roman"/>
        </w:rPr>
        <w:t xml:space="preserve"> - Một chức năng cụ thể phải nằm trong đề cương.</w:t>
      </w:r>
    </w:p>
    <w:p w14:paraId="3E09FC0C" w14:textId="77777777" w:rsidR="00EA18DC" w:rsidRPr="00EA18DC" w:rsidRDefault="00EA18DC" w:rsidP="00EA18DC">
      <w:pPr>
        <w:widowControl w:val="0"/>
        <w:spacing w:before="120" w:after="120" w:line="240" w:lineRule="auto"/>
        <w:rPr>
          <w:rFonts w:cs="Times New Roman"/>
        </w:rPr>
      </w:pPr>
      <w:r w:rsidRPr="00EA18DC">
        <w:rPr>
          <w:rFonts w:cs="Times New Roman"/>
          <w:b/>
          <w:bCs/>
        </w:rPr>
        <w:t>Verify Directly</w:t>
      </w:r>
      <w:r w:rsidRPr="00EA18DC">
        <w:rPr>
          <w:rFonts w:cs="Times New Roman"/>
        </w:rPr>
        <w:t xml:space="preserve"> - A specific function must reside in the protocol.</w:t>
      </w:r>
    </w:p>
    <w:p w14:paraId="201726BD" w14:textId="77777777" w:rsidR="00EA18DC" w:rsidRPr="00EA18DC" w:rsidRDefault="00EA18DC" w:rsidP="00EA18DC">
      <w:pPr>
        <w:widowControl w:val="0"/>
        <w:spacing w:before="120" w:after="120" w:line="240" w:lineRule="auto"/>
        <w:rPr>
          <w:rFonts w:cs="Times New Roman"/>
        </w:rPr>
      </w:pPr>
      <w:r w:rsidRPr="00EA18DC">
        <w:rPr>
          <w:rFonts w:cs="Times New Roman"/>
          <w:b/>
          <w:bCs/>
        </w:rPr>
        <w:t>Xác minh trực tiếp hoặc gián tiếp</w:t>
      </w:r>
      <w:r w:rsidRPr="00EA18DC">
        <w:rPr>
          <w:rFonts w:cs="Times New Roman"/>
        </w:rPr>
        <w:t xml:space="preserve"> - Một chức năng cụ thể được xác minh trực tiếp hoặc gián tiếp phải nằm trong đề cương. Xác minh gián tiếp có thể bao gồm xác minh hệ thống đang hoạt động nghĩa là chức năng đó phải đang hoạt động. Có thể là thử nghiệm “hộp đen” (là một chiến lược kiểm thử dựa trên các yêu cầu và thông số kỹ thuật. Thử nghiệm hộp đen không yêu cầu kiến thức về đường dẫn, cấu trúc bên trong hoặc cách triển khai SUT. Phương pháp thử nghiệm này sẽ xem xét các đầu vào có sẵn cho một ứng dụng là gì và kết quả đầu ra dự kiến ​​sẽ là kết quả tương ứng của mỗi đầu vào).</w:t>
      </w:r>
    </w:p>
    <w:p w14:paraId="3335D3FD" w14:textId="77777777" w:rsidR="00EA18DC" w:rsidRPr="00EA18DC" w:rsidRDefault="00EA18DC" w:rsidP="00EA18DC">
      <w:pPr>
        <w:widowControl w:val="0"/>
        <w:spacing w:before="120" w:after="120" w:line="240" w:lineRule="auto"/>
        <w:rPr>
          <w:rFonts w:cs="Times New Roman"/>
        </w:rPr>
      </w:pPr>
      <w:r w:rsidRPr="00EA18DC">
        <w:rPr>
          <w:rFonts w:cs="Times New Roman"/>
          <w:b/>
          <w:bCs/>
        </w:rPr>
        <w:t>Verify Directly or Indirectly</w:t>
      </w:r>
      <w:r w:rsidRPr="00EA18DC">
        <w:rPr>
          <w:rFonts w:cs="Times New Roman"/>
        </w:rPr>
        <w:t xml:space="preserve"> - A specific function an directly or an indirect verification must reside in the protocol. Indirect verification may include verification of the system working meaning the function must be working. It could be the "Black box" testing (is a testing strategy based on requirements and specifications. Black-box testing requires no knowledge of internal paths, structures, or implementation of the SUT. This testing methodology looks at what the available inputs for an application are and the expected outputs that should result from each input).</w:t>
      </w:r>
    </w:p>
    <w:p w14:paraId="331254A5" w14:textId="77777777" w:rsidR="00EA18DC" w:rsidRPr="00EA18DC" w:rsidRDefault="00EA18DC" w:rsidP="00EA18DC">
      <w:pPr>
        <w:widowControl w:val="0"/>
        <w:spacing w:before="120" w:after="120" w:line="240" w:lineRule="auto"/>
        <w:rPr>
          <w:rFonts w:cs="Times New Roman"/>
        </w:rPr>
      </w:pPr>
      <w:r w:rsidRPr="00EA18DC">
        <w:rPr>
          <w:rFonts w:cs="Times New Roman"/>
          <w:b/>
          <w:bCs/>
        </w:rPr>
        <w:t>Xác minh tối thiểu</w:t>
      </w:r>
      <w:r w:rsidRPr="00EA18DC">
        <w:rPr>
          <w:rFonts w:cs="Times New Roman"/>
        </w:rPr>
        <w:t xml:space="preserve"> - Việc xác minh yêu cầu kiểm tra, xác minh trực quan, thử nghiệm "hộp đen", tài liệu hoặc các cách thức đơn giản khác.</w:t>
      </w:r>
    </w:p>
    <w:p w14:paraId="61461F92" w14:textId="77777777" w:rsidR="00EA18DC" w:rsidRPr="00EA18DC" w:rsidRDefault="00EA18DC" w:rsidP="00EA18DC">
      <w:pPr>
        <w:widowControl w:val="0"/>
        <w:spacing w:before="120" w:after="120" w:line="240" w:lineRule="auto"/>
        <w:rPr>
          <w:rFonts w:cs="Times New Roman"/>
        </w:rPr>
      </w:pPr>
      <w:r w:rsidRPr="00EA18DC">
        <w:rPr>
          <w:rFonts w:cs="Times New Roman"/>
          <w:b/>
          <w:bCs/>
        </w:rPr>
        <w:t>Minimal Verification</w:t>
      </w:r>
      <w:r w:rsidRPr="00EA18DC">
        <w:rPr>
          <w:rFonts w:cs="Times New Roman"/>
        </w:rPr>
        <w:t xml:space="preserve"> - Verification requires inspection, visual verification, "black box" testing, documentation, or other simplified means. </w:t>
      </w:r>
    </w:p>
    <w:p w14:paraId="5A3617E0" w14:textId="77777777" w:rsidR="00EA18DC" w:rsidRPr="00EA18DC" w:rsidRDefault="00EA18DC" w:rsidP="00EA18DC">
      <w:pPr>
        <w:widowControl w:val="0"/>
        <w:spacing w:before="120" w:after="120" w:line="240" w:lineRule="auto"/>
        <w:jc w:val="center"/>
        <w:rPr>
          <w:rFonts w:cs="Times New Roman"/>
          <w:u w:val="single"/>
        </w:rPr>
      </w:pPr>
      <w:r w:rsidRPr="00EA18DC">
        <w:rPr>
          <w:rFonts w:cs="Times New Roman"/>
          <w:b/>
          <w:bCs/>
          <w:u w:val="single"/>
        </w:rPr>
        <w:t>Cách xác định Phương pháp thẩm định/ Identify Validation Method</w:t>
      </w:r>
    </w:p>
    <w:tbl>
      <w:tblPr>
        <w:tblStyle w:val="TableGrid"/>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2618"/>
        <w:gridCol w:w="2538"/>
        <w:gridCol w:w="2538"/>
        <w:gridCol w:w="2480"/>
      </w:tblGrid>
      <w:tr w:rsidR="00EA18DC" w:rsidRPr="00EA18DC" w14:paraId="4032076E" w14:textId="77777777" w:rsidTr="003B40A3">
        <w:trPr>
          <w:tblHeader/>
        </w:trPr>
        <w:tc>
          <w:tcPr>
            <w:tcW w:w="3782" w:type="dxa"/>
            <w:vMerge w:val="restart"/>
            <w:shd w:val="clear" w:color="auto" w:fill="auto"/>
          </w:tcPr>
          <w:p w14:paraId="683EE588" w14:textId="77777777" w:rsidR="00EA18DC" w:rsidRPr="00EA18DC" w:rsidRDefault="00EA18DC" w:rsidP="003B40A3">
            <w:pPr>
              <w:widowControl w:val="0"/>
              <w:spacing w:before="60" w:after="60"/>
              <w:jc w:val="center"/>
              <w:rPr>
                <w:rFonts w:ascii="Times New Roman" w:hAnsi="Times New Roman"/>
                <w:b/>
                <w:bCs/>
                <w:sz w:val="20"/>
                <w:szCs w:val="20"/>
              </w:rPr>
            </w:pPr>
            <w:r w:rsidRPr="00EA18DC">
              <w:rPr>
                <w:rFonts w:ascii="Times New Roman" w:hAnsi="Times New Roman"/>
                <w:b/>
                <w:bCs/>
                <w:sz w:val="20"/>
                <w:szCs w:val="20"/>
              </w:rPr>
              <w:t>Đánh giá chức năng/ hệ thống</w:t>
            </w:r>
          </w:p>
          <w:p w14:paraId="4FF88798" w14:textId="77777777" w:rsidR="00EA18DC" w:rsidRPr="00EA18DC" w:rsidRDefault="00EA18DC" w:rsidP="003B40A3">
            <w:pPr>
              <w:widowControl w:val="0"/>
              <w:spacing w:before="60" w:after="60"/>
              <w:jc w:val="center"/>
              <w:rPr>
                <w:rFonts w:ascii="Times New Roman" w:hAnsi="Times New Roman"/>
                <w:b/>
                <w:bCs/>
                <w:sz w:val="20"/>
                <w:szCs w:val="20"/>
              </w:rPr>
            </w:pPr>
            <w:r w:rsidRPr="00EA18DC">
              <w:rPr>
                <w:rFonts w:ascii="Times New Roman" w:hAnsi="Times New Roman"/>
                <w:b/>
                <w:bCs/>
                <w:sz w:val="20"/>
                <w:szCs w:val="20"/>
              </w:rPr>
              <w:t>System/ Function Assessment</w:t>
            </w:r>
          </w:p>
        </w:tc>
        <w:tc>
          <w:tcPr>
            <w:tcW w:w="11346" w:type="dxa"/>
            <w:gridSpan w:val="3"/>
            <w:shd w:val="clear" w:color="auto" w:fill="auto"/>
          </w:tcPr>
          <w:p w14:paraId="0C76AF5C" w14:textId="77777777" w:rsidR="00EA18DC" w:rsidRPr="00EA18DC" w:rsidRDefault="00EA18DC" w:rsidP="003B40A3">
            <w:pPr>
              <w:widowControl w:val="0"/>
              <w:spacing w:before="60" w:after="60"/>
              <w:jc w:val="center"/>
              <w:rPr>
                <w:rFonts w:ascii="Times New Roman" w:hAnsi="Times New Roman"/>
                <w:b/>
                <w:bCs/>
                <w:sz w:val="20"/>
                <w:szCs w:val="20"/>
              </w:rPr>
            </w:pPr>
            <w:r w:rsidRPr="00EA18DC">
              <w:rPr>
                <w:rFonts w:ascii="Times New Roman" w:hAnsi="Times New Roman"/>
                <w:b/>
                <w:bCs/>
                <w:sz w:val="20"/>
                <w:szCs w:val="20"/>
              </w:rPr>
              <w:t>Mức độ rủi ro ưu tiên/ Risk Priority</w:t>
            </w:r>
          </w:p>
        </w:tc>
      </w:tr>
      <w:tr w:rsidR="00EA18DC" w:rsidRPr="00EA18DC" w14:paraId="4E920C82" w14:textId="77777777" w:rsidTr="003B40A3">
        <w:trPr>
          <w:tblHeader/>
        </w:trPr>
        <w:tc>
          <w:tcPr>
            <w:tcW w:w="3782" w:type="dxa"/>
            <w:vMerge/>
            <w:shd w:val="clear" w:color="auto" w:fill="auto"/>
          </w:tcPr>
          <w:p w14:paraId="5A53EAD7" w14:textId="77777777" w:rsidR="00EA18DC" w:rsidRPr="00EA18DC" w:rsidRDefault="00EA18DC" w:rsidP="003B40A3">
            <w:pPr>
              <w:widowControl w:val="0"/>
              <w:spacing w:before="60" w:after="60"/>
              <w:jc w:val="center"/>
              <w:rPr>
                <w:rFonts w:ascii="Times New Roman" w:hAnsi="Times New Roman"/>
                <w:b/>
                <w:bCs/>
                <w:sz w:val="20"/>
                <w:szCs w:val="20"/>
              </w:rPr>
            </w:pPr>
          </w:p>
        </w:tc>
        <w:tc>
          <w:tcPr>
            <w:tcW w:w="3782" w:type="dxa"/>
            <w:shd w:val="clear" w:color="auto" w:fill="CAEDFB" w:themeFill="accent4" w:themeFillTint="33"/>
          </w:tcPr>
          <w:p w14:paraId="606518D0" w14:textId="77777777" w:rsidR="00EA18DC" w:rsidRPr="00EA18DC" w:rsidRDefault="00EA18DC" w:rsidP="003B40A3">
            <w:pPr>
              <w:widowControl w:val="0"/>
              <w:spacing w:before="60" w:after="60"/>
              <w:jc w:val="center"/>
              <w:rPr>
                <w:rFonts w:ascii="Times New Roman" w:hAnsi="Times New Roman"/>
                <w:b/>
                <w:bCs/>
                <w:sz w:val="20"/>
                <w:szCs w:val="20"/>
              </w:rPr>
            </w:pPr>
            <w:r w:rsidRPr="00EA18DC">
              <w:rPr>
                <w:rFonts w:ascii="Times New Roman" w:hAnsi="Times New Roman"/>
                <w:b/>
                <w:bCs/>
                <w:sz w:val="20"/>
                <w:szCs w:val="20"/>
              </w:rPr>
              <w:t>Ưu tiên thấp/ Low Priority</w:t>
            </w:r>
          </w:p>
        </w:tc>
        <w:tc>
          <w:tcPr>
            <w:tcW w:w="3782" w:type="dxa"/>
            <w:shd w:val="clear" w:color="auto" w:fill="95DCF7" w:themeFill="accent4" w:themeFillTint="66"/>
          </w:tcPr>
          <w:p w14:paraId="2175D42F" w14:textId="77777777" w:rsidR="00EA18DC" w:rsidRPr="00EA18DC" w:rsidRDefault="00EA18DC" w:rsidP="003B40A3">
            <w:pPr>
              <w:widowControl w:val="0"/>
              <w:spacing w:before="60" w:after="60"/>
              <w:jc w:val="center"/>
              <w:rPr>
                <w:rFonts w:ascii="Times New Roman" w:hAnsi="Times New Roman"/>
                <w:b/>
                <w:bCs/>
                <w:sz w:val="20"/>
                <w:szCs w:val="20"/>
              </w:rPr>
            </w:pPr>
            <w:r w:rsidRPr="00EA18DC">
              <w:rPr>
                <w:rFonts w:ascii="Times New Roman" w:hAnsi="Times New Roman"/>
                <w:b/>
                <w:bCs/>
                <w:sz w:val="20"/>
                <w:szCs w:val="20"/>
              </w:rPr>
              <w:t>Ưu tiên trung bình/ Medium Priority</w:t>
            </w:r>
          </w:p>
        </w:tc>
        <w:tc>
          <w:tcPr>
            <w:tcW w:w="3782" w:type="dxa"/>
            <w:shd w:val="clear" w:color="auto" w:fill="60CAF3" w:themeFill="accent4" w:themeFillTint="99"/>
          </w:tcPr>
          <w:p w14:paraId="4059C2C6" w14:textId="77777777" w:rsidR="00EA18DC" w:rsidRPr="00EA18DC" w:rsidRDefault="00EA18DC" w:rsidP="003B40A3">
            <w:pPr>
              <w:widowControl w:val="0"/>
              <w:spacing w:before="60" w:after="60"/>
              <w:jc w:val="center"/>
              <w:rPr>
                <w:rFonts w:ascii="Times New Roman" w:hAnsi="Times New Roman"/>
                <w:b/>
                <w:bCs/>
                <w:sz w:val="20"/>
                <w:szCs w:val="20"/>
              </w:rPr>
            </w:pPr>
            <w:r w:rsidRPr="00EA18DC">
              <w:rPr>
                <w:rFonts w:ascii="Times New Roman" w:hAnsi="Times New Roman"/>
                <w:b/>
                <w:bCs/>
                <w:sz w:val="20"/>
                <w:szCs w:val="20"/>
              </w:rPr>
              <w:t>Ưu tiên cao/ High Priority</w:t>
            </w:r>
          </w:p>
        </w:tc>
      </w:tr>
      <w:tr w:rsidR="00EA18DC" w:rsidRPr="00EA18DC" w14:paraId="7BD870F2" w14:textId="77777777" w:rsidTr="003B40A3">
        <w:tc>
          <w:tcPr>
            <w:tcW w:w="3782" w:type="dxa"/>
            <w:shd w:val="clear" w:color="auto" w:fill="60CAF3" w:themeFill="accent4" w:themeFillTint="99"/>
          </w:tcPr>
          <w:p w14:paraId="53F6A441" w14:textId="77777777" w:rsidR="00EA18DC" w:rsidRPr="00EA18DC" w:rsidRDefault="00EA18DC" w:rsidP="003B40A3">
            <w:pPr>
              <w:widowControl w:val="0"/>
              <w:spacing w:before="60" w:after="60"/>
              <w:jc w:val="center"/>
              <w:rPr>
                <w:rFonts w:ascii="Times New Roman" w:hAnsi="Times New Roman"/>
                <w:b/>
                <w:bCs/>
                <w:sz w:val="20"/>
                <w:szCs w:val="20"/>
              </w:rPr>
            </w:pPr>
            <w:r w:rsidRPr="00EA18DC">
              <w:rPr>
                <w:rFonts w:ascii="Times New Roman" w:hAnsi="Times New Roman"/>
                <w:b/>
                <w:bCs/>
                <w:sz w:val="20"/>
                <w:szCs w:val="20"/>
              </w:rPr>
              <w:t>Quan trọng/ Critical</w:t>
            </w:r>
          </w:p>
        </w:tc>
        <w:tc>
          <w:tcPr>
            <w:tcW w:w="3782" w:type="dxa"/>
            <w:shd w:val="clear" w:color="auto" w:fill="D9D9D9" w:themeFill="background1" w:themeFillShade="D9"/>
          </w:tcPr>
          <w:p w14:paraId="380820F7" w14:textId="77777777" w:rsidR="00EA18DC" w:rsidRPr="00EA18DC" w:rsidRDefault="00EA18DC" w:rsidP="003B40A3">
            <w:pPr>
              <w:widowControl w:val="0"/>
              <w:spacing w:before="60" w:after="60"/>
              <w:jc w:val="center"/>
              <w:rPr>
                <w:rFonts w:ascii="Times New Roman" w:hAnsi="Times New Roman"/>
                <w:sz w:val="20"/>
                <w:szCs w:val="20"/>
              </w:rPr>
            </w:pPr>
            <w:r w:rsidRPr="00EA18DC">
              <w:rPr>
                <w:rFonts w:ascii="Times New Roman" w:hAnsi="Times New Roman"/>
                <w:sz w:val="20"/>
                <w:szCs w:val="20"/>
              </w:rPr>
              <w:t xml:space="preserve">Xác minh trực tiếp/ </w:t>
            </w:r>
          </w:p>
          <w:p w14:paraId="2AE564EB" w14:textId="77777777" w:rsidR="00EA18DC" w:rsidRPr="00EA18DC" w:rsidRDefault="00EA18DC" w:rsidP="003B40A3">
            <w:pPr>
              <w:widowControl w:val="0"/>
              <w:spacing w:before="60" w:after="60"/>
              <w:jc w:val="center"/>
              <w:rPr>
                <w:rFonts w:ascii="Times New Roman" w:hAnsi="Times New Roman"/>
                <w:sz w:val="20"/>
                <w:szCs w:val="20"/>
              </w:rPr>
            </w:pPr>
            <w:r w:rsidRPr="00EA18DC">
              <w:rPr>
                <w:rFonts w:ascii="Times New Roman" w:hAnsi="Times New Roman"/>
                <w:sz w:val="20"/>
                <w:szCs w:val="20"/>
              </w:rPr>
              <w:t>Verify Directly</w:t>
            </w:r>
          </w:p>
        </w:tc>
        <w:tc>
          <w:tcPr>
            <w:tcW w:w="3782" w:type="dxa"/>
            <w:shd w:val="clear" w:color="auto" w:fill="A6A6A6" w:themeFill="background1" w:themeFillShade="A6"/>
          </w:tcPr>
          <w:p w14:paraId="3D5D6642" w14:textId="77777777" w:rsidR="00EA18DC" w:rsidRPr="00EA18DC" w:rsidRDefault="00EA18DC" w:rsidP="003B40A3">
            <w:pPr>
              <w:widowControl w:val="0"/>
              <w:spacing w:before="60" w:after="60"/>
              <w:jc w:val="center"/>
              <w:rPr>
                <w:rFonts w:ascii="Times New Roman" w:hAnsi="Times New Roman"/>
                <w:sz w:val="20"/>
                <w:szCs w:val="20"/>
              </w:rPr>
            </w:pPr>
            <w:r w:rsidRPr="00EA18DC">
              <w:rPr>
                <w:rFonts w:ascii="Times New Roman" w:hAnsi="Times New Roman"/>
                <w:sz w:val="20"/>
                <w:szCs w:val="20"/>
              </w:rPr>
              <w:t>Xác minh trực tiếp và giảm thiểu rủi ro/</w:t>
            </w:r>
          </w:p>
          <w:p w14:paraId="4328D87B" w14:textId="77777777" w:rsidR="00EA18DC" w:rsidRPr="00EA18DC" w:rsidRDefault="00EA18DC" w:rsidP="003B40A3">
            <w:pPr>
              <w:widowControl w:val="0"/>
              <w:spacing w:before="60" w:after="60"/>
              <w:jc w:val="center"/>
              <w:rPr>
                <w:rFonts w:ascii="Times New Roman" w:hAnsi="Times New Roman"/>
                <w:sz w:val="20"/>
                <w:szCs w:val="20"/>
              </w:rPr>
            </w:pPr>
            <w:r w:rsidRPr="00EA18DC">
              <w:rPr>
                <w:rFonts w:ascii="Times New Roman" w:hAnsi="Times New Roman"/>
                <w:sz w:val="20"/>
                <w:szCs w:val="20"/>
              </w:rPr>
              <w:t>Verify Directly and Risk Mitigation</w:t>
            </w:r>
          </w:p>
        </w:tc>
        <w:tc>
          <w:tcPr>
            <w:tcW w:w="3782" w:type="dxa"/>
            <w:shd w:val="clear" w:color="auto" w:fill="A6A6A6" w:themeFill="background1" w:themeFillShade="A6"/>
          </w:tcPr>
          <w:p w14:paraId="1105ACBF" w14:textId="77777777" w:rsidR="00EA18DC" w:rsidRPr="00EA18DC" w:rsidRDefault="00EA18DC" w:rsidP="003B40A3">
            <w:pPr>
              <w:widowControl w:val="0"/>
              <w:spacing w:before="60" w:after="60"/>
              <w:jc w:val="center"/>
              <w:rPr>
                <w:rFonts w:ascii="Times New Roman" w:hAnsi="Times New Roman"/>
                <w:sz w:val="20"/>
                <w:szCs w:val="20"/>
              </w:rPr>
            </w:pPr>
            <w:r w:rsidRPr="00EA18DC">
              <w:rPr>
                <w:rFonts w:ascii="Times New Roman" w:hAnsi="Times New Roman"/>
                <w:sz w:val="20"/>
                <w:szCs w:val="20"/>
              </w:rPr>
              <w:t>Xác minh trực tiếp và giảm thiểu rủi ro/</w:t>
            </w:r>
          </w:p>
          <w:p w14:paraId="21C0C87F" w14:textId="77777777" w:rsidR="00EA18DC" w:rsidRPr="00EA18DC" w:rsidRDefault="00EA18DC" w:rsidP="003B40A3">
            <w:pPr>
              <w:widowControl w:val="0"/>
              <w:spacing w:before="60" w:after="60"/>
              <w:jc w:val="center"/>
              <w:rPr>
                <w:rFonts w:ascii="Times New Roman" w:hAnsi="Times New Roman"/>
                <w:sz w:val="20"/>
                <w:szCs w:val="20"/>
              </w:rPr>
            </w:pPr>
            <w:r w:rsidRPr="00EA18DC">
              <w:rPr>
                <w:rFonts w:ascii="Times New Roman" w:hAnsi="Times New Roman"/>
                <w:sz w:val="20"/>
                <w:szCs w:val="20"/>
              </w:rPr>
              <w:t>Verify Directly and Risk Mitigation</w:t>
            </w:r>
          </w:p>
        </w:tc>
      </w:tr>
      <w:tr w:rsidR="00EA18DC" w:rsidRPr="00EA18DC" w14:paraId="7A5AAA2C" w14:textId="77777777" w:rsidTr="003B40A3">
        <w:tc>
          <w:tcPr>
            <w:tcW w:w="3782" w:type="dxa"/>
            <w:shd w:val="clear" w:color="auto" w:fill="95DCF7" w:themeFill="accent4" w:themeFillTint="66"/>
          </w:tcPr>
          <w:p w14:paraId="3971F8B0" w14:textId="77777777" w:rsidR="00EA18DC" w:rsidRPr="00EA18DC" w:rsidRDefault="00EA18DC" w:rsidP="003B40A3">
            <w:pPr>
              <w:widowControl w:val="0"/>
              <w:spacing w:before="60" w:after="60"/>
              <w:jc w:val="center"/>
              <w:rPr>
                <w:rFonts w:ascii="Times New Roman" w:hAnsi="Times New Roman"/>
                <w:b/>
                <w:bCs/>
                <w:sz w:val="20"/>
                <w:szCs w:val="20"/>
              </w:rPr>
            </w:pPr>
            <w:r w:rsidRPr="00EA18DC">
              <w:rPr>
                <w:rFonts w:ascii="Times New Roman" w:hAnsi="Times New Roman"/>
                <w:b/>
                <w:bCs/>
                <w:sz w:val="20"/>
                <w:szCs w:val="20"/>
              </w:rPr>
              <w:t>Lớn/ Major</w:t>
            </w:r>
          </w:p>
        </w:tc>
        <w:tc>
          <w:tcPr>
            <w:tcW w:w="3782" w:type="dxa"/>
            <w:shd w:val="clear" w:color="auto" w:fill="F2F2F2" w:themeFill="background1" w:themeFillShade="F2"/>
          </w:tcPr>
          <w:p w14:paraId="645E4CAE" w14:textId="77777777" w:rsidR="00EA18DC" w:rsidRPr="00EA18DC" w:rsidRDefault="00EA18DC" w:rsidP="003B40A3">
            <w:pPr>
              <w:widowControl w:val="0"/>
              <w:spacing w:before="60" w:after="60"/>
              <w:jc w:val="center"/>
              <w:rPr>
                <w:rFonts w:ascii="Times New Roman" w:hAnsi="Times New Roman"/>
                <w:sz w:val="20"/>
                <w:szCs w:val="20"/>
              </w:rPr>
            </w:pPr>
            <w:r w:rsidRPr="00EA18DC">
              <w:rPr>
                <w:rFonts w:ascii="Times New Roman" w:hAnsi="Times New Roman"/>
                <w:sz w:val="20"/>
                <w:szCs w:val="20"/>
              </w:rPr>
              <w:t>Xác minh trực tiếp hoặc gián tiếp/</w:t>
            </w:r>
          </w:p>
          <w:p w14:paraId="10B099C3" w14:textId="77777777" w:rsidR="00EA18DC" w:rsidRPr="00EA18DC" w:rsidRDefault="00EA18DC" w:rsidP="003B40A3">
            <w:pPr>
              <w:widowControl w:val="0"/>
              <w:spacing w:before="60" w:after="60"/>
              <w:jc w:val="center"/>
              <w:rPr>
                <w:rFonts w:ascii="Times New Roman" w:hAnsi="Times New Roman"/>
                <w:sz w:val="20"/>
                <w:szCs w:val="20"/>
              </w:rPr>
            </w:pPr>
            <w:r w:rsidRPr="00EA18DC">
              <w:rPr>
                <w:rFonts w:ascii="Times New Roman" w:hAnsi="Times New Roman"/>
                <w:sz w:val="20"/>
                <w:szCs w:val="20"/>
              </w:rPr>
              <w:t>Verify Directly or Indirectly</w:t>
            </w:r>
          </w:p>
        </w:tc>
        <w:tc>
          <w:tcPr>
            <w:tcW w:w="3782" w:type="dxa"/>
            <w:shd w:val="clear" w:color="auto" w:fill="D9D9D9" w:themeFill="background1" w:themeFillShade="D9"/>
          </w:tcPr>
          <w:p w14:paraId="62078C8E" w14:textId="77777777" w:rsidR="00EA18DC" w:rsidRPr="00EA18DC" w:rsidRDefault="00EA18DC" w:rsidP="003B40A3">
            <w:pPr>
              <w:widowControl w:val="0"/>
              <w:spacing w:before="60" w:after="60"/>
              <w:jc w:val="center"/>
              <w:rPr>
                <w:rFonts w:ascii="Times New Roman" w:hAnsi="Times New Roman"/>
                <w:sz w:val="20"/>
                <w:szCs w:val="20"/>
              </w:rPr>
            </w:pPr>
            <w:r w:rsidRPr="00EA18DC">
              <w:rPr>
                <w:rFonts w:ascii="Times New Roman" w:hAnsi="Times New Roman"/>
                <w:sz w:val="20"/>
                <w:szCs w:val="20"/>
              </w:rPr>
              <w:t>Xác minh trực tiếp/</w:t>
            </w:r>
          </w:p>
          <w:p w14:paraId="56A7FEB3" w14:textId="77777777" w:rsidR="00EA18DC" w:rsidRPr="00EA18DC" w:rsidRDefault="00EA18DC" w:rsidP="003B40A3">
            <w:pPr>
              <w:widowControl w:val="0"/>
              <w:spacing w:before="60" w:after="60"/>
              <w:jc w:val="center"/>
              <w:rPr>
                <w:rFonts w:ascii="Times New Roman" w:hAnsi="Times New Roman"/>
                <w:sz w:val="20"/>
                <w:szCs w:val="20"/>
              </w:rPr>
            </w:pPr>
            <w:r w:rsidRPr="00EA18DC">
              <w:rPr>
                <w:rFonts w:ascii="Times New Roman" w:hAnsi="Times New Roman"/>
                <w:sz w:val="20"/>
                <w:szCs w:val="20"/>
              </w:rPr>
              <w:t>Verify Directly</w:t>
            </w:r>
          </w:p>
        </w:tc>
        <w:tc>
          <w:tcPr>
            <w:tcW w:w="3782" w:type="dxa"/>
            <w:shd w:val="clear" w:color="auto" w:fill="A6A6A6" w:themeFill="background1" w:themeFillShade="A6"/>
          </w:tcPr>
          <w:p w14:paraId="05E2EE13" w14:textId="77777777" w:rsidR="00EA18DC" w:rsidRPr="00EA18DC" w:rsidRDefault="00EA18DC" w:rsidP="003B40A3">
            <w:pPr>
              <w:widowControl w:val="0"/>
              <w:spacing w:before="60" w:after="60"/>
              <w:jc w:val="center"/>
              <w:rPr>
                <w:rFonts w:ascii="Times New Roman" w:hAnsi="Times New Roman"/>
                <w:sz w:val="20"/>
                <w:szCs w:val="20"/>
              </w:rPr>
            </w:pPr>
            <w:r w:rsidRPr="00EA18DC">
              <w:rPr>
                <w:rFonts w:ascii="Times New Roman" w:hAnsi="Times New Roman"/>
                <w:sz w:val="20"/>
                <w:szCs w:val="20"/>
              </w:rPr>
              <w:t>Xác minh trực tiếp và giảm thiểu rủi ro/</w:t>
            </w:r>
          </w:p>
          <w:p w14:paraId="6DD40898" w14:textId="77777777" w:rsidR="00EA18DC" w:rsidRPr="00EA18DC" w:rsidRDefault="00EA18DC" w:rsidP="003B40A3">
            <w:pPr>
              <w:widowControl w:val="0"/>
              <w:spacing w:before="60" w:after="60"/>
              <w:jc w:val="center"/>
              <w:rPr>
                <w:rFonts w:ascii="Times New Roman" w:hAnsi="Times New Roman"/>
                <w:sz w:val="20"/>
                <w:szCs w:val="20"/>
              </w:rPr>
            </w:pPr>
            <w:r w:rsidRPr="00EA18DC">
              <w:rPr>
                <w:rFonts w:ascii="Times New Roman" w:hAnsi="Times New Roman"/>
                <w:sz w:val="20"/>
                <w:szCs w:val="20"/>
              </w:rPr>
              <w:t>Verify Directly and Risk Mitigation</w:t>
            </w:r>
          </w:p>
        </w:tc>
      </w:tr>
      <w:tr w:rsidR="00EA18DC" w:rsidRPr="00EA18DC" w14:paraId="054214DC" w14:textId="77777777" w:rsidTr="003B40A3">
        <w:tc>
          <w:tcPr>
            <w:tcW w:w="3782" w:type="dxa"/>
            <w:shd w:val="clear" w:color="auto" w:fill="CAEDFB" w:themeFill="accent4" w:themeFillTint="33"/>
          </w:tcPr>
          <w:p w14:paraId="033F5D0A" w14:textId="77777777" w:rsidR="00EA18DC" w:rsidRPr="00EA18DC" w:rsidRDefault="00EA18DC" w:rsidP="003B40A3">
            <w:pPr>
              <w:widowControl w:val="0"/>
              <w:spacing w:before="60" w:after="60"/>
              <w:jc w:val="center"/>
              <w:rPr>
                <w:rFonts w:ascii="Times New Roman" w:hAnsi="Times New Roman"/>
                <w:b/>
                <w:bCs/>
                <w:sz w:val="20"/>
                <w:szCs w:val="20"/>
              </w:rPr>
            </w:pPr>
            <w:r w:rsidRPr="00EA18DC">
              <w:rPr>
                <w:rFonts w:ascii="Times New Roman" w:hAnsi="Times New Roman"/>
                <w:b/>
                <w:bCs/>
                <w:sz w:val="20"/>
                <w:szCs w:val="20"/>
              </w:rPr>
              <w:t>Nhỏ/ Minor</w:t>
            </w:r>
          </w:p>
        </w:tc>
        <w:tc>
          <w:tcPr>
            <w:tcW w:w="3782" w:type="dxa"/>
          </w:tcPr>
          <w:p w14:paraId="30E0F045" w14:textId="77777777" w:rsidR="00EA18DC" w:rsidRPr="00EA18DC" w:rsidRDefault="00EA18DC" w:rsidP="003B40A3">
            <w:pPr>
              <w:widowControl w:val="0"/>
              <w:spacing w:before="60" w:after="60"/>
              <w:jc w:val="center"/>
              <w:rPr>
                <w:rFonts w:ascii="Times New Roman" w:hAnsi="Times New Roman"/>
                <w:sz w:val="20"/>
                <w:szCs w:val="20"/>
              </w:rPr>
            </w:pPr>
            <w:r w:rsidRPr="00EA18DC">
              <w:rPr>
                <w:rFonts w:ascii="Times New Roman" w:hAnsi="Times New Roman"/>
                <w:sz w:val="20"/>
                <w:szCs w:val="20"/>
              </w:rPr>
              <w:t>Xác minh tối thiểu/</w:t>
            </w:r>
          </w:p>
          <w:p w14:paraId="406E6448" w14:textId="77777777" w:rsidR="00EA18DC" w:rsidRPr="00EA18DC" w:rsidRDefault="00EA18DC" w:rsidP="003B40A3">
            <w:pPr>
              <w:widowControl w:val="0"/>
              <w:spacing w:before="60" w:after="60"/>
              <w:jc w:val="center"/>
              <w:rPr>
                <w:rFonts w:ascii="Times New Roman" w:hAnsi="Times New Roman"/>
                <w:sz w:val="20"/>
                <w:szCs w:val="20"/>
              </w:rPr>
            </w:pPr>
            <w:r w:rsidRPr="00EA18DC">
              <w:rPr>
                <w:rFonts w:ascii="Times New Roman" w:hAnsi="Times New Roman"/>
                <w:sz w:val="20"/>
                <w:szCs w:val="20"/>
              </w:rPr>
              <w:t>Minimal Verification</w:t>
            </w:r>
          </w:p>
        </w:tc>
        <w:tc>
          <w:tcPr>
            <w:tcW w:w="3782" w:type="dxa"/>
            <w:shd w:val="clear" w:color="auto" w:fill="F2F2F2" w:themeFill="background1" w:themeFillShade="F2"/>
          </w:tcPr>
          <w:p w14:paraId="6609E722" w14:textId="77777777" w:rsidR="00EA18DC" w:rsidRPr="00EA18DC" w:rsidRDefault="00EA18DC" w:rsidP="003B40A3">
            <w:pPr>
              <w:widowControl w:val="0"/>
              <w:spacing w:before="60" w:after="60"/>
              <w:jc w:val="center"/>
              <w:rPr>
                <w:rFonts w:ascii="Times New Roman" w:hAnsi="Times New Roman"/>
                <w:sz w:val="20"/>
                <w:szCs w:val="20"/>
              </w:rPr>
            </w:pPr>
            <w:r w:rsidRPr="00EA18DC">
              <w:rPr>
                <w:rFonts w:ascii="Times New Roman" w:hAnsi="Times New Roman"/>
                <w:sz w:val="20"/>
                <w:szCs w:val="20"/>
              </w:rPr>
              <w:t>Xác minh trực tiếp hoặc gián tiếp/</w:t>
            </w:r>
          </w:p>
          <w:p w14:paraId="24F50069" w14:textId="77777777" w:rsidR="00EA18DC" w:rsidRPr="00EA18DC" w:rsidRDefault="00EA18DC" w:rsidP="003B40A3">
            <w:pPr>
              <w:widowControl w:val="0"/>
              <w:spacing w:before="60" w:after="60"/>
              <w:jc w:val="center"/>
              <w:rPr>
                <w:rFonts w:ascii="Times New Roman" w:hAnsi="Times New Roman"/>
                <w:sz w:val="20"/>
                <w:szCs w:val="20"/>
              </w:rPr>
            </w:pPr>
            <w:r w:rsidRPr="00EA18DC">
              <w:rPr>
                <w:rFonts w:ascii="Times New Roman" w:hAnsi="Times New Roman"/>
                <w:sz w:val="20"/>
                <w:szCs w:val="20"/>
              </w:rPr>
              <w:t>Verify Directly or Indirectly</w:t>
            </w:r>
          </w:p>
        </w:tc>
        <w:tc>
          <w:tcPr>
            <w:tcW w:w="3782" w:type="dxa"/>
            <w:shd w:val="clear" w:color="auto" w:fill="D9D9D9" w:themeFill="background1" w:themeFillShade="D9"/>
          </w:tcPr>
          <w:p w14:paraId="661D75B0" w14:textId="77777777" w:rsidR="00EA18DC" w:rsidRPr="00EA18DC" w:rsidRDefault="00EA18DC" w:rsidP="003B40A3">
            <w:pPr>
              <w:widowControl w:val="0"/>
              <w:spacing w:before="60" w:after="60"/>
              <w:jc w:val="center"/>
              <w:rPr>
                <w:rFonts w:ascii="Times New Roman" w:hAnsi="Times New Roman"/>
                <w:sz w:val="20"/>
                <w:szCs w:val="20"/>
              </w:rPr>
            </w:pPr>
            <w:r w:rsidRPr="00EA18DC">
              <w:rPr>
                <w:rFonts w:ascii="Times New Roman" w:hAnsi="Times New Roman"/>
                <w:sz w:val="20"/>
                <w:szCs w:val="20"/>
              </w:rPr>
              <w:t>Xác minh trực tiếp/</w:t>
            </w:r>
          </w:p>
          <w:p w14:paraId="1338CDF6" w14:textId="77777777" w:rsidR="00EA18DC" w:rsidRPr="00EA18DC" w:rsidRDefault="00EA18DC" w:rsidP="003B40A3">
            <w:pPr>
              <w:widowControl w:val="0"/>
              <w:spacing w:before="60" w:after="60"/>
              <w:jc w:val="center"/>
              <w:rPr>
                <w:rFonts w:ascii="Times New Roman" w:hAnsi="Times New Roman"/>
                <w:sz w:val="20"/>
                <w:szCs w:val="20"/>
              </w:rPr>
            </w:pPr>
            <w:r w:rsidRPr="00EA18DC">
              <w:rPr>
                <w:rFonts w:ascii="Times New Roman" w:hAnsi="Times New Roman"/>
                <w:sz w:val="20"/>
                <w:szCs w:val="20"/>
              </w:rPr>
              <w:t>Verify Directly</w:t>
            </w:r>
          </w:p>
        </w:tc>
      </w:tr>
      <w:tr w:rsidR="00EA18DC" w:rsidRPr="00EA18DC" w14:paraId="0651298D" w14:textId="77777777" w:rsidTr="003B40A3">
        <w:trPr>
          <w:trHeight w:val="138"/>
        </w:trPr>
        <w:tc>
          <w:tcPr>
            <w:tcW w:w="3782" w:type="dxa"/>
            <w:shd w:val="clear" w:color="auto" w:fill="FFF8E5"/>
          </w:tcPr>
          <w:p w14:paraId="53270221" w14:textId="77777777" w:rsidR="00EA18DC" w:rsidRPr="00EA18DC" w:rsidRDefault="00EA18DC" w:rsidP="003B40A3">
            <w:pPr>
              <w:widowControl w:val="0"/>
              <w:spacing w:before="60" w:after="60"/>
              <w:jc w:val="center"/>
              <w:rPr>
                <w:rFonts w:ascii="Times New Roman" w:hAnsi="Times New Roman"/>
                <w:b/>
                <w:bCs/>
                <w:sz w:val="20"/>
                <w:szCs w:val="20"/>
              </w:rPr>
            </w:pPr>
            <w:r w:rsidRPr="00EA18DC">
              <w:rPr>
                <w:rFonts w:ascii="Times New Roman" w:hAnsi="Times New Roman"/>
                <w:b/>
                <w:bCs/>
                <w:sz w:val="20"/>
                <w:szCs w:val="20"/>
              </w:rPr>
              <w:t>Thẩm mỹ hoặc nâng cao năng lực người vận hành / Cosmetic or operator ability enhancement</w:t>
            </w:r>
          </w:p>
        </w:tc>
        <w:tc>
          <w:tcPr>
            <w:tcW w:w="3782" w:type="dxa"/>
          </w:tcPr>
          <w:p w14:paraId="1A898D66" w14:textId="77777777" w:rsidR="00EA18DC" w:rsidRPr="00EA18DC" w:rsidRDefault="00EA18DC" w:rsidP="003B40A3">
            <w:pPr>
              <w:widowControl w:val="0"/>
              <w:spacing w:before="60" w:after="60"/>
              <w:jc w:val="center"/>
              <w:rPr>
                <w:rFonts w:ascii="Times New Roman" w:hAnsi="Times New Roman"/>
                <w:sz w:val="20"/>
                <w:szCs w:val="20"/>
              </w:rPr>
            </w:pPr>
            <w:r w:rsidRPr="00EA18DC">
              <w:rPr>
                <w:rFonts w:ascii="Times New Roman" w:hAnsi="Times New Roman"/>
                <w:sz w:val="20"/>
                <w:szCs w:val="20"/>
              </w:rPr>
              <w:t>Xác minh tối thiểu/</w:t>
            </w:r>
          </w:p>
          <w:p w14:paraId="2A023AA1" w14:textId="77777777" w:rsidR="00EA18DC" w:rsidRPr="00EA18DC" w:rsidRDefault="00EA18DC" w:rsidP="003B40A3">
            <w:pPr>
              <w:widowControl w:val="0"/>
              <w:spacing w:before="60" w:after="60"/>
              <w:jc w:val="center"/>
              <w:rPr>
                <w:rFonts w:ascii="Times New Roman" w:hAnsi="Times New Roman"/>
                <w:sz w:val="20"/>
                <w:szCs w:val="20"/>
              </w:rPr>
            </w:pPr>
            <w:r w:rsidRPr="00EA18DC">
              <w:rPr>
                <w:rFonts w:ascii="Times New Roman" w:hAnsi="Times New Roman"/>
                <w:sz w:val="20"/>
                <w:szCs w:val="20"/>
              </w:rPr>
              <w:t>Minimal Verification</w:t>
            </w:r>
          </w:p>
        </w:tc>
        <w:tc>
          <w:tcPr>
            <w:tcW w:w="3782" w:type="dxa"/>
          </w:tcPr>
          <w:p w14:paraId="328FEB49" w14:textId="77777777" w:rsidR="00EA18DC" w:rsidRPr="00EA18DC" w:rsidRDefault="00EA18DC" w:rsidP="003B40A3">
            <w:pPr>
              <w:widowControl w:val="0"/>
              <w:spacing w:before="60" w:after="60"/>
              <w:jc w:val="center"/>
              <w:rPr>
                <w:rFonts w:ascii="Times New Roman" w:hAnsi="Times New Roman"/>
                <w:sz w:val="20"/>
                <w:szCs w:val="20"/>
              </w:rPr>
            </w:pPr>
            <w:r w:rsidRPr="00EA18DC">
              <w:rPr>
                <w:rFonts w:ascii="Times New Roman" w:hAnsi="Times New Roman"/>
                <w:sz w:val="20"/>
                <w:szCs w:val="20"/>
              </w:rPr>
              <w:t>Xác minh tối thiểu/</w:t>
            </w:r>
          </w:p>
          <w:p w14:paraId="56421D38" w14:textId="77777777" w:rsidR="00EA18DC" w:rsidRPr="00EA18DC" w:rsidRDefault="00EA18DC" w:rsidP="003B40A3">
            <w:pPr>
              <w:widowControl w:val="0"/>
              <w:spacing w:before="60" w:after="60"/>
              <w:jc w:val="center"/>
              <w:rPr>
                <w:rFonts w:ascii="Times New Roman" w:hAnsi="Times New Roman"/>
                <w:sz w:val="20"/>
                <w:szCs w:val="20"/>
              </w:rPr>
            </w:pPr>
            <w:r w:rsidRPr="00EA18DC">
              <w:rPr>
                <w:rFonts w:ascii="Times New Roman" w:hAnsi="Times New Roman"/>
                <w:sz w:val="20"/>
                <w:szCs w:val="20"/>
              </w:rPr>
              <w:t>Minimal Verification</w:t>
            </w:r>
          </w:p>
        </w:tc>
        <w:tc>
          <w:tcPr>
            <w:tcW w:w="3782" w:type="dxa"/>
            <w:shd w:val="clear" w:color="auto" w:fill="F2F2F2" w:themeFill="background1" w:themeFillShade="F2"/>
          </w:tcPr>
          <w:p w14:paraId="4167D50B" w14:textId="77777777" w:rsidR="00EA18DC" w:rsidRPr="00EA18DC" w:rsidRDefault="00EA18DC" w:rsidP="003B40A3">
            <w:pPr>
              <w:widowControl w:val="0"/>
              <w:spacing w:before="60" w:after="60"/>
              <w:jc w:val="center"/>
              <w:rPr>
                <w:rFonts w:ascii="Times New Roman" w:hAnsi="Times New Roman"/>
                <w:sz w:val="20"/>
                <w:szCs w:val="20"/>
              </w:rPr>
            </w:pPr>
            <w:r w:rsidRPr="00EA18DC">
              <w:rPr>
                <w:rFonts w:ascii="Times New Roman" w:hAnsi="Times New Roman"/>
                <w:sz w:val="20"/>
                <w:szCs w:val="20"/>
              </w:rPr>
              <w:t>Xác minh trực tiếp hoặc gián tiếp/</w:t>
            </w:r>
          </w:p>
          <w:p w14:paraId="4764EFD2" w14:textId="77777777" w:rsidR="00EA18DC" w:rsidRPr="00EA18DC" w:rsidRDefault="00EA18DC" w:rsidP="003B40A3">
            <w:pPr>
              <w:widowControl w:val="0"/>
              <w:spacing w:before="60" w:after="60"/>
              <w:jc w:val="center"/>
              <w:rPr>
                <w:rFonts w:ascii="Times New Roman" w:hAnsi="Times New Roman"/>
                <w:sz w:val="20"/>
                <w:szCs w:val="20"/>
              </w:rPr>
            </w:pPr>
            <w:r w:rsidRPr="00EA18DC">
              <w:rPr>
                <w:rFonts w:ascii="Times New Roman" w:hAnsi="Times New Roman"/>
                <w:sz w:val="20"/>
                <w:szCs w:val="20"/>
              </w:rPr>
              <w:t>Verify Directly or Indirectly</w:t>
            </w:r>
          </w:p>
        </w:tc>
      </w:tr>
    </w:tbl>
    <w:p w14:paraId="1C4ED1FF" w14:textId="77777777" w:rsidR="00D97AE2" w:rsidRPr="00EA18DC" w:rsidRDefault="00D97AE2">
      <w:pPr>
        <w:rPr>
          <w:rFonts w:cs="Times New Roman"/>
        </w:rPr>
      </w:pPr>
    </w:p>
    <w:sectPr w:rsidR="00D97AE2" w:rsidRPr="00EA18DC" w:rsidSect="00DA6920">
      <w:pgSz w:w="11906" w:h="16838" w:code="9"/>
      <w:pgMar w:top="851" w:right="851" w:bottom="851" w:left="851" w:header="454" w:footer="454"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Bold">
    <w:altName w:val="Times New Roman"/>
    <w:panose1 w:val="00000000000000000000"/>
    <w:charset w:val="00"/>
    <w:family w:val="roman"/>
    <w:notTrueType/>
    <w:pitch w:val="default"/>
  </w:font>
  <w:font w:name="Times New Roman">
    <w:panose1 w:val="02020603050405020304"/>
    <w:charset w:val="00"/>
    <w:family w:val="roman"/>
    <w:pitch w:val="variable"/>
    <w:sig w:usb0="E0002AFF" w:usb1="C0007843" w:usb2="00000009" w:usb3="00000000" w:csb0="000001FF" w:csb1="00000000"/>
  </w:font>
  <w:font w:name="Aptos">
    <w:altName w:val="Times New Roman"/>
    <w:charset w:val="00"/>
    <w:family w:val="swiss"/>
    <w:pitch w:val="variable"/>
    <w:sig w:usb0="20000287" w:usb1="00000003" w:usb2="00000000" w:usb3="00000000" w:csb0="0000019F" w:csb1="00000000"/>
  </w:font>
  <w:font w:name="Aptos Display">
    <w:altName w:val="Times New Roman"/>
    <w:charset w:val="00"/>
    <w:family w:val="swiss"/>
    <w:pitch w:val="variable"/>
    <w:sig w:usb0="20000287" w:usb1="00000003" w:usb2="00000000" w:usb3="00000000" w:csb0="0000019F" w:csb1="00000000"/>
  </w:font>
  <w:font w:name="Symbol">
    <w:panose1 w:val="05050102010706020507"/>
    <w:charset w:val="02"/>
    <w:family w:val="roman"/>
    <w:pitch w:val="variable"/>
    <w:sig w:usb0="00000000" w:usb1="10000000" w:usb2="00000000" w:usb3="00000000" w:csb0="80000000" w:csb1="00000000"/>
  </w:font>
  <w:font w:name=".VnTime">
    <w:altName w:val="Courier New"/>
    <w:charset w:val="00"/>
    <w:family w:val="swiss"/>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226A81"/>
    <w:multiLevelType w:val="multilevel"/>
    <w:tmpl w:val="5B727976"/>
    <w:lvl w:ilvl="0">
      <w:start w:val="1"/>
      <w:numFmt w:val="decimal"/>
      <w:lvlText w:val="%1."/>
      <w:lvlJc w:val="left"/>
      <w:pPr>
        <w:ind w:left="432" w:hanging="432"/>
      </w:pPr>
      <w:rPr>
        <w:rFonts w:ascii="Times New Roman Bold" w:hAnsi="Times New Roman Bold" w:hint="default"/>
        <w:b/>
        <w:i w:val="0"/>
        <w:strike w:val="0"/>
        <w:dstrike w:val="0"/>
        <w:vanish w:val="0"/>
        <w:sz w:val="28"/>
        <w:vertAlign w:val="baseline"/>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 w15:restartNumberingAfterBreak="0">
    <w:nsid w:val="23396B79"/>
    <w:multiLevelType w:val="hybridMultilevel"/>
    <w:tmpl w:val="BC7A4E24"/>
    <w:lvl w:ilvl="0" w:tplc="DAEAC3C2">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E936E87"/>
    <w:multiLevelType w:val="hybridMultilevel"/>
    <w:tmpl w:val="01D82BFE"/>
    <w:lvl w:ilvl="0" w:tplc="DAEAC3C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369611F"/>
    <w:multiLevelType w:val="hybridMultilevel"/>
    <w:tmpl w:val="569AC108"/>
    <w:lvl w:ilvl="0" w:tplc="DAEAC3C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4CA20F2"/>
    <w:multiLevelType w:val="multilevel"/>
    <w:tmpl w:val="553445F6"/>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b w:val="0"/>
        <w:bCs/>
      </w:rPr>
    </w:lvl>
    <w:lvl w:ilvl="3">
      <w:start w:val="1"/>
      <w:numFmt w:val="decimal"/>
      <w:pStyle w:val="Heading4"/>
      <w:lvlText w:val="%1.%2.%3.%4."/>
      <w:lvlJc w:val="left"/>
      <w:pPr>
        <w:ind w:left="864" w:hanging="864"/>
      </w:pPr>
      <w:rPr>
        <w:rFonts w:hint="default"/>
        <w:b w:val="0"/>
        <w:bCs w:val="0"/>
        <w:i w:val="0"/>
        <w:iCs w:val="0"/>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0">
    <w:nsid w:val="6DA05356"/>
    <w:multiLevelType w:val="hybridMultilevel"/>
    <w:tmpl w:val="935486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0"/>
  </w:num>
  <w:num w:numId="3">
    <w:abstractNumId w:val="0"/>
  </w:num>
  <w:num w:numId="4">
    <w:abstractNumId w:val="0"/>
  </w:num>
  <w:num w:numId="5">
    <w:abstractNumId w:val="0"/>
  </w:num>
  <w:num w:numId="6">
    <w:abstractNumId w:val="4"/>
  </w:num>
  <w:num w:numId="7">
    <w:abstractNumId w:val="4"/>
  </w:num>
  <w:num w:numId="8">
    <w:abstractNumId w:val="4"/>
  </w:num>
  <w:num w:numId="9">
    <w:abstractNumId w:val="4"/>
  </w:num>
  <w:num w:numId="10">
    <w:abstractNumId w:val="4"/>
  </w:num>
  <w:num w:numId="11">
    <w:abstractNumId w:val="5"/>
  </w:num>
  <w:num w:numId="12">
    <w:abstractNumId w:val="1"/>
  </w:num>
  <w:num w:numId="13">
    <w:abstractNumId w:val="3"/>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stylePaneFormatFilter w:val="5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0"/>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6920"/>
    <w:rsid w:val="000335DE"/>
    <w:rsid w:val="000C6CB2"/>
    <w:rsid w:val="0016300A"/>
    <w:rsid w:val="003C23A4"/>
    <w:rsid w:val="00493D02"/>
    <w:rsid w:val="00D15125"/>
    <w:rsid w:val="00D97AE2"/>
    <w:rsid w:val="00DA6920"/>
    <w:rsid w:val="00E129D6"/>
    <w:rsid w:val="00EA18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DC88CD"/>
  <w15:chartTrackingRefBased/>
  <w15:docId w15:val="{A5F81424-525E-4A30-A0B6-1D4920B59F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kern w:val="2"/>
        <w:sz w:val="24"/>
        <w:szCs w:val="24"/>
        <w:lang w:val="en-US" w:eastAsia="en-US" w:bidi="ar-SA"/>
        <w14:ligatures w14:val="standardContextual"/>
      </w:rPr>
    </w:rPrDefault>
    <w:pPrDefault>
      <w:pPr>
        <w:spacing w:line="28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A18DC"/>
    <w:pPr>
      <w:jc w:val="both"/>
    </w:pPr>
    <w:rPr>
      <w:kern w:val="0"/>
      <w14:ligatures w14:val="none"/>
    </w:rPr>
  </w:style>
  <w:style w:type="paragraph" w:styleId="Heading1">
    <w:name w:val="heading 1"/>
    <w:basedOn w:val="Normal"/>
    <w:next w:val="Normal"/>
    <w:link w:val="Heading1Char"/>
    <w:autoRedefine/>
    <w:uiPriority w:val="9"/>
    <w:qFormat/>
    <w:rsid w:val="00E129D6"/>
    <w:pPr>
      <w:numPr>
        <w:numId w:val="10"/>
      </w:numPr>
      <w:jc w:val="left"/>
      <w:outlineLvl w:val="0"/>
    </w:pPr>
    <w:rPr>
      <w:rFonts w:eastAsiaTheme="majorEastAsia" w:cstheme="majorBidi"/>
      <w:b/>
      <w:kern w:val="2"/>
      <w:sz w:val="28"/>
      <w:szCs w:val="32"/>
      <w14:ligatures w14:val="standardContextual"/>
    </w:rPr>
  </w:style>
  <w:style w:type="paragraph" w:styleId="Heading2">
    <w:name w:val="heading 2"/>
    <w:basedOn w:val="Normal"/>
    <w:next w:val="Normal"/>
    <w:link w:val="Heading2Char"/>
    <w:autoRedefine/>
    <w:uiPriority w:val="9"/>
    <w:qFormat/>
    <w:rsid w:val="00E129D6"/>
    <w:pPr>
      <w:numPr>
        <w:ilvl w:val="1"/>
        <w:numId w:val="10"/>
      </w:numPr>
      <w:outlineLvl w:val="1"/>
    </w:pPr>
    <w:rPr>
      <w:rFonts w:eastAsiaTheme="majorEastAsia" w:cstheme="majorBidi"/>
      <w:b/>
      <w:kern w:val="2"/>
      <w:szCs w:val="26"/>
      <w14:ligatures w14:val="standardContextual"/>
    </w:rPr>
  </w:style>
  <w:style w:type="paragraph" w:styleId="Heading3">
    <w:name w:val="heading 3"/>
    <w:basedOn w:val="Normal"/>
    <w:next w:val="Normal"/>
    <w:link w:val="Heading3Char"/>
    <w:autoRedefine/>
    <w:uiPriority w:val="9"/>
    <w:qFormat/>
    <w:rsid w:val="00E129D6"/>
    <w:pPr>
      <w:numPr>
        <w:ilvl w:val="2"/>
        <w:numId w:val="10"/>
      </w:numPr>
      <w:outlineLvl w:val="2"/>
    </w:pPr>
    <w:rPr>
      <w:rFonts w:eastAsiaTheme="majorEastAsia" w:cstheme="majorBidi"/>
      <w:kern w:val="2"/>
      <w:lang w:val="nl-NL"/>
      <w14:ligatures w14:val="standardContextual"/>
    </w:rPr>
  </w:style>
  <w:style w:type="paragraph" w:styleId="Heading4">
    <w:name w:val="heading 4"/>
    <w:basedOn w:val="Normal"/>
    <w:next w:val="Normal"/>
    <w:link w:val="Heading4Char"/>
    <w:autoRedefine/>
    <w:uiPriority w:val="9"/>
    <w:qFormat/>
    <w:rsid w:val="00E129D6"/>
    <w:pPr>
      <w:numPr>
        <w:ilvl w:val="3"/>
        <w:numId w:val="10"/>
      </w:numPr>
      <w:outlineLvl w:val="3"/>
    </w:pPr>
    <w:rPr>
      <w:rFonts w:eastAsiaTheme="majorEastAsia" w:cstheme="majorBidi"/>
      <w:iCs/>
      <w:kern w:val="2"/>
      <w14:ligatures w14:val="standardContextual"/>
    </w:rPr>
  </w:style>
  <w:style w:type="paragraph" w:styleId="Heading5">
    <w:name w:val="heading 5"/>
    <w:basedOn w:val="Normal"/>
    <w:next w:val="Normal"/>
    <w:link w:val="Heading5Char"/>
    <w:autoRedefine/>
    <w:uiPriority w:val="9"/>
    <w:unhideWhenUsed/>
    <w:qFormat/>
    <w:rsid w:val="00E129D6"/>
    <w:pPr>
      <w:keepNext/>
      <w:keepLines/>
      <w:numPr>
        <w:ilvl w:val="4"/>
        <w:numId w:val="4"/>
      </w:numPr>
      <w:ind w:left="964" w:hanging="964"/>
      <w:outlineLvl w:val="4"/>
    </w:pPr>
    <w:rPr>
      <w:rFonts w:eastAsiaTheme="majorEastAsia" w:cstheme="majorBidi"/>
      <w:kern w:val="2"/>
      <w14:ligatures w14:val="standardContextual"/>
    </w:rPr>
  </w:style>
  <w:style w:type="paragraph" w:styleId="Heading6">
    <w:name w:val="heading 6"/>
    <w:basedOn w:val="Normal"/>
    <w:next w:val="Normal"/>
    <w:link w:val="Heading6Char"/>
    <w:uiPriority w:val="9"/>
    <w:semiHidden/>
    <w:unhideWhenUsed/>
    <w:qFormat/>
    <w:rsid w:val="00DA6920"/>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DA6920"/>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DA6920"/>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DA6920"/>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E129D6"/>
    <w:rPr>
      <w:rFonts w:eastAsiaTheme="majorEastAsia" w:cstheme="majorBidi"/>
      <w:lang w:val="nl-NL"/>
    </w:rPr>
  </w:style>
  <w:style w:type="character" w:customStyle="1" w:styleId="Heading1Char">
    <w:name w:val="Heading 1 Char"/>
    <w:basedOn w:val="DefaultParagraphFont"/>
    <w:link w:val="Heading1"/>
    <w:uiPriority w:val="9"/>
    <w:rsid w:val="00E129D6"/>
    <w:rPr>
      <w:rFonts w:eastAsiaTheme="majorEastAsia" w:cstheme="majorBidi"/>
      <w:b/>
      <w:sz w:val="28"/>
      <w:szCs w:val="32"/>
    </w:rPr>
  </w:style>
  <w:style w:type="character" w:customStyle="1" w:styleId="Heading2Char">
    <w:name w:val="Heading 2 Char"/>
    <w:basedOn w:val="DefaultParagraphFont"/>
    <w:link w:val="Heading2"/>
    <w:uiPriority w:val="9"/>
    <w:rsid w:val="00E129D6"/>
    <w:rPr>
      <w:rFonts w:eastAsiaTheme="majorEastAsia" w:cstheme="majorBidi"/>
      <w:b/>
      <w:szCs w:val="26"/>
    </w:rPr>
  </w:style>
  <w:style w:type="character" w:customStyle="1" w:styleId="Heading4Char">
    <w:name w:val="Heading 4 Char"/>
    <w:basedOn w:val="DefaultParagraphFont"/>
    <w:link w:val="Heading4"/>
    <w:uiPriority w:val="9"/>
    <w:rsid w:val="00E129D6"/>
    <w:rPr>
      <w:rFonts w:eastAsiaTheme="majorEastAsia" w:cstheme="majorBidi"/>
      <w:iCs/>
    </w:rPr>
  </w:style>
  <w:style w:type="character" w:customStyle="1" w:styleId="Heading5Char">
    <w:name w:val="Heading 5 Char"/>
    <w:basedOn w:val="DefaultParagraphFont"/>
    <w:link w:val="Heading5"/>
    <w:uiPriority w:val="9"/>
    <w:rsid w:val="00E129D6"/>
    <w:rPr>
      <w:rFonts w:eastAsiaTheme="majorEastAsia" w:cstheme="majorBidi"/>
    </w:rPr>
  </w:style>
  <w:style w:type="paragraph" w:customStyle="1" w:styleId="Table">
    <w:name w:val="Table"/>
    <w:basedOn w:val="Normal"/>
    <w:link w:val="TableChar"/>
    <w:autoRedefine/>
    <w:qFormat/>
    <w:rsid w:val="00E129D6"/>
    <w:pPr>
      <w:spacing w:before="60" w:after="60" w:line="240" w:lineRule="auto"/>
    </w:pPr>
    <w:rPr>
      <w:kern w:val="2"/>
      <w14:ligatures w14:val="standardContextual"/>
    </w:rPr>
  </w:style>
  <w:style w:type="character" w:customStyle="1" w:styleId="TableChar">
    <w:name w:val="Table Char"/>
    <w:basedOn w:val="DefaultParagraphFont"/>
    <w:link w:val="Table"/>
    <w:rsid w:val="00E129D6"/>
  </w:style>
  <w:style w:type="paragraph" w:styleId="NoSpacing">
    <w:name w:val="No Spacing"/>
    <w:link w:val="NoSpacingChar"/>
    <w:autoRedefine/>
    <w:uiPriority w:val="1"/>
    <w:qFormat/>
    <w:rsid w:val="0016300A"/>
    <w:pPr>
      <w:spacing w:line="240" w:lineRule="auto"/>
    </w:pPr>
  </w:style>
  <w:style w:type="character" w:customStyle="1" w:styleId="NoSpacingChar">
    <w:name w:val="No Spacing Char"/>
    <w:basedOn w:val="DefaultParagraphFont"/>
    <w:link w:val="NoSpacing"/>
    <w:uiPriority w:val="1"/>
    <w:rsid w:val="0016300A"/>
  </w:style>
  <w:style w:type="paragraph" w:styleId="TOC1">
    <w:name w:val="toc 1"/>
    <w:basedOn w:val="Normal"/>
    <w:next w:val="Normal"/>
    <w:autoRedefine/>
    <w:uiPriority w:val="39"/>
    <w:semiHidden/>
    <w:unhideWhenUsed/>
    <w:rsid w:val="0016300A"/>
  </w:style>
  <w:style w:type="paragraph" w:styleId="TOC2">
    <w:name w:val="toc 2"/>
    <w:basedOn w:val="Normal"/>
    <w:next w:val="Normal"/>
    <w:autoRedefine/>
    <w:uiPriority w:val="39"/>
    <w:semiHidden/>
    <w:unhideWhenUsed/>
    <w:rsid w:val="0016300A"/>
    <w:pPr>
      <w:ind w:left="284"/>
    </w:pPr>
  </w:style>
  <w:style w:type="character" w:customStyle="1" w:styleId="Heading6Char">
    <w:name w:val="Heading 6 Char"/>
    <w:basedOn w:val="DefaultParagraphFont"/>
    <w:link w:val="Heading6"/>
    <w:uiPriority w:val="9"/>
    <w:semiHidden/>
    <w:rsid w:val="00DA6920"/>
    <w:rPr>
      <w:rFonts w:asciiTheme="minorHAnsi" w:eastAsiaTheme="majorEastAsia" w:hAnsiTheme="minorHAnsi" w:cstheme="majorBidi"/>
      <w:i/>
      <w:iCs/>
      <w:color w:val="595959" w:themeColor="text1" w:themeTint="A6"/>
      <w:kern w:val="0"/>
      <w14:ligatures w14:val="none"/>
    </w:rPr>
  </w:style>
  <w:style w:type="character" w:customStyle="1" w:styleId="Heading7Char">
    <w:name w:val="Heading 7 Char"/>
    <w:basedOn w:val="DefaultParagraphFont"/>
    <w:link w:val="Heading7"/>
    <w:uiPriority w:val="9"/>
    <w:semiHidden/>
    <w:rsid w:val="00DA6920"/>
    <w:rPr>
      <w:rFonts w:asciiTheme="minorHAnsi" w:eastAsiaTheme="majorEastAsia" w:hAnsiTheme="minorHAnsi" w:cstheme="majorBidi"/>
      <w:color w:val="595959" w:themeColor="text1" w:themeTint="A6"/>
      <w:kern w:val="0"/>
      <w14:ligatures w14:val="none"/>
    </w:rPr>
  </w:style>
  <w:style w:type="character" w:customStyle="1" w:styleId="Heading8Char">
    <w:name w:val="Heading 8 Char"/>
    <w:basedOn w:val="DefaultParagraphFont"/>
    <w:link w:val="Heading8"/>
    <w:uiPriority w:val="9"/>
    <w:semiHidden/>
    <w:rsid w:val="00DA6920"/>
    <w:rPr>
      <w:rFonts w:asciiTheme="minorHAnsi" w:eastAsiaTheme="majorEastAsia" w:hAnsiTheme="minorHAnsi" w:cstheme="majorBidi"/>
      <w:i/>
      <w:iCs/>
      <w:color w:val="272727" w:themeColor="text1" w:themeTint="D8"/>
      <w:kern w:val="0"/>
      <w14:ligatures w14:val="none"/>
    </w:rPr>
  </w:style>
  <w:style w:type="character" w:customStyle="1" w:styleId="Heading9Char">
    <w:name w:val="Heading 9 Char"/>
    <w:basedOn w:val="DefaultParagraphFont"/>
    <w:link w:val="Heading9"/>
    <w:uiPriority w:val="9"/>
    <w:semiHidden/>
    <w:rsid w:val="00DA6920"/>
    <w:rPr>
      <w:rFonts w:asciiTheme="minorHAnsi" w:eastAsiaTheme="majorEastAsia" w:hAnsiTheme="minorHAnsi" w:cstheme="majorBidi"/>
      <w:color w:val="272727" w:themeColor="text1" w:themeTint="D8"/>
      <w:kern w:val="0"/>
      <w14:ligatures w14:val="none"/>
    </w:rPr>
  </w:style>
  <w:style w:type="paragraph" w:styleId="Title">
    <w:name w:val="Title"/>
    <w:basedOn w:val="Normal"/>
    <w:next w:val="Normal"/>
    <w:link w:val="TitleChar"/>
    <w:uiPriority w:val="10"/>
    <w:qFormat/>
    <w:rsid w:val="00DA692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A6920"/>
    <w:rPr>
      <w:rFonts w:asciiTheme="majorHAnsi" w:eastAsiaTheme="majorEastAsia" w:hAnsiTheme="majorHAnsi" w:cstheme="majorBidi"/>
      <w:spacing w:val="-10"/>
      <w:kern w:val="28"/>
      <w:sz w:val="56"/>
      <w:szCs w:val="56"/>
      <w14:ligatures w14:val="none"/>
    </w:rPr>
  </w:style>
  <w:style w:type="paragraph" w:styleId="Subtitle">
    <w:name w:val="Subtitle"/>
    <w:basedOn w:val="Normal"/>
    <w:next w:val="Normal"/>
    <w:link w:val="SubtitleChar"/>
    <w:uiPriority w:val="11"/>
    <w:qFormat/>
    <w:rsid w:val="00DA6920"/>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A6920"/>
    <w:rPr>
      <w:rFonts w:asciiTheme="minorHAnsi" w:eastAsiaTheme="majorEastAsia" w:hAnsiTheme="minorHAnsi" w:cstheme="majorBidi"/>
      <w:color w:val="595959" w:themeColor="text1" w:themeTint="A6"/>
      <w:spacing w:val="15"/>
      <w:kern w:val="0"/>
      <w:sz w:val="28"/>
      <w:szCs w:val="28"/>
      <w14:ligatures w14:val="none"/>
    </w:rPr>
  </w:style>
  <w:style w:type="paragraph" w:styleId="Quote">
    <w:name w:val="Quote"/>
    <w:basedOn w:val="Normal"/>
    <w:next w:val="Normal"/>
    <w:link w:val="QuoteChar"/>
    <w:uiPriority w:val="29"/>
    <w:qFormat/>
    <w:rsid w:val="00DA6920"/>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DA6920"/>
    <w:rPr>
      <w:i/>
      <w:iCs/>
      <w:color w:val="404040" w:themeColor="text1" w:themeTint="BF"/>
      <w:kern w:val="0"/>
      <w14:ligatures w14:val="none"/>
    </w:rPr>
  </w:style>
  <w:style w:type="paragraph" w:styleId="ListParagraph">
    <w:name w:val="List Paragraph"/>
    <w:aliases w:val="Virginia"/>
    <w:basedOn w:val="Normal"/>
    <w:link w:val="ListParagraphChar"/>
    <w:uiPriority w:val="34"/>
    <w:qFormat/>
    <w:rsid w:val="00DA6920"/>
    <w:pPr>
      <w:ind w:left="720"/>
      <w:contextualSpacing/>
    </w:pPr>
  </w:style>
  <w:style w:type="character" w:styleId="IntenseEmphasis">
    <w:name w:val="Intense Emphasis"/>
    <w:basedOn w:val="DefaultParagraphFont"/>
    <w:uiPriority w:val="21"/>
    <w:qFormat/>
    <w:rsid w:val="00DA6920"/>
    <w:rPr>
      <w:i/>
      <w:iCs/>
      <w:color w:val="0F4761" w:themeColor="accent1" w:themeShade="BF"/>
    </w:rPr>
  </w:style>
  <w:style w:type="paragraph" w:styleId="IntenseQuote">
    <w:name w:val="Intense Quote"/>
    <w:basedOn w:val="Normal"/>
    <w:next w:val="Normal"/>
    <w:link w:val="IntenseQuoteChar"/>
    <w:uiPriority w:val="30"/>
    <w:qFormat/>
    <w:rsid w:val="00DA692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A6920"/>
    <w:rPr>
      <w:i/>
      <w:iCs/>
      <w:color w:val="0F4761" w:themeColor="accent1" w:themeShade="BF"/>
      <w:kern w:val="0"/>
      <w14:ligatures w14:val="none"/>
    </w:rPr>
  </w:style>
  <w:style w:type="character" w:styleId="IntenseReference">
    <w:name w:val="Intense Reference"/>
    <w:basedOn w:val="DefaultParagraphFont"/>
    <w:uiPriority w:val="32"/>
    <w:qFormat/>
    <w:rsid w:val="00DA6920"/>
    <w:rPr>
      <w:b/>
      <w:bCs/>
      <w:smallCaps/>
      <w:color w:val="0F4761" w:themeColor="accent1" w:themeShade="BF"/>
      <w:spacing w:val="5"/>
    </w:rPr>
  </w:style>
  <w:style w:type="table" w:styleId="TableGrid">
    <w:name w:val="Table Grid"/>
    <w:basedOn w:val="TableNormal"/>
    <w:uiPriority w:val="59"/>
    <w:qFormat/>
    <w:rsid w:val="00EA18DC"/>
    <w:pPr>
      <w:spacing w:line="240" w:lineRule="auto"/>
    </w:pPr>
    <w:rPr>
      <w:rFonts w:ascii="Symbol" w:hAnsi="Symbol" w:cs="Times New Roman"/>
      <w:color w:val="000000" w:themeColor="text1"/>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Virginia Char"/>
    <w:link w:val="ListParagraph"/>
    <w:uiPriority w:val="34"/>
    <w:rsid w:val="00EA18DC"/>
    <w:rPr>
      <w:kern w:val="0"/>
      <w14:ligatures w14:val="none"/>
    </w:rPr>
  </w:style>
  <w:style w:type="paragraph" w:styleId="BodyText">
    <w:name w:val="Body Text"/>
    <w:basedOn w:val="Normal"/>
    <w:link w:val="BodyTextChar"/>
    <w:rsid w:val="00493D02"/>
    <w:pPr>
      <w:spacing w:after="120" w:line="240" w:lineRule="auto"/>
      <w:jc w:val="left"/>
    </w:pPr>
    <w:rPr>
      <w:rFonts w:ascii=".VnTime" w:eastAsia="Times New Roman" w:hAnsi=".VnTime" w:cs="Times New Roman"/>
      <w:sz w:val="28"/>
      <w:szCs w:val="20"/>
    </w:rPr>
  </w:style>
  <w:style w:type="character" w:customStyle="1" w:styleId="BodyTextChar">
    <w:name w:val="Body Text Char"/>
    <w:basedOn w:val="DefaultParagraphFont"/>
    <w:link w:val="BodyText"/>
    <w:rsid w:val="00493D02"/>
    <w:rPr>
      <w:rFonts w:ascii=".VnTime" w:eastAsia="Times New Roman" w:hAnsi=".VnTime" w:cs="Times New Roman"/>
      <w:kern w:val="0"/>
      <w:sz w:val="28"/>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949</Words>
  <Characters>5412</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Nguyễn Tuấn Kiệt</dc:creator>
  <cp:keywords/>
  <dc:description/>
  <cp:lastModifiedBy>Nguyễn Duy Luân</cp:lastModifiedBy>
  <cp:revision>3</cp:revision>
  <dcterms:created xsi:type="dcterms:W3CDTF">2024-11-19T01:03:00Z</dcterms:created>
  <dcterms:modified xsi:type="dcterms:W3CDTF">2024-11-19T07:52:00Z</dcterms:modified>
</cp:coreProperties>
</file>