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8361"/>
      </w:tblGrid>
      <w:tr w:rsidR="00617EB7" w:rsidRPr="004F3C68" w14:paraId="320EA8E5" w14:textId="77777777" w:rsidTr="00CB5B83">
        <w:trPr>
          <w:trHeight w:val="1420"/>
        </w:trPr>
        <w:tc>
          <w:tcPr>
            <w:tcW w:w="903" w:type="pct"/>
          </w:tcPr>
          <w:p w14:paraId="3DCCE76E" w14:textId="77777777" w:rsidR="00617EB7" w:rsidRPr="004F3C68" w:rsidRDefault="00617EB7" w:rsidP="00CB5B83">
            <w:pPr>
              <w:spacing w:before="60" w:after="60"/>
              <w:rPr>
                <w:rFonts w:eastAsia="Times New Roman" w:cs="Times New Roman"/>
                <w:b/>
                <w:bCs/>
                <w:noProof w:val="0"/>
                <w:sz w:val="2"/>
                <w:szCs w:val="2"/>
                <w:lang w:val="vi-VN"/>
              </w:rPr>
            </w:pPr>
            <w:r w:rsidRPr="004F3C68">
              <w:rPr>
                <w:rFonts w:eastAsia="Times New Roman" w:cs="Times New Roman"/>
                <w:sz w:val="2"/>
                <w:szCs w:val="2"/>
              </w:rPr>
              <w:drawing>
                <wp:anchor distT="0" distB="0" distL="114300" distR="114300" simplePos="0" relativeHeight="251658240" behindDoc="0" locked="0" layoutInCell="1" allowOverlap="1" wp14:anchorId="5BFEA287" wp14:editId="07C4B36E">
                  <wp:simplePos x="0" y="0"/>
                  <wp:positionH relativeFrom="margin">
                    <wp:posOffset>-11430</wp:posOffset>
                  </wp:positionH>
                  <wp:positionV relativeFrom="margin">
                    <wp:posOffset>113372</wp:posOffset>
                  </wp:positionV>
                  <wp:extent cx="1047750" cy="583565"/>
                  <wp:effectExtent l="0" t="0" r="0" b="6985"/>
                  <wp:wrapSquare wrapText="bothSides"/>
                  <wp:docPr id="1036625450" name="Picture 103662545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Logo&#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47750" cy="5835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097" w:type="pct"/>
          </w:tcPr>
          <w:p w14:paraId="78D732C9" w14:textId="77777777" w:rsidR="00617EB7" w:rsidRPr="004F3C68" w:rsidRDefault="00617EB7" w:rsidP="00CB5B83">
            <w:pPr>
              <w:spacing w:before="60" w:after="60"/>
              <w:jc w:val="center"/>
              <w:rPr>
                <w:rFonts w:eastAsia="Times New Roman" w:cs="Times New Roman"/>
                <w:b/>
                <w:bCs/>
                <w:noProof w:val="0"/>
                <w:szCs w:val="24"/>
                <w:lang w:val="vi-VN"/>
              </w:rPr>
            </w:pPr>
            <w:r w:rsidRPr="004F3C68">
              <w:rPr>
                <w:rFonts w:eastAsia="Times New Roman" w:cs="Times New Roman"/>
                <w:b/>
                <w:bCs/>
                <w:noProof w:val="0"/>
                <w:szCs w:val="24"/>
                <w:lang w:val="vi-VN"/>
              </w:rPr>
              <w:t>CÔNG TY CP DƯỢC – TRANG THIẾT BỊ Y TẾ BÌNH ĐỊNH (BIDIPHAR)</w:t>
            </w:r>
          </w:p>
          <w:p w14:paraId="72C44253" w14:textId="77777777" w:rsidR="00617EB7" w:rsidRPr="004F3C68" w:rsidRDefault="00617EB7" w:rsidP="00CB5B83">
            <w:pPr>
              <w:spacing w:before="60" w:after="60"/>
              <w:jc w:val="center"/>
              <w:rPr>
                <w:rFonts w:eastAsia="Times New Roman" w:cs="Times New Roman"/>
                <w:b/>
                <w:bCs/>
                <w:noProof w:val="0"/>
                <w:szCs w:val="24"/>
                <w:lang w:val="vi-VN"/>
              </w:rPr>
            </w:pPr>
            <w:r w:rsidRPr="004F3C68">
              <w:rPr>
                <w:rFonts w:eastAsia="Times New Roman" w:cs="Times New Roman"/>
                <w:b/>
                <w:bCs/>
                <w:noProof w:val="0"/>
                <w:szCs w:val="24"/>
                <w:lang w:val="vi-VN"/>
              </w:rPr>
              <w:t>CHI NHÁNH BIDIPHAR TẠI NHƠN HỘI</w:t>
            </w:r>
          </w:p>
          <w:p w14:paraId="6E316D59" w14:textId="77777777" w:rsidR="00617EB7" w:rsidRPr="004F3C68" w:rsidRDefault="00617EB7" w:rsidP="00CB5B83">
            <w:pPr>
              <w:spacing w:before="60" w:after="60"/>
              <w:jc w:val="center"/>
              <w:rPr>
                <w:rFonts w:eastAsia="Times New Roman" w:cs="Times New Roman"/>
                <w:b/>
                <w:bCs/>
                <w:noProof w:val="0"/>
                <w:szCs w:val="24"/>
                <w:lang w:val="vi-VN"/>
              </w:rPr>
            </w:pPr>
            <w:r w:rsidRPr="004F3C68">
              <w:rPr>
                <w:rFonts w:eastAsia="Times New Roman" w:cs="Times New Roman"/>
                <w:b/>
                <w:bCs/>
                <w:noProof w:val="0"/>
                <w:szCs w:val="24"/>
                <w:lang w:val="vi-VN"/>
              </w:rPr>
              <w:t>BINH DINH PHARMACEUTICAL AND MEDICAL EQUIPMENT JSC</w:t>
            </w:r>
          </w:p>
          <w:p w14:paraId="793CF1A1" w14:textId="77777777" w:rsidR="00617EB7" w:rsidRPr="004F3C68" w:rsidRDefault="00617EB7" w:rsidP="00CB5B83">
            <w:pPr>
              <w:spacing w:before="60" w:after="60"/>
              <w:jc w:val="center"/>
              <w:rPr>
                <w:rFonts w:eastAsia="Times New Roman" w:cs="Times New Roman"/>
                <w:noProof w:val="0"/>
                <w:sz w:val="2"/>
                <w:szCs w:val="2"/>
                <w:lang w:val="vi-VN"/>
              </w:rPr>
            </w:pPr>
            <w:r w:rsidRPr="004F3C68">
              <w:rPr>
                <w:rFonts w:eastAsia="Times New Roman" w:cs="Times New Roman"/>
                <w:b/>
                <w:bCs/>
                <w:noProof w:val="0"/>
                <w:szCs w:val="24"/>
                <w:lang w:val="vi-VN"/>
              </w:rPr>
              <w:t>BIDIPHAR NHONHOI BRANCH</w:t>
            </w:r>
          </w:p>
        </w:tc>
      </w:tr>
    </w:tbl>
    <w:p w14:paraId="6936DC43" w14:textId="77777777" w:rsidR="00FF1905" w:rsidRDefault="00FF1905" w:rsidP="00617EB7">
      <w:pPr>
        <w:jc w:val="center"/>
        <w:rPr>
          <w:rFonts w:cs="Times New Roman"/>
          <w:b/>
          <w:bCs/>
          <w:noProof w:val="0"/>
          <w:sz w:val="40"/>
          <w:szCs w:val="40"/>
          <w:lang w:val="vi-VN"/>
        </w:rPr>
      </w:pPr>
    </w:p>
    <w:p w14:paraId="0FA0FA1F" w14:textId="77777777" w:rsidR="007934AF" w:rsidRPr="004F3C68" w:rsidRDefault="007934AF" w:rsidP="00617EB7">
      <w:pPr>
        <w:jc w:val="center"/>
        <w:rPr>
          <w:rFonts w:cs="Times New Roman"/>
          <w:b/>
          <w:bCs/>
          <w:noProof w:val="0"/>
          <w:sz w:val="40"/>
          <w:szCs w:val="40"/>
          <w:lang w:val="vi-VN"/>
        </w:rPr>
      </w:pPr>
    </w:p>
    <w:p w14:paraId="583E451F" w14:textId="77777777" w:rsidR="00617EB7" w:rsidRPr="004F3C68" w:rsidRDefault="00617EB7" w:rsidP="00617EB7">
      <w:pPr>
        <w:jc w:val="center"/>
        <w:rPr>
          <w:rFonts w:cs="Times New Roman"/>
          <w:b/>
          <w:bCs/>
          <w:noProof w:val="0"/>
          <w:sz w:val="72"/>
          <w:szCs w:val="72"/>
          <w:lang w:val="vi-VN"/>
        </w:rPr>
      </w:pPr>
      <w:r w:rsidRPr="004F3C68">
        <w:rPr>
          <w:rFonts w:cs="Times New Roman"/>
          <w:b/>
          <w:bCs/>
          <w:noProof w:val="0"/>
          <w:sz w:val="72"/>
          <w:szCs w:val="72"/>
          <w:lang w:val="vi-VN"/>
        </w:rPr>
        <w:t>HỢP ĐỒNG CHẤT LƯỢNG</w:t>
      </w:r>
    </w:p>
    <w:p w14:paraId="67EE8B9A" w14:textId="77777777" w:rsidR="00617EB7" w:rsidRPr="004F3C68" w:rsidRDefault="00617EB7" w:rsidP="00617EB7">
      <w:pPr>
        <w:jc w:val="center"/>
        <w:rPr>
          <w:rFonts w:cs="Times New Roman"/>
          <w:b/>
          <w:bCs/>
          <w:noProof w:val="0"/>
          <w:sz w:val="72"/>
          <w:szCs w:val="72"/>
          <w:lang w:val="vi-VN"/>
        </w:rPr>
      </w:pPr>
      <w:r w:rsidRPr="004F3C68">
        <w:rPr>
          <w:rFonts w:cs="Times New Roman"/>
          <w:b/>
          <w:bCs/>
          <w:noProof w:val="0"/>
          <w:sz w:val="72"/>
          <w:szCs w:val="72"/>
          <w:lang w:val="vi-VN"/>
        </w:rPr>
        <w:t>QUALITY AGREEMENT</w:t>
      </w:r>
    </w:p>
    <w:p w14:paraId="456E8EE0" w14:textId="77777777" w:rsidR="00617EB7" w:rsidRPr="004F3C68" w:rsidRDefault="00617EB7" w:rsidP="00617EB7">
      <w:pPr>
        <w:jc w:val="center"/>
        <w:rPr>
          <w:rFonts w:cs="Times New Roman"/>
          <w:b/>
          <w:bCs/>
          <w:noProof w:val="0"/>
          <w:sz w:val="40"/>
          <w:szCs w:val="40"/>
          <w:lang w:val="vi-VN"/>
        </w:rPr>
      </w:pPr>
    </w:p>
    <w:p w14:paraId="3D6C11D9" w14:textId="314E79ED" w:rsidR="00617EB7" w:rsidRPr="004F3C68" w:rsidRDefault="00617EB7" w:rsidP="00617EB7">
      <w:pPr>
        <w:jc w:val="center"/>
        <w:rPr>
          <w:rFonts w:cs="Times New Roman"/>
          <w:b/>
          <w:bCs/>
          <w:noProof w:val="0"/>
          <w:sz w:val="32"/>
          <w:szCs w:val="32"/>
          <w:lang w:val="vi-VN"/>
        </w:rPr>
      </w:pPr>
      <w:r w:rsidRPr="004F3C68">
        <w:rPr>
          <w:rFonts w:cs="Times New Roman"/>
          <w:b/>
          <w:bCs/>
          <w:noProof w:val="0"/>
          <w:sz w:val="32"/>
          <w:szCs w:val="32"/>
          <w:lang w:val="vi-VN"/>
        </w:rPr>
        <w:t>Mã Số</w:t>
      </w:r>
      <w:r w:rsidR="00FF1905" w:rsidRPr="004F3C68">
        <w:rPr>
          <w:rFonts w:cs="Times New Roman"/>
          <w:b/>
          <w:bCs/>
          <w:noProof w:val="0"/>
          <w:sz w:val="32"/>
          <w:szCs w:val="32"/>
          <w:lang w:val="vi-VN"/>
        </w:rPr>
        <w:t xml:space="preserve"> tham chiếu của </w:t>
      </w:r>
      <w:r w:rsidRPr="004F3C68">
        <w:rPr>
          <w:rFonts w:cs="Times New Roman"/>
          <w:b/>
          <w:bCs/>
          <w:noProof w:val="0"/>
          <w:sz w:val="32"/>
          <w:szCs w:val="32"/>
          <w:lang w:val="vi-VN"/>
        </w:rPr>
        <w:t>Hợp Đồng Chất Lượng</w:t>
      </w:r>
    </w:p>
    <w:p w14:paraId="75F58FF0" w14:textId="6BB9D240" w:rsidR="00617EB7" w:rsidRPr="004F3C68" w:rsidRDefault="00617EB7" w:rsidP="00617EB7">
      <w:pPr>
        <w:jc w:val="center"/>
        <w:rPr>
          <w:rFonts w:cs="Times New Roman"/>
          <w:b/>
          <w:bCs/>
          <w:noProof w:val="0"/>
          <w:sz w:val="32"/>
          <w:szCs w:val="32"/>
          <w:lang w:val="vi-VN"/>
        </w:rPr>
      </w:pPr>
      <w:r w:rsidRPr="004F3C68">
        <w:rPr>
          <w:rFonts w:cs="Times New Roman"/>
          <w:b/>
          <w:bCs/>
          <w:noProof w:val="0"/>
          <w:sz w:val="32"/>
          <w:szCs w:val="32"/>
          <w:lang w:val="vi-VN"/>
        </w:rPr>
        <w:t>Reference</w:t>
      </w:r>
      <w:r w:rsidR="00FF1905" w:rsidRPr="004F3C68">
        <w:rPr>
          <w:rFonts w:cs="Times New Roman"/>
          <w:b/>
          <w:bCs/>
          <w:noProof w:val="0"/>
          <w:sz w:val="32"/>
          <w:szCs w:val="32"/>
          <w:lang w:val="vi-VN"/>
        </w:rPr>
        <w:t xml:space="preserve"> Number of </w:t>
      </w:r>
      <w:r w:rsidRPr="004F3C68">
        <w:rPr>
          <w:rFonts w:cs="Times New Roman"/>
          <w:b/>
          <w:bCs/>
          <w:noProof w:val="0"/>
          <w:sz w:val="32"/>
          <w:szCs w:val="32"/>
          <w:lang w:val="vi-VN"/>
        </w:rPr>
        <w:t>Quality Agreement</w:t>
      </w:r>
    </w:p>
    <w:p w14:paraId="689FEFC8" w14:textId="05F314EF" w:rsidR="00617EB7" w:rsidRPr="001B3290" w:rsidRDefault="0038551A" w:rsidP="0038551A">
      <w:pPr>
        <w:tabs>
          <w:tab w:val="left" w:pos="2410"/>
          <w:tab w:val="left" w:leader="dot" w:pos="7797"/>
        </w:tabs>
        <w:jc w:val="center"/>
        <w:rPr>
          <w:rFonts w:cs="Times New Roman"/>
          <w:b/>
          <w:bCs/>
          <w:noProof w:val="0"/>
          <w:sz w:val="32"/>
          <w:szCs w:val="32"/>
        </w:rPr>
      </w:pPr>
      <w:r w:rsidRPr="001B3290">
        <w:rPr>
          <w:rFonts w:cs="Times New Roman"/>
          <w:b/>
          <w:bCs/>
          <w:noProof w:val="0"/>
          <w:sz w:val="32"/>
          <w:szCs w:val="32"/>
          <w:highlight w:val="yellow"/>
          <w:lang w:val="vi-VN"/>
        </w:rPr>
        <w:t>QA/</w:t>
      </w:r>
      <w:r w:rsidR="000A24DA">
        <w:rPr>
          <w:rFonts w:cs="Times New Roman"/>
          <w:b/>
          <w:bCs/>
          <w:noProof w:val="0"/>
          <w:sz w:val="32"/>
          <w:szCs w:val="32"/>
          <w:highlight w:val="yellow"/>
        </w:rPr>
        <w:t>QC</w:t>
      </w:r>
      <w:r w:rsidRPr="001B3290">
        <w:rPr>
          <w:rFonts w:cs="Times New Roman"/>
          <w:b/>
          <w:bCs/>
          <w:noProof w:val="0"/>
          <w:sz w:val="32"/>
          <w:szCs w:val="32"/>
          <w:highlight w:val="yellow"/>
          <w:lang w:val="vi-VN"/>
        </w:rPr>
        <w:t>/00</w:t>
      </w:r>
      <w:r w:rsidR="00B76AD3" w:rsidRPr="001B3290">
        <w:rPr>
          <w:rFonts w:cs="Times New Roman"/>
          <w:b/>
          <w:bCs/>
          <w:noProof w:val="0"/>
          <w:sz w:val="32"/>
          <w:szCs w:val="32"/>
          <w:highlight w:val="yellow"/>
        </w:rPr>
        <w:t>1</w:t>
      </w:r>
      <w:r w:rsidRPr="001B3290">
        <w:rPr>
          <w:rFonts w:cs="Times New Roman"/>
          <w:b/>
          <w:bCs/>
          <w:noProof w:val="0"/>
          <w:sz w:val="32"/>
          <w:szCs w:val="32"/>
          <w:highlight w:val="yellow"/>
          <w:lang w:val="vi-VN"/>
        </w:rPr>
        <w:t>/01</w:t>
      </w:r>
      <w:r w:rsidR="005017EA" w:rsidRPr="001B3290">
        <w:rPr>
          <w:rFonts w:cs="Times New Roman"/>
          <w:b/>
          <w:bCs/>
          <w:noProof w:val="0"/>
          <w:sz w:val="32"/>
          <w:szCs w:val="32"/>
          <w:highlight w:val="yellow"/>
        </w:rPr>
        <w:t>/…</w:t>
      </w:r>
    </w:p>
    <w:p w14:paraId="2E127A0A" w14:textId="75900BBB" w:rsidR="00617EB7" w:rsidRPr="004F3C68" w:rsidRDefault="00617EB7" w:rsidP="00617EB7">
      <w:pPr>
        <w:jc w:val="center"/>
        <w:rPr>
          <w:rFonts w:cs="Times New Roman"/>
          <w:b/>
          <w:bCs/>
          <w:noProof w:val="0"/>
          <w:szCs w:val="24"/>
          <w:lang w:val="vi-VN"/>
        </w:rPr>
      </w:pPr>
    </w:p>
    <w:p w14:paraId="62334208" w14:textId="77777777" w:rsidR="00FF1905" w:rsidRPr="004F3C68" w:rsidRDefault="00FF1905" w:rsidP="00617EB7">
      <w:pPr>
        <w:jc w:val="center"/>
        <w:rPr>
          <w:rFonts w:cs="Times New Roman"/>
          <w:b/>
          <w:bCs/>
          <w:noProof w:val="0"/>
          <w:szCs w:val="24"/>
          <w:lang w:val="vi-VN"/>
        </w:rPr>
      </w:pPr>
    </w:p>
    <w:p w14:paraId="38BC1441" w14:textId="77777777" w:rsidR="00FF1905" w:rsidRPr="004F3C68" w:rsidRDefault="00FF1905" w:rsidP="00617EB7">
      <w:pPr>
        <w:jc w:val="center"/>
        <w:rPr>
          <w:rFonts w:cs="Times New Roman"/>
          <w:b/>
          <w:bCs/>
          <w:noProof w:val="0"/>
          <w:szCs w:val="24"/>
          <w:lang w:val="vi-VN"/>
        </w:rPr>
      </w:pPr>
    </w:p>
    <w:p w14:paraId="1BE84873" w14:textId="77777777" w:rsidR="00FF1905" w:rsidRPr="004F3C68" w:rsidRDefault="00FF1905" w:rsidP="00617EB7">
      <w:pPr>
        <w:jc w:val="center"/>
        <w:rPr>
          <w:rFonts w:cs="Times New Roman"/>
          <w:b/>
          <w:bCs/>
          <w:noProof w:val="0"/>
          <w:szCs w:val="24"/>
          <w:lang w:val="vi-VN"/>
        </w:rPr>
      </w:pPr>
    </w:p>
    <w:p w14:paraId="0665F9DD" w14:textId="77777777" w:rsidR="00FF1905" w:rsidRPr="004F3C68" w:rsidRDefault="00FF1905" w:rsidP="00617EB7">
      <w:pPr>
        <w:jc w:val="center"/>
        <w:rPr>
          <w:rFonts w:cs="Times New Roman"/>
          <w:b/>
          <w:bCs/>
          <w:noProof w:val="0"/>
          <w:szCs w:val="24"/>
          <w:lang w:val="vi-VN"/>
        </w:rPr>
      </w:pPr>
    </w:p>
    <w:p w14:paraId="5FB7419F" w14:textId="77777777" w:rsidR="00FF1905" w:rsidRPr="004F3C68" w:rsidRDefault="00FF1905" w:rsidP="00617EB7">
      <w:pPr>
        <w:jc w:val="center"/>
        <w:rPr>
          <w:rFonts w:cs="Times New Roman"/>
          <w:b/>
          <w:bCs/>
          <w:noProof w:val="0"/>
          <w:szCs w:val="24"/>
          <w:lang w:val="vi-VN"/>
        </w:rPr>
      </w:pPr>
    </w:p>
    <w:p w14:paraId="59DE694C" w14:textId="77777777" w:rsidR="00FF1905" w:rsidRPr="004F3C68" w:rsidRDefault="00FF1905" w:rsidP="00617EB7">
      <w:pPr>
        <w:jc w:val="center"/>
        <w:rPr>
          <w:rFonts w:cs="Times New Roman"/>
          <w:b/>
          <w:bCs/>
          <w:noProof w:val="0"/>
          <w:szCs w:val="24"/>
          <w:lang w:val="vi-VN"/>
        </w:rPr>
      </w:pPr>
    </w:p>
    <w:p w14:paraId="2855EDF9" w14:textId="77777777" w:rsidR="00FF1905" w:rsidRPr="004F3C68" w:rsidRDefault="00FF1905" w:rsidP="00617EB7">
      <w:pPr>
        <w:jc w:val="center"/>
        <w:rPr>
          <w:rFonts w:cs="Times New Roman"/>
          <w:b/>
          <w:bCs/>
          <w:noProof w:val="0"/>
          <w:szCs w:val="24"/>
          <w:lang w:val="vi-VN"/>
        </w:rPr>
      </w:pPr>
    </w:p>
    <w:p w14:paraId="5BFDB7CA" w14:textId="77777777" w:rsidR="00FF1905" w:rsidRPr="004F3C68" w:rsidRDefault="00FF1905" w:rsidP="00617EB7">
      <w:pPr>
        <w:jc w:val="center"/>
        <w:rPr>
          <w:rFonts w:cs="Times New Roman"/>
          <w:b/>
          <w:bCs/>
          <w:noProof w:val="0"/>
          <w:szCs w:val="24"/>
          <w:lang w:val="vi-VN"/>
        </w:rPr>
      </w:pPr>
    </w:p>
    <w:p w14:paraId="23EBCFD8" w14:textId="77777777" w:rsidR="00FF1905" w:rsidRPr="004F3C68" w:rsidRDefault="00FF1905" w:rsidP="00617EB7">
      <w:pPr>
        <w:jc w:val="center"/>
        <w:rPr>
          <w:rFonts w:cs="Times New Roman"/>
          <w:b/>
          <w:bCs/>
          <w:noProof w:val="0"/>
          <w:szCs w:val="24"/>
          <w:lang w:val="vi-VN"/>
        </w:rPr>
      </w:pPr>
    </w:p>
    <w:tbl>
      <w:tblPr>
        <w:tblStyle w:val="TableGrid"/>
        <w:tblW w:w="10201" w:type="dxa"/>
        <w:tblLook w:val="04A0" w:firstRow="1" w:lastRow="0" w:firstColumn="1" w:lastColumn="0" w:noHBand="0" w:noVBand="1"/>
      </w:tblPr>
      <w:tblGrid>
        <w:gridCol w:w="3505"/>
        <w:gridCol w:w="3506"/>
        <w:gridCol w:w="3190"/>
      </w:tblGrid>
      <w:tr w:rsidR="00617EB7" w:rsidRPr="004F3C68" w14:paraId="06D98F89" w14:textId="77777777" w:rsidTr="00CB248C">
        <w:tc>
          <w:tcPr>
            <w:tcW w:w="10201" w:type="dxa"/>
            <w:gridSpan w:val="3"/>
            <w:vAlign w:val="center"/>
          </w:tcPr>
          <w:p w14:paraId="15E0A63B" w14:textId="7950D487" w:rsidR="00617EB7" w:rsidRPr="004F3C68" w:rsidRDefault="00617EB7" w:rsidP="00A62015">
            <w:pPr>
              <w:spacing w:before="60" w:after="60"/>
              <w:rPr>
                <w:rFonts w:cs="Times New Roman"/>
                <w:b/>
                <w:bCs/>
                <w:noProof w:val="0"/>
                <w:szCs w:val="24"/>
                <w:lang w:val="vi-VN"/>
              </w:rPr>
            </w:pPr>
            <w:r w:rsidRPr="004F3C68">
              <w:rPr>
                <w:rFonts w:cs="Times New Roman"/>
                <w:b/>
                <w:bCs/>
                <w:noProof w:val="0"/>
                <w:szCs w:val="24"/>
                <w:lang w:val="vi-VN"/>
              </w:rPr>
              <w:t>Sẽ được bổ sung bởi bộ phận QA sau khi được tất cả các bên phê duyệt</w:t>
            </w:r>
          </w:p>
          <w:p w14:paraId="6655DBAE" w14:textId="77777777" w:rsidR="00617EB7" w:rsidRPr="004F3C68" w:rsidRDefault="00617EB7" w:rsidP="00A62015">
            <w:pPr>
              <w:spacing w:before="60" w:after="60"/>
              <w:rPr>
                <w:rFonts w:cs="Times New Roman"/>
                <w:b/>
                <w:bCs/>
                <w:noProof w:val="0"/>
                <w:szCs w:val="24"/>
                <w:lang w:val="vi-VN"/>
              </w:rPr>
            </w:pPr>
            <w:r w:rsidRPr="004F3C68">
              <w:rPr>
                <w:rFonts w:cs="Times New Roman"/>
                <w:b/>
                <w:bCs/>
                <w:noProof w:val="0"/>
                <w:szCs w:val="24"/>
                <w:lang w:val="vi-VN"/>
              </w:rPr>
              <w:t>To be added by QA department post approvals by all parties</w:t>
            </w:r>
          </w:p>
        </w:tc>
      </w:tr>
      <w:tr w:rsidR="00617EB7" w:rsidRPr="004F3C68" w14:paraId="5E7AFD7A" w14:textId="77777777" w:rsidTr="00CB248C">
        <w:tc>
          <w:tcPr>
            <w:tcW w:w="3505" w:type="dxa"/>
            <w:vAlign w:val="center"/>
          </w:tcPr>
          <w:p w14:paraId="63642EC5" w14:textId="77777777" w:rsidR="00617EB7" w:rsidRPr="004F3C68" w:rsidRDefault="00617EB7" w:rsidP="00A62015">
            <w:pPr>
              <w:spacing w:before="60" w:after="60"/>
              <w:rPr>
                <w:rFonts w:cs="Times New Roman"/>
                <w:b/>
                <w:bCs/>
                <w:noProof w:val="0"/>
                <w:szCs w:val="24"/>
                <w:lang w:val="vi-VN"/>
              </w:rPr>
            </w:pPr>
            <w:r w:rsidRPr="004F3C68">
              <w:rPr>
                <w:rFonts w:cs="Times New Roman"/>
                <w:b/>
                <w:bCs/>
                <w:noProof w:val="0"/>
                <w:szCs w:val="24"/>
                <w:lang w:val="vi-VN"/>
              </w:rPr>
              <w:t>Ngày hiệu lực Hợp đồng</w:t>
            </w:r>
          </w:p>
          <w:p w14:paraId="156317A8" w14:textId="77777777" w:rsidR="00617EB7" w:rsidRPr="004F3C68" w:rsidRDefault="00617EB7" w:rsidP="00A62015">
            <w:pPr>
              <w:spacing w:before="60" w:after="60"/>
              <w:rPr>
                <w:rFonts w:cs="Times New Roman"/>
                <w:b/>
                <w:bCs/>
                <w:noProof w:val="0"/>
                <w:szCs w:val="24"/>
                <w:lang w:val="vi-VN"/>
              </w:rPr>
            </w:pPr>
            <w:r w:rsidRPr="004F3C68">
              <w:rPr>
                <w:rFonts w:cs="Times New Roman"/>
                <w:b/>
                <w:bCs/>
                <w:noProof w:val="0"/>
                <w:szCs w:val="24"/>
                <w:lang w:val="vi-VN"/>
              </w:rPr>
              <w:t>Agreement Effective Date</w:t>
            </w:r>
          </w:p>
        </w:tc>
        <w:tc>
          <w:tcPr>
            <w:tcW w:w="3506" w:type="dxa"/>
            <w:vAlign w:val="center"/>
          </w:tcPr>
          <w:p w14:paraId="158F4494" w14:textId="77777777" w:rsidR="00617EB7" w:rsidRPr="004F3C68" w:rsidRDefault="00617EB7" w:rsidP="00A62015">
            <w:pPr>
              <w:spacing w:before="60" w:after="60"/>
              <w:rPr>
                <w:rFonts w:cs="Times New Roman"/>
                <w:b/>
                <w:bCs/>
                <w:noProof w:val="0"/>
                <w:szCs w:val="24"/>
                <w:lang w:val="vi-VN"/>
              </w:rPr>
            </w:pPr>
            <w:r w:rsidRPr="004F3C68">
              <w:rPr>
                <w:rFonts w:cs="Times New Roman"/>
                <w:b/>
                <w:bCs/>
                <w:noProof w:val="0"/>
                <w:szCs w:val="24"/>
                <w:lang w:val="vi-VN"/>
              </w:rPr>
              <w:t>Hợp đồng có hiệu lực đến ngày</w:t>
            </w:r>
          </w:p>
          <w:p w14:paraId="34468C40" w14:textId="77777777" w:rsidR="00617EB7" w:rsidRPr="004F3C68" w:rsidRDefault="00617EB7" w:rsidP="00A62015">
            <w:pPr>
              <w:spacing w:before="60" w:after="60"/>
              <w:rPr>
                <w:rFonts w:cs="Times New Roman"/>
                <w:b/>
                <w:bCs/>
                <w:noProof w:val="0"/>
                <w:szCs w:val="24"/>
                <w:lang w:val="vi-VN"/>
              </w:rPr>
            </w:pPr>
            <w:r w:rsidRPr="004F3C68">
              <w:rPr>
                <w:rFonts w:cs="Times New Roman"/>
                <w:b/>
                <w:bCs/>
                <w:noProof w:val="0"/>
                <w:szCs w:val="24"/>
                <w:lang w:val="vi-VN"/>
              </w:rPr>
              <w:t>Agreement Valid Upto</w:t>
            </w:r>
          </w:p>
        </w:tc>
        <w:tc>
          <w:tcPr>
            <w:tcW w:w="3190" w:type="dxa"/>
            <w:vAlign w:val="center"/>
          </w:tcPr>
          <w:p w14:paraId="117F4CB8" w14:textId="77777777" w:rsidR="00617EB7" w:rsidRPr="004F3C68" w:rsidRDefault="00617EB7" w:rsidP="00A62015">
            <w:pPr>
              <w:spacing w:before="60" w:after="60"/>
              <w:rPr>
                <w:rFonts w:cs="Times New Roman"/>
                <w:b/>
                <w:bCs/>
                <w:noProof w:val="0"/>
                <w:szCs w:val="24"/>
                <w:lang w:val="vi-VN"/>
              </w:rPr>
            </w:pPr>
            <w:r w:rsidRPr="004F3C68">
              <w:rPr>
                <w:rFonts w:cs="Times New Roman"/>
                <w:b/>
                <w:bCs/>
                <w:noProof w:val="0"/>
                <w:szCs w:val="24"/>
                <w:lang w:val="vi-VN"/>
              </w:rPr>
              <w:t>Ghi Tên, Ký và Ghi Ngày</w:t>
            </w:r>
          </w:p>
          <w:p w14:paraId="5BAEDDAC" w14:textId="77777777" w:rsidR="00617EB7" w:rsidRPr="004F3C68" w:rsidRDefault="00617EB7" w:rsidP="00A62015">
            <w:pPr>
              <w:spacing w:before="60" w:after="60"/>
              <w:rPr>
                <w:rFonts w:cs="Times New Roman"/>
                <w:b/>
                <w:bCs/>
                <w:noProof w:val="0"/>
                <w:szCs w:val="24"/>
                <w:lang w:val="vi-VN"/>
              </w:rPr>
            </w:pPr>
            <w:r w:rsidRPr="004F3C68">
              <w:rPr>
                <w:rFonts w:cs="Times New Roman"/>
                <w:b/>
                <w:bCs/>
                <w:noProof w:val="0"/>
                <w:szCs w:val="24"/>
                <w:lang w:val="vi-VN"/>
              </w:rPr>
              <w:t>Name, Sign and Date</w:t>
            </w:r>
          </w:p>
        </w:tc>
      </w:tr>
      <w:tr w:rsidR="00617EB7" w:rsidRPr="004F3C68" w14:paraId="555D38AD" w14:textId="77777777" w:rsidTr="00CB248C">
        <w:tc>
          <w:tcPr>
            <w:tcW w:w="3505" w:type="dxa"/>
            <w:vAlign w:val="center"/>
          </w:tcPr>
          <w:p w14:paraId="2F5B2409" w14:textId="061CEED4" w:rsidR="00617EB7" w:rsidRPr="004F3C68" w:rsidRDefault="00617EB7" w:rsidP="00A62015">
            <w:pPr>
              <w:spacing w:before="60" w:after="60"/>
              <w:rPr>
                <w:rFonts w:cs="Times New Roman"/>
                <w:b/>
                <w:bCs/>
                <w:noProof w:val="0"/>
                <w:szCs w:val="24"/>
                <w:lang w:val="vi-VN"/>
              </w:rPr>
            </w:pPr>
          </w:p>
        </w:tc>
        <w:tc>
          <w:tcPr>
            <w:tcW w:w="3506" w:type="dxa"/>
            <w:vAlign w:val="center"/>
          </w:tcPr>
          <w:p w14:paraId="56824AA1" w14:textId="4B75ED49" w:rsidR="00617EB7" w:rsidRPr="004F3C68" w:rsidRDefault="00617EB7" w:rsidP="00A62015">
            <w:pPr>
              <w:spacing w:before="60" w:after="60"/>
              <w:rPr>
                <w:rFonts w:cs="Times New Roman"/>
                <w:b/>
                <w:bCs/>
                <w:noProof w:val="0"/>
                <w:szCs w:val="24"/>
                <w:lang w:val="vi-VN"/>
              </w:rPr>
            </w:pPr>
          </w:p>
        </w:tc>
        <w:tc>
          <w:tcPr>
            <w:tcW w:w="3190" w:type="dxa"/>
            <w:vAlign w:val="center"/>
          </w:tcPr>
          <w:p w14:paraId="5F75E8C4" w14:textId="77777777" w:rsidR="00617EB7" w:rsidRPr="004F3C68" w:rsidRDefault="00617EB7" w:rsidP="00A62015">
            <w:pPr>
              <w:tabs>
                <w:tab w:val="left" w:pos="600"/>
                <w:tab w:val="left" w:pos="2250"/>
              </w:tabs>
              <w:spacing w:before="60" w:after="60"/>
              <w:rPr>
                <w:rFonts w:cs="Times New Roman"/>
                <w:bCs/>
                <w:noProof w:val="0"/>
                <w:szCs w:val="24"/>
                <w:lang w:val="vi-VN"/>
              </w:rPr>
            </w:pPr>
          </w:p>
          <w:p w14:paraId="496F7EB8" w14:textId="77777777" w:rsidR="00617EB7" w:rsidRPr="004F3C68" w:rsidRDefault="00617EB7" w:rsidP="00A62015">
            <w:pPr>
              <w:spacing w:before="60" w:after="60"/>
              <w:rPr>
                <w:rFonts w:cs="Times New Roman"/>
                <w:b/>
                <w:bCs/>
                <w:noProof w:val="0"/>
                <w:szCs w:val="24"/>
                <w:lang w:val="vi-VN"/>
              </w:rPr>
            </w:pPr>
          </w:p>
        </w:tc>
      </w:tr>
    </w:tbl>
    <w:p w14:paraId="2898D744" w14:textId="77777777" w:rsidR="00420FA7" w:rsidRPr="004F3C68" w:rsidRDefault="00420FA7">
      <w:r w:rsidRPr="004F3C68">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9"/>
        <w:gridCol w:w="2269"/>
        <w:gridCol w:w="2551"/>
        <w:gridCol w:w="2685"/>
      </w:tblGrid>
      <w:tr w:rsidR="0055459C" w:rsidRPr="004F3C68" w14:paraId="76C4F473" w14:textId="77777777" w:rsidTr="003A48C6">
        <w:trPr>
          <w:trHeight w:val="1125"/>
        </w:trPr>
        <w:tc>
          <w:tcPr>
            <w:tcW w:w="1319" w:type="pct"/>
            <w:vMerge w:val="restart"/>
          </w:tcPr>
          <w:p w14:paraId="19878241" w14:textId="2ACA2922" w:rsidR="0055459C" w:rsidRPr="004F3C68" w:rsidRDefault="0055459C" w:rsidP="003A48C6">
            <w:pPr>
              <w:spacing w:before="60" w:after="60"/>
              <w:jc w:val="both"/>
              <w:rPr>
                <w:rFonts w:eastAsia="Times New Roman" w:cs="Times New Roman"/>
                <w:b/>
                <w:noProof w:val="0"/>
                <w:szCs w:val="24"/>
                <w:lang w:val="vi-VN"/>
              </w:rPr>
            </w:pPr>
            <w:r w:rsidRPr="004F3C68">
              <w:rPr>
                <w:rFonts w:eastAsia="Times New Roman" w:cs="Times New Roman"/>
                <w:b/>
                <w:noProof w:val="0"/>
                <w:szCs w:val="24"/>
                <w:lang w:val="vi-VN"/>
              </w:rPr>
              <w:lastRenderedPageBreak/>
              <w:t>Loại hợp đồng</w:t>
            </w:r>
          </w:p>
          <w:p w14:paraId="7E9CC636" w14:textId="77777777" w:rsidR="0055459C" w:rsidRPr="004F3C68" w:rsidRDefault="0055459C" w:rsidP="003A48C6">
            <w:pPr>
              <w:spacing w:before="60" w:after="60"/>
              <w:jc w:val="both"/>
              <w:rPr>
                <w:rFonts w:eastAsia="Times New Roman" w:cs="Times New Roman"/>
                <w:b/>
                <w:noProof w:val="0"/>
                <w:szCs w:val="24"/>
                <w:lang w:val="vi-VN"/>
              </w:rPr>
            </w:pPr>
            <w:r w:rsidRPr="004F3C68">
              <w:rPr>
                <w:rFonts w:eastAsia="Times New Roman" w:cs="Times New Roman"/>
                <w:b/>
                <w:noProof w:val="0"/>
                <w:szCs w:val="24"/>
                <w:lang w:val="vi-VN"/>
              </w:rPr>
              <w:t>Type of Agreement</w:t>
            </w:r>
          </w:p>
        </w:tc>
        <w:tc>
          <w:tcPr>
            <w:tcW w:w="3681" w:type="pct"/>
            <w:gridSpan w:val="3"/>
          </w:tcPr>
          <w:p w14:paraId="1ECD92A6" w14:textId="159557C2" w:rsidR="0055459C" w:rsidRPr="008A73DF" w:rsidRDefault="00C84402" w:rsidP="00F52ED2">
            <w:pPr>
              <w:spacing w:before="60" w:after="60"/>
              <w:jc w:val="both"/>
              <w:rPr>
                <w:rFonts w:eastAsia="Times New Roman" w:cs="Times New Roman"/>
                <w:noProof w:val="0"/>
                <w:szCs w:val="24"/>
                <w:highlight w:val="yellow"/>
              </w:rPr>
            </w:pPr>
            <w:sdt>
              <w:sdtPr>
                <w:rPr>
                  <w:rFonts w:eastAsia="Times New Roman" w:cs="Times New Roman"/>
                  <w:noProof w:val="0"/>
                  <w:color w:val="000000" w:themeColor="text1"/>
                  <w:szCs w:val="24"/>
                  <w:highlight w:val="yellow"/>
                </w:rPr>
                <w:id w:val="-761991058"/>
                <w14:checkbox>
                  <w14:checked w14:val="1"/>
                  <w14:checkedState w14:val="0052" w14:font="Wingdings 2"/>
                  <w14:uncheckedState w14:val="00A3" w14:font="Wingdings 2"/>
                </w14:checkbox>
              </w:sdtPr>
              <w:sdtEndPr/>
              <w:sdtContent>
                <w:r w:rsidR="000A24DA" w:rsidRPr="008A73DF">
                  <w:rPr>
                    <w:rFonts w:eastAsia="Times New Roman" w:cs="Times New Roman"/>
                    <w:noProof w:val="0"/>
                    <w:color w:val="000000" w:themeColor="text1"/>
                    <w:szCs w:val="24"/>
                    <w:highlight w:val="yellow"/>
                  </w:rPr>
                  <w:sym w:font="Wingdings 2" w:char="F052"/>
                </w:r>
              </w:sdtContent>
            </w:sdt>
            <w:r w:rsidR="00420FA7" w:rsidRPr="008A73DF">
              <w:rPr>
                <w:rFonts w:eastAsia="Times New Roman" w:cs="Times New Roman"/>
                <w:noProof w:val="0"/>
                <w:szCs w:val="24"/>
                <w:highlight w:val="yellow"/>
                <w:lang w:val="vi-VN"/>
              </w:rPr>
              <w:t xml:space="preserve"> </w:t>
            </w:r>
            <w:r w:rsidR="00B76AD3" w:rsidRPr="008A73DF">
              <w:rPr>
                <w:rFonts w:eastAsia="Times New Roman" w:cs="Times New Roman"/>
                <w:noProof w:val="0"/>
                <w:szCs w:val="24"/>
                <w:highlight w:val="yellow"/>
                <w:lang w:val="vi-VN"/>
              </w:rPr>
              <w:t xml:space="preserve">Nhà cung cấp </w:t>
            </w:r>
            <w:r w:rsidR="000A24DA" w:rsidRPr="008A73DF">
              <w:rPr>
                <w:rFonts w:eastAsia="Times New Roman" w:cs="Times New Roman"/>
                <w:noProof w:val="0"/>
                <w:szCs w:val="24"/>
                <w:highlight w:val="yellow"/>
              </w:rPr>
              <w:t>thiết bị phòng thí nghiệm</w:t>
            </w:r>
            <w:r w:rsidR="0055459C" w:rsidRPr="008A73DF">
              <w:rPr>
                <w:rFonts w:eastAsia="Times New Roman" w:cs="Times New Roman"/>
                <w:noProof w:val="0"/>
                <w:szCs w:val="24"/>
                <w:highlight w:val="yellow"/>
                <w:lang w:val="vi-VN"/>
              </w:rPr>
              <w:t xml:space="preserve">/ </w:t>
            </w:r>
            <w:r w:rsidR="000A24DA" w:rsidRPr="008A73DF">
              <w:rPr>
                <w:rFonts w:eastAsia="Times New Roman" w:cs="Times New Roman"/>
                <w:noProof w:val="0"/>
                <w:szCs w:val="24"/>
                <w:highlight w:val="yellow"/>
              </w:rPr>
              <w:t>GLP equipment supplier</w:t>
            </w:r>
          </w:p>
          <w:p w14:paraId="1DC6B46F" w14:textId="68CCDEBF" w:rsidR="008634A5" w:rsidRPr="008A73DF" w:rsidRDefault="000A24DA" w:rsidP="00F52ED2">
            <w:pPr>
              <w:pStyle w:val="ListParagraph"/>
              <w:numPr>
                <w:ilvl w:val="0"/>
                <w:numId w:val="50"/>
              </w:numPr>
              <w:spacing w:before="60" w:after="60"/>
              <w:contextualSpacing w:val="0"/>
              <w:jc w:val="both"/>
              <w:rPr>
                <w:rFonts w:eastAsia="Times New Roman" w:cs="Times New Roman"/>
                <w:noProof w:val="0"/>
                <w:szCs w:val="24"/>
                <w:highlight w:val="yellow"/>
                <w:lang w:val="vi-VN"/>
              </w:rPr>
            </w:pPr>
            <w:r w:rsidRPr="008A73DF">
              <w:rPr>
                <w:rFonts w:eastAsia="Times New Roman" w:cs="Times New Roman"/>
                <w:noProof w:val="0"/>
                <w:szCs w:val="24"/>
                <w:highlight w:val="yellow"/>
              </w:rPr>
              <w:t>Tên thiết bị - hệ thống/ Equipment – Instrument name</w:t>
            </w:r>
          </w:p>
          <w:p w14:paraId="71E1995A" w14:textId="51A5471A" w:rsidR="00057CFC" w:rsidRPr="000A24DA" w:rsidRDefault="000A24DA" w:rsidP="000A24DA">
            <w:pPr>
              <w:pStyle w:val="ListParagraph"/>
              <w:numPr>
                <w:ilvl w:val="0"/>
                <w:numId w:val="50"/>
              </w:numPr>
              <w:spacing w:before="60" w:after="60"/>
              <w:contextualSpacing w:val="0"/>
              <w:jc w:val="both"/>
              <w:rPr>
                <w:rFonts w:eastAsia="Times New Roman" w:cs="Times New Roman"/>
                <w:noProof w:val="0"/>
                <w:color w:val="FF0000"/>
                <w:szCs w:val="24"/>
                <w:lang w:val="vi-VN"/>
              </w:rPr>
            </w:pPr>
            <w:r w:rsidRPr="008A73DF">
              <w:rPr>
                <w:rFonts w:eastAsia="Times New Roman" w:cs="Times New Roman"/>
                <w:noProof w:val="0"/>
                <w:szCs w:val="24"/>
                <w:highlight w:val="yellow"/>
              </w:rPr>
              <w:t>Tên phần mềm/ Software name</w:t>
            </w:r>
          </w:p>
        </w:tc>
      </w:tr>
      <w:tr w:rsidR="0055459C" w:rsidRPr="004F3C68" w14:paraId="751E21AE" w14:textId="77777777" w:rsidTr="003A48C6">
        <w:trPr>
          <w:trHeight w:val="217"/>
        </w:trPr>
        <w:tc>
          <w:tcPr>
            <w:tcW w:w="1319" w:type="pct"/>
            <w:vMerge/>
          </w:tcPr>
          <w:p w14:paraId="7CE2C933" w14:textId="77777777" w:rsidR="0055459C" w:rsidRPr="004F3C68" w:rsidRDefault="0055459C" w:rsidP="003A48C6">
            <w:pPr>
              <w:spacing w:before="60" w:after="60"/>
              <w:jc w:val="both"/>
              <w:rPr>
                <w:rFonts w:eastAsia="Times New Roman" w:cs="Times New Roman"/>
                <w:b/>
                <w:noProof w:val="0"/>
                <w:szCs w:val="24"/>
                <w:lang w:val="vi-VN"/>
              </w:rPr>
            </w:pPr>
          </w:p>
        </w:tc>
        <w:tc>
          <w:tcPr>
            <w:tcW w:w="1113" w:type="pct"/>
          </w:tcPr>
          <w:p w14:paraId="234D993F" w14:textId="0899E17A" w:rsidR="0055459C" w:rsidRPr="004F3C68" w:rsidRDefault="0055459C" w:rsidP="00625464">
            <w:pPr>
              <w:spacing w:before="60" w:after="60"/>
              <w:jc w:val="center"/>
              <w:rPr>
                <w:rFonts w:eastAsia="Times New Roman" w:cs="Times New Roman"/>
                <w:b/>
                <w:noProof w:val="0"/>
                <w:szCs w:val="24"/>
                <w:lang w:val="vi-VN"/>
              </w:rPr>
            </w:pPr>
            <w:r w:rsidRPr="004F3C68">
              <w:rPr>
                <w:rFonts w:eastAsia="Times New Roman" w:cs="Times New Roman"/>
                <w:b/>
                <w:bCs/>
                <w:noProof w:val="0"/>
                <w:szCs w:val="24"/>
                <w:lang w:val="vi-VN"/>
              </w:rPr>
              <w:t xml:space="preserve">Mới/ New </w:t>
            </w:r>
            <w:sdt>
              <w:sdtPr>
                <w:rPr>
                  <w:rFonts w:eastAsia="Times New Roman" w:cs="Times New Roman"/>
                  <w:noProof w:val="0"/>
                  <w:color w:val="000000" w:themeColor="text1"/>
                  <w:szCs w:val="24"/>
                </w:rPr>
                <w:id w:val="63920109"/>
                <w14:checkbox>
                  <w14:checked w14:val="1"/>
                  <w14:checkedState w14:val="0052" w14:font="Wingdings 2"/>
                  <w14:uncheckedState w14:val="00A3" w14:font="Wingdings 2"/>
                </w14:checkbox>
              </w:sdtPr>
              <w:sdtEndPr/>
              <w:sdtContent>
                <w:r w:rsidR="00057CFC">
                  <w:rPr>
                    <w:rFonts w:eastAsia="Times New Roman" w:cs="Times New Roman"/>
                    <w:noProof w:val="0"/>
                    <w:color w:val="000000" w:themeColor="text1"/>
                    <w:szCs w:val="24"/>
                  </w:rPr>
                  <w:sym w:font="Wingdings 2" w:char="F052"/>
                </w:r>
              </w:sdtContent>
            </w:sdt>
          </w:p>
        </w:tc>
        <w:tc>
          <w:tcPr>
            <w:tcW w:w="1251" w:type="pct"/>
          </w:tcPr>
          <w:p w14:paraId="72FCD921" w14:textId="170A5299" w:rsidR="0055459C" w:rsidRPr="004F3C68" w:rsidRDefault="0055459C" w:rsidP="00625464">
            <w:pPr>
              <w:spacing w:before="60" w:after="60"/>
              <w:jc w:val="center"/>
              <w:rPr>
                <w:rFonts w:eastAsia="Times New Roman" w:cs="Times New Roman"/>
                <w:noProof w:val="0"/>
                <w:szCs w:val="24"/>
                <w:lang w:val="vi-VN"/>
              </w:rPr>
            </w:pPr>
            <w:r w:rsidRPr="004F3C68">
              <w:rPr>
                <w:rFonts w:eastAsia="Times New Roman" w:cs="Times New Roman"/>
                <w:b/>
                <w:bCs/>
                <w:noProof w:val="0"/>
                <w:szCs w:val="24"/>
                <w:lang w:val="vi-VN"/>
              </w:rPr>
              <w:t>Sửa đổi/ Revision</w:t>
            </w:r>
            <w:r w:rsidR="00CA5845" w:rsidRPr="004F3C68">
              <w:rPr>
                <w:rFonts w:eastAsia="Times New Roman" w:cs="Times New Roman"/>
                <w:b/>
                <w:bCs/>
                <w:noProof w:val="0"/>
                <w:szCs w:val="24"/>
              </w:rPr>
              <w:t xml:space="preserve"> </w:t>
            </w:r>
            <w:sdt>
              <w:sdtPr>
                <w:rPr>
                  <w:rFonts w:eastAsia="Times New Roman" w:cs="Times New Roman"/>
                  <w:noProof w:val="0"/>
                  <w:color w:val="000000" w:themeColor="text1"/>
                  <w:szCs w:val="24"/>
                </w:rPr>
                <w:id w:val="1805661150"/>
                <w14:checkbox>
                  <w14:checked w14:val="0"/>
                  <w14:checkedState w14:val="0052" w14:font="Wingdings 2"/>
                  <w14:uncheckedState w14:val="00A3" w14:font="Wingdings 2"/>
                </w14:checkbox>
              </w:sdtPr>
              <w:sdtEndPr/>
              <w:sdtContent>
                <w:r w:rsidR="00CA5845" w:rsidRPr="004F3C68">
                  <w:rPr>
                    <w:rFonts w:eastAsia="Times New Roman" w:cs="Times New Roman"/>
                    <w:noProof w:val="0"/>
                    <w:color w:val="000000" w:themeColor="text1"/>
                    <w:szCs w:val="24"/>
                  </w:rPr>
                  <w:sym w:font="Wingdings 2" w:char="F0A3"/>
                </w:r>
              </w:sdtContent>
            </w:sdt>
          </w:p>
        </w:tc>
        <w:tc>
          <w:tcPr>
            <w:tcW w:w="1317" w:type="pct"/>
          </w:tcPr>
          <w:p w14:paraId="6922BF9F" w14:textId="216D39E1" w:rsidR="0055459C" w:rsidRPr="004F3C68" w:rsidRDefault="0055459C" w:rsidP="00625464">
            <w:pPr>
              <w:spacing w:before="60" w:after="60"/>
              <w:jc w:val="center"/>
              <w:rPr>
                <w:rFonts w:eastAsia="Times New Roman" w:cs="Times New Roman"/>
                <w:noProof w:val="0"/>
                <w:szCs w:val="24"/>
                <w:lang w:val="vi-VN"/>
              </w:rPr>
            </w:pPr>
            <w:r w:rsidRPr="004F3C68">
              <w:rPr>
                <w:rFonts w:eastAsia="Times New Roman" w:cs="Times New Roman"/>
                <w:b/>
                <w:bCs/>
                <w:noProof w:val="0"/>
                <w:szCs w:val="24"/>
                <w:lang w:val="vi-VN"/>
              </w:rPr>
              <w:t>Phụ lục/ Addendum</w:t>
            </w:r>
            <w:r w:rsidR="00CA5845" w:rsidRPr="004F3C68">
              <w:rPr>
                <w:rFonts w:eastAsia="Times New Roman" w:cs="Times New Roman"/>
                <w:b/>
                <w:bCs/>
                <w:noProof w:val="0"/>
                <w:szCs w:val="24"/>
              </w:rPr>
              <w:t xml:space="preserve"> </w:t>
            </w:r>
            <w:sdt>
              <w:sdtPr>
                <w:rPr>
                  <w:rFonts w:eastAsia="Times New Roman" w:cs="Times New Roman"/>
                  <w:noProof w:val="0"/>
                  <w:color w:val="000000" w:themeColor="text1"/>
                  <w:szCs w:val="24"/>
                </w:rPr>
                <w:id w:val="1104996633"/>
                <w14:checkbox>
                  <w14:checked w14:val="0"/>
                  <w14:checkedState w14:val="0052" w14:font="Wingdings 2"/>
                  <w14:uncheckedState w14:val="00A3" w14:font="Wingdings 2"/>
                </w14:checkbox>
              </w:sdtPr>
              <w:sdtEndPr/>
              <w:sdtContent>
                <w:r w:rsidR="00CA5845" w:rsidRPr="004F3C68">
                  <w:rPr>
                    <w:rFonts w:eastAsia="Times New Roman" w:cs="Times New Roman"/>
                    <w:noProof w:val="0"/>
                    <w:color w:val="000000" w:themeColor="text1"/>
                    <w:szCs w:val="24"/>
                  </w:rPr>
                  <w:sym w:font="Wingdings 2" w:char="F0A3"/>
                </w:r>
              </w:sdtContent>
            </w:sdt>
          </w:p>
        </w:tc>
      </w:tr>
      <w:tr w:rsidR="0055459C" w:rsidRPr="004F3C68" w14:paraId="38D94749" w14:textId="77777777" w:rsidTr="003A48C6">
        <w:trPr>
          <w:trHeight w:val="3763"/>
        </w:trPr>
        <w:tc>
          <w:tcPr>
            <w:tcW w:w="1319" w:type="pct"/>
          </w:tcPr>
          <w:p w14:paraId="1FFF1822" w14:textId="77777777" w:rsidR="0055459C" w:rsidRPr="004F3C68" w:rsidRDefault="0055459C" w:rsidP="003A48C6">
            <w:pPr>
              <w:spacing w:before="60" w:after="60"/>
              <w:jc w:val="both"/>
              <w:rPr>
                <w:rFonts w:eastAsia="Times New Roman" w:cs="Times New Roman"/>
                <w:b/>
                <w:noProof w:val="0"/>
                <w:szCs w:val="24"/>
                <w:lang w:val="vi-VN"/>
              </w:rPr>
            </w:pPr>
            <w:r w:rsidRPr="004F3C68">
              <w:rPr>
                <w:rFonts w:eastAsia="Times New Roman" w:cs="Times New Roman"/>
                <w:b/>
                <w:noProof w:val="0"/>
                <w:szCs w:val="24"/>
                <w:lang w:val="vi-VN"/>
              </w:rPr>
              <w:t>Bên hợp đồng</w:t>
            </w:r>
          </w:p>
          <w:p w14:paraId="184D9703" w14:textId="77777777" w:rsidR="0055459C" w:rsidRPr="004F3C68" w:rsidRDefault="0055459C" w:rsidP="003A48C6">
            <w:pPr>
              <w:spacing w:before="60" w:after="60"/>
              <w:jc w:val="both"/>
              <w:rPr>
                <w:rFonts w:eastAsia="Times New Roman" w:cs="Times New Roman"/>
                <w:b/>
                <w:noProof w:val="0"/>
                <w:szCs w:val="24"/>
                <w:lang w:val="vi-VN"/>
              </w:rPr>
            </w:pPr>
            <w:r w:rsidRPr="004F3C68">
              <w:rPr>
                <w:rFonts w:eastAsia="Times New Roman" w:cs="Times New Roman"/>
                <w:b/>
                <w:noProof w:val="0"/>
                <w:szCs w:val="24"/>
                <w:lang w:val="vi-VN"/>
              </w:rPr>
              <w:t xml:space="preserve">Contract Giver </w:t>
            </w:r>
          </w:p>
          <w:p w14:paraId="73A70C94" w14:textId="77777777" w:rsidR="0055459C" w:rsidRPr="004F3C68" w:rsidRDefault="0055459C" w:rsidP="003A48C6">
            <w:pPr>
              <w:spacing w:before="60" w:after="60"/>
              <w:jc w:val="both"/>
              <w:rPr>
                <w:rFonts w:eastAsia="Times New Roman" w:cs="Times New Roman"/>
                <w:b/>
                <w:noProof w:val="0"/>
                <w:szCs w:val="24"/>
                <w:lang w:val="vi-VN"/>
              </w:rPr>
            </w:pPr>
            <w:r w:rsidRPr="004F3C68">
              <w:rPr>
                <w:rFonts w:eastAsia="Times New Roman" w:cs="Times New Roman"/>
                <w:b/>
                <w:noProof w:val="0"/>
                <w:szCs w:val="24"/>
                <w:lang w:val="vi-VN"/>
              </w:rPr>
              <w:t>(CG)</w:t>
            </w:r>
          </w:p>
        </w:tc>
        <w:tc>
          <w:tcPr>
            <w:tcW w:w="3681" w:type="pct"/>
            <w:gridSpan w:val="3"/>
          </w:tcPr>
          <w:p w14:paraId="6A9A7656" w14:textId="77777777" w:rsidR="0055459C" w:rsidRPr="004F3C68" w:rsidRDefault="0055459C" w:rsidP="00625464">
            <w:pPr>
              <w:spacing w:before="60" w:after="60"/>
              <w:jc w:val="both"/>
              <w:rPr>
                <w:rFonts w:eastAsia="Times New Roman" w:cs="Times New Roman"/>
                <w:b/>
                <w:bCs/>
                <w:noProof w:val="0"/>
                <w:szCs w:val="24"/>
                <w:lang w:val="vi-VN"/>
              </w:rPr>
            </w:pPr>
            <w:r w:rsidRPr="004F3C68">
              <w:rPr>
                <w:rFonts w:eastAsia="Times New Roman" w:cs="Times New Roman"/>
                <w:b/>
                <w:bCs/>
                <w:noProof w:val="0"/>
                <w:szCs w:val="24"/>
                <w:lang w:val="vi-VN"/>
              </w:rPr>
              <w:t>CÔNG TY CỔ PHẦN DƯỢC - TRANG THIẾT BỊ Y TẾ BÌNH ĐỊNH BIDIPHAR</w:t>
            </w:r>
          </w:p>
          <w:p w14:paraId="42BAA2B9" w14:textId="77777777" w:rsidR="0055459C" w:rsidRPr="004F3C68" w:rsidRDefault="0055459C" w:rsidP="00625464">
            <w:pPr>
              <w:spacing w:before="60" w:after="60"/>
              <w:jc w:val="both"/>
              <w:rPr>
                <w:rFonts w:eastAsia="Times New Roman" w:cs="Times New Roman"/>
                <w:b/>
                <w:bCs/>
                <w:noProof w:val="0"/>
                <w:szCs w:val="24"/>
                <w:lang w:val="vi-VN"/>
              </w:rPr>
            </w:pPr>
            <w:r w:rsidRPr="004F3C68">
              <w:rPr>
                <w:rFonts w:eastAsia="Times New Roman" w:cs="Times New Roman"/>
                <w:b/>
                <w:bCs/>
                <w:noProof w:val="0"/>
                <w:szCs w:val="24"/>
                <w:lang w:val="vi-VN"/>
              </w:rPr>
              <w:t>BINHDINH PHARMACEUTICAL AND MEDICAL EQUIPMENT JOINT STOCK COMPANY</w:t>
            </w:r>
          </w:p>
          <w:p w14:paraId="0D01791D" w14:textId="77777777" w:rsidR="0055459C" w:rsidRPr="004F3C68" w:rsidRDefault="0055459C" w:rsidP="00625464">
            <w:pPr>
              <w:spacing w:before="60" w:after="60"/>
              <w:jc w:val="both"/>
              <w:rPr>
                <w:rFonts w:eastAsia="Times New Roman" w:cs="Times New Roman"/>
                <w:noProof w:val="0"/>
                <w:szCs w:val="24"/>
                <w:lang w:val="vi-VN"/>
              </w:rPr>
            </w:pPr>
            <w:r w:rsidRPr="004F3C68">
              <w:rPr>
                <w:rFonts w:eastAsia="Times New Roman" w:cs="Times New Roman"/>
                <w:b/>
                <w:bCs/>
                <w:noProof w:val="0"/>
                <w:szCs w:val="24"/>
                <w:lang w:val="vi-VN"/>
              </w:rPr>
              <w:t>Tên Chi nhánh</w:t>
            </w:r>
            <w:r w:rsidRPr="004F3C68">
              <w:rPr>
                <w:rFonts w:eastAsia="Times New Roman" w:cs="Times New Roman"/>
                <w:noProof w:val="0"/>
                <w:szCs w:val="24"/>
                <w:lang w:val="vi-VN"/>
              </w:rPr>
              <w:t>: Chi nhánh Bidiphar tại Nhơn Hội</w:t>
            </w:r>
          </w:p>
          <w:p w14:paraId="0C900237" w14:textId="202722A9" w:rsidR="0055459C" w:rsidRPr="004F3C68" w:rsidRDefault="0055459C" w:rsidP="00625464">
            <w:pPr>
              <w:spacing w:before="60" w:after="60"/>
              <w:jc w:val="both"/>
              <w:rPr>
                <w:rFonts w:eastAsia="Times New Roman" w:cs="Times New Roman"/>
                <w:noProof w:val="0"/>
                <w:szCs w:val="24"/>
                <w:lang w:val="vi-VN"/>
              </w:rPr>
            </w:pPr>
            <w:r w:rsidRPr="004F3C68">
              <w:rPr>
                <w:rFonts w:eastAsia="Times New Roman" w:cs="Times New Roman"/>
                <w:b/>
                <w:bCs/>
                <w:noProof w:val="0"/>
                <w:szCs w:val="24"/>
                <w:lang w:val="vi-VN"/>
              </w:rPr>
              <w:t>Site Name:</w:t>
            </w:r>
            <w:r w:rsidRPr="004F3C68">
              <w:rPr>
                <w:rFonts w:eastAsia="Times New Roman" w:cs="Times New Roman"/>
                <w:noProof w:val="0"/>
                <w:szCs w:val="24"/>
                <w:lang w:val="vi-VN"/>
              </w:rPr>
              <w:t xml:space="preserve"> Bidiphar Nhon Hoi Branch</w:t>
            </w:r>
          </w:p>
          <w:p w14:paraId="0BB19FB2" w14:textId="77777777" w:rsidR="0055459C" w:rsidRPr="004F3C68" w:rsidRDefault="0055459C" w:rsidP="00625464">
            <w:pPr>
              <w:spacing w:before="60" w:after="60"/>
              <w:jc w:val="both"/>
              <w:rPr>
                <w:rFonts w:eastAsia="Times New Roman" w:cs="Times New Roman"/>
                <w:noProof w:val="0"/>
                <w:szCs w:val="24"/>
                <w:lang w:val="vi-VN"/>
              </w:rPr>
            </w:pPr>
            <w:r w:rsidRPr="004F3C68">
              <w:rPr>
                <w:rFonts w:eastAsia="Times New Roman" w:cs="Times New Roman"/>
                <w:b/>
                <w:bCs/>
                <w:noProof w:val="0"/>
                <w:szCs w:val="24"/>
                <w:lang w:val="vi-VN"/>
              </w:rPr>
              <w:t>Địa chỉ:</w:t>
            </w:r>
            <w:r w:rsidRPr="004F3C68">
              <w:rPr>
                <w:rFonts w:eastAsia="Times New Roman" w:cs="Times New Roman"/>
                <w:noProof w:val="0"/>
                <w:szCs w:val="24"/>
                <w:lang w:val="vi-VN"/>
              </w:rPr>
              <w:t xml:space="preserve"> Lô A3.01 - A3.02 - A3.03 Khu A Khu Kinh tế Nhơn Hội, Xã Nhơn Hội, Thành Phố Quy Nhơn, Tỉnh Bình Định, Việt Nam</w:t>
            </w:r>
          </w:p>
          <w:p w14:paraId="38482D7B" w14:textId="43B8DF46" w:rsidR="0055459C" w:rsidRPr="004F3C68" w:rsidRDefault="0055459C" w:rsidP="008A73DF">
            <w:pPr>
              <w:spacing w:before="240" w:after="60"/>
              <w:jc w:val="both"/>
              <w:rPr>
                <w:rFonts w:eastAsia="Times New Roman" w:cs="Times New Roman"/>
                <w:noProof w:val="0"/>
                <w:szCs w:val="24"/>
                <w:lang w:val="vi-VN"/>
              </w:rPr>
            </w:pPr>
            <w:r w:rsidRPr="004F3C68">
              <w:rPr>
                <w:rFonts w:eastAsia="Times New Roman" w:cs="Times New Roman"/>
                <w:b/>
                <w:bCs/>
                <w:noProof w:val="0"/>
                <w:szCs w:val="24"/>
                <w:lang w:val="vi-VN"/>
              </w:rPr>
              <w:t>Address:</w:t>
            </w:r>
            <w:r w:rsidRPr="004F3C68">
              <w:rPr>
                <w:rFonts w:eastAsia="Times New Roman" w:cs="Times New Roman"/>
                <w:noProof w:val="0"/>
                <w:szCs w:val="24"/>
                <w:lang w:val="vi-VN"/>
              </w:rPr>
              <w:t xml:space="preserve"> Lot A3.01 – A3.02 – A3.03, Zone A of Nhon Hoi Economic Zone, Nhon Hoi Commune, Quy Nhon City, Binh Dinh Province, Viet Nam.</w:t>
            </w:r>
          </w:p>
          <w:p w14:paraId="44059BE7" w14:textId="77777777" w:rsidR="0055459C" w:rsidRPr="004F3C68" w:rsidRDefault="0055459C" w:rsidP="00625464">
            <w:pPr>
              <w:spacing w:before="60" w:after="60"/>
              <w:jc w:val="both"/>
              <w:rPr>
                <w:rFonts w:eastAsia="Times New Roman" w:cs="Times New Roman"/>
                <w:noProof w:val="0"/>
                <w:szCs w:val="24"/>
                <w:lang w:val="vi-VN"/>
              </w:rPr>
            </w:pPr>
            <w:r w:rsidRPr="004F3C68">
              <w:rPr>
                <w:rFonts w:eastAsia="Times New Roman" w:cs="Times New Roman"/>
                <w:b/>
                <w:bCs/>
                <w:noProof w:val="0"/>
                <w:szCs w:val="24"/>
                <w:lang w:val="vi-VN"/>
              </w:rPr>
              <w:t>Điện thoại/ Tel:</w:t>
            </w:r>
            <w:r w:rsidRPr="004F3C68">
              <w:rPr>
                <w:rFonts w:eastAsia="Times New Roman" w:cs="Times New Roman"/>
                <w:noProof w:val="0"/>
                <w:szCs w:val="24"/>
                <w:lang w:val="vi-VN"/>
              </w:rPr>
              <w:t xml:space="preserve"> +84(256) 3847896</w:t>
            </w:r>
          </w:p>
          <w:p w14:paraId="263ACD0E" w14:textId="77777777" w:rsidR="0055459C" w:rsidRPr="004F3C68" w:rsidRDefault="0055459C" w:rsidP="00625464">
            <w:pPr>
              <w:spacing w:before="60" w:after="60"/>
              <w:jc w:val="both"/>
              <w:rPr>
                <w:rFonts w:eastAsia="Times New Roman" w:cs="Times New Roman"/>
                <w:noProof w:val="0"/>
                <w:szCs w:val="24"/>
                <w:lang w:val="vi-VN"/>
              </w:rPr>
            </w:pPr>
            <w:r w:rsidRPr="004F3C68">
              <w:rPr>
                <w:rFonts w:eastAsia="Times New Roman" w:cs="Times New Roman"/>
                <w:b/>
                <w:bCs/>
                <w:noProof w:val="0"/>
                <w:szCs w:val="24"/>
                <w:lang w:val="vi-VN"/>
              </w:rPr>
              <w:t>Fax:</w:t>
            </w:r>
            <w:r w:rsidRPr="004F3C68">
              <w:rPr>
                <w:rFonts w:eastAsia="Times New Roman" w:cs="Times New Roman"/>
                <w:noProof w:val="0"/>
                <w:szCs w:val="24"/>
                <w:lang w:val="vi-VN"/>
              </w:rPr>
              <w:t xml:space="preserve"> +84(256) 3535019</w:t>
            </w:r>
          </w:p>
        </w:tc>
      </w:tr>
      <w:tr w:rsidR="0055459C" w:rsidRPr="004F3C68" w14:paraId="631F9F42" w14:textId="77777777" w:rsidTr="003A48C6">
        <w:trPr>
          <w:trHeight w:val="5278"/>
        </w:trPr>
        <w:tc>
          <w:tcPr>
            <w:tcW w:w="1319" w:type="pct"/>
          </w:tcPr>
          <w:p w14:paraId="02909404" w14:textId="77777777" w:rsidR="0055459C" w:rsidRPr="004F3C68" w:rsidRDefault="0055459C" w:rsidP="003A48C6">
            <w:pPr>
              <w:spacing w:before="60" w:after="60"/>
              <w:jc w:val="both"/>
              <w:rPr>
                <w:rFonts w:eastAsia="Times New Roman" w:cs="Times New Roman"/>
                <w:b/>
                <w:noProof w:val="0"/>
                <w:szCs w:val="24"/>
                <w:lang w:val="vi-VN"/>
              </w:rPr>
            </w:pPr>
            <w:r w:rsidRPr="004F3C68">
              <w:rPr>
                <w:rFonts w:eastAsia="Times New Roman" w:cs="Times New Roman"/>
                <w:b/>
                <w:noProof w:val="0"/>
                <w:szCs w:val="24"/>
                <w:lang w:val="vi-VN"/>
              </w:rPr>
              <w:t>Bên nhận hợp đồng</w:t>
            </w:r>
          </w:p>
          <w:p w14:paraId="7F8AFE6B" w14:textId="77777777" w:rsidR="0055459C" w:rsidRPr="004F3C68" w:rsidRDefault="0055459C" w:rsidP="003A48C6">
            <w:pPr>
              <w:spacing w:before="60" w:after="60"/>
              <w:jc w:val="both"/>
              <w:rPr>
                <w:rFonts w:eastAsia="Times New Roman" w:cs="Times New Roman"/>
                <w:b/>
                <w:noProof w:val="0"/>
                <w:szCs w:val="24"/>
                <w:lang w:val="vi-VN"/>
              </w:rPr>
            </w:pPr>
            <w:r w:rsidRPr="004F3C68">
              <w:rPr>
                <w:rFonts w:eastAsia="Times New Roman" w:cs="Times New Roman"/>
                <w:b/>
                <w:noProof w:val="0"/>
                <w:szCs w:val="24"/>
                <w:lang w:val="vi-VN"/>
              </w:rPr>
              <w:t>Contract Acceptor (CA)</w:t>
            </w:r>
          </w:p>
        </w:tc>
        <w:tc>
          <w:tcPr>
            <w:tcW w:w="3681" w:type="pct"/>
            <w:gridSpan w:val="3"/>
          </w:tcPr>
          <w:p w14:paraId="4A030480" w14:textId="11D4021D" w:rsidR="00B76AD3" w:rsidRPr="003A48C6" w:rsidRDefault="00EA51F4" w:rsidP="00625464">
            <w:pPr>
              <w:spacing w:before="60" w:after="60"/>
              <w:rPr>
                <w:rFonts w:eastAsia="Times New Roman" w:cs="Times New Roman"/>
                <w:b/>
                <w:bCs/>
                <w:noProof w:val="0"/>
                <w:szCs w:val="24"/>
                <w:highlight w:val="yellow"/>
              </w:rPr>
            </w:pPr>
            <w:r w:rsidRPr="009106D6">
              <w:rPr>
                <w:rFonts w:eastAsia="Times New Roman" w:cs="Times New Roman"/>
                <w:b/>
                <w:bCs/>
                <w:noProof w:val="0"/>
                <w:szCs w:val="24"/>
                <w:highlight w:val="yellow"/>
                <w:lang w:val="vi-VN"/>
              </w:rPr>
              <w:t xml:space="preserve">CÔNG TY </w:t>
            </w:r>
            <w:r w:rsidR="003A48C6">
              <w:rPr>
                <w:rFonts w:eastAsia="Times New Roman" w:cs="Times New Roman"/>
                <w:b/>
                <w:bCs/>
                <w:noProof w:val="0"/>
                <w:szCs w:val="24"/>
                <w:highlight w:val="yellow"/>
              </w:rPr>
              <w:t>AAA</w:t>
            </w:r>
            <w:r w:rsidRPr="009106D6">
              <w:rPr>
                <w:rFonts w:eastAsia="Times New Roman" w:cs="Times New Roman"/>
                <w:b/>
                <w:bCs/>
                <w:noProof w:val="0"/>
                <w:szCs w:val="24"/>
                <w:highlight w:val="yellow"/>
                <w:lang w:val="vi-VN"/>
              </w:rPr>
              <w:br/>
            </w:r>
            <w:r w:rsidR="003A48C6">
              <w:rPr>
                <w:rFonts w:eastAsia="Times New Roman" w:cs="Times New Roman"/>
                <w:b/>
                <w:bCs/>
                <w:noProof w:val="0"/>
                <w:szCs w:val="24"/>
                <w:highlight w:val="yellow"/>
              </w:rPr>
              <w:t>COMPANY AAA</w:t>
            </w:r>
          </w:p>
          <w:p w14:paraId="3D079D64" w14:textId="1FD5F60F" w:rsidR="003556E5" w:rsidRPr="009106D6" w:rsidRDefault="003556E5" w:rsidP="00625464">
            <w:pPr>
              <w:spacing w:before="60" w:after="60"/>
              <w:jc w:val="both"/>
              <w:rPr>
                <w:rFonts w:eastAsia="Times New Roman" w:cs="Times New Roman"/>
                <w:b/>
                <w:bCs/>
                <w:noProof w:val="0"/>
                <w:szCs w:val="24"/>
                <w:highlight w:val="yellow"/>
                <w:lang w:val="vi-VN"/>
              </w:rPr>
            </w:pPr>
            <w:r w:rsidRPr="009106D6">
              <w:rPr>
                <w:rFonts w:eastAsia="Times New Roman" w:cs="Times New Roman"/>
                <w:b/>
                <w:bCs/>
                <w:noProof w:val="0"/>
                <w:szCs w:val="24"/>
                <w:highlight w:val="yellow"/>
                <w:lang w:val="vi-VN"/>
              </w:rPr>
              <w:t>Tên chi nhánh:</w:t>
            </w:r>
          </w:p>
          <w:p w14:paraId="42C9FDD9" w14:textId="5E5C5181" w:rsidR="00DE75F7" w:rsidRPr="008335C1" w:rsidRDefault="00DE75F7" w:rsidP="00625464">
            <w:pPr>
              <w:spacing w:before="60" w:after="60"/>
              <w:jc w:val="both"/>
              <w:rPr>
                <w:rFonts w:eastAsia="Times New Roman" w:cs="Times New Roman"/>
                <w:b/>
                <w:bCs/>
                <w:noProof w:val="0"/>
                <w:szCs w:val="24"/>
                <w:highlight w:val="yellow"/>
              </w:rPr>
            </w:pPr>
            <w:r w:rsidRPr="008335C1">
              <w:rPr>
                <w:rFonts w:eastAsia="Times New Roman" w:cs="Times New Roman"/>
                <w:b/>
                <w:bCs/>
                <w:noProof w:val="0"/>
                <w:szCs w:val="24"/>
                <w:highlight w:val="yellow"/>
              </w:rPr>
              <w:t xml:space="preserve">Site Name: </w:t>
            </w:r>
          </w:p>
          <w:p w14:paraId="61E87EB2" w14:textId="7196D258" w:rsidR="00D965E1" w:rsidRPr="008335C1" w:rsidRDefault="00104848" w:rsidP="00625464">
            <w:pPr>
              <w:spacing w:before="60" w:after="60"/>
              <w:jc w:val="both"/>
              <w:rPr>
                <w:rFonts w:eastAsia="Times New Roman" w:cs="Times New Roman"/>
                <w:b/>
                <w:bCs/>
                <w:noProof w:val="0"/>
                <w:szCs w:val="24"/>
                <w:highlight w:val="yellow"/>
              </w:rPr>
            </w:pPr>
            <w:r w:rsidRPr="008335C1">
              <w:rPr>
                <w:rFonts w:eastAsia="Times New Roman" w:cs="Times New Roman"/>
                <w:b/>
                <w:bCs/>
                <w:noProof w:val="0"/>
                <w:szCs w:val="24"/>
                <w:highlight w:val="yellow"/>
                <w:lang w:val="vi-VN"/>
              </w:rPr>
              <w:t>Địa chỉ:</w:t>
            </w:r>
            <w:r w:rsidR="00D965E1" w:rsidRPr="008335C1">
              <w:rPr>
                <w:rFonts w:eastAsia="Times New Roman" w:cs="Times New Roman"/>
                <w:b/>
                <w:bCs/>
                <w:noProof w:val="0"/>
                <w:szCs w:val="24"/>
                <w:highlight w:val="yellow"/>
              </w:rPr>
              <w:t xml:space="preserve"> </w:t>
            </w:r>
          </w:p>
          <w:p w14:paraId="01416806" w14:textId="0B25F0B2" w:rsidR="00104848" w:rsidRPr="00516090" w:rsidRDefault="00104848" w:rsidP="00625464">
            <w:pPr>
              <w:spacing w:before="60" w:after="60"/>
              <w:jc w:val="both"/>
              <w:rPr>
                <w:rFonts w:eastAsia="Times New Roman" w:cs="Times New Roman"/>
                <w:noProof w:val="0"/>
                <w:szCs w:val="24"/>
                <w:highlight w:val="yellow"/>
              </w:rPr>
            </w:pPr>
            <w:r w:rsidRPr="008335C1">
              <w:rPr>
                <w:rFonts w:eastAsia="Times New Roman" w:cs="Times New Roman"/>
                <w:b/>
                <w:bCs/>
                <w:noProof w:val="0"/>
                <w:szCs w:val="24"/>
                <w:highlight w:val="yellow"/>
                <w:lang w:val="vi-VN"/>
              </w:rPr>
              <w:t>Address:</w:t>
            </w:r>
            <w:r w:rsidR="00744C3C" w:rsidRPr="00516090">
              <w:rPr>
                <w:rFonts w:eastAsia="Times New Roman" w:cs="Times New Roman"/>
                <w:noProof w:val="0"/>
                <w:szCs w:val="24"/>
                <w:highlight w:val="yellow"/>
              </w:rPr>
              <w:t>.</w:t>
            </w:r>
          </w:p>
          <w:p w14:paraId="2E90E226" w14:textId="77777777" w:rsidR="003A48C6" w:rsidRDefault="00104848" w:rsidP="003A48C6">
            <w:pPr>
              <w:spacing w:before="60" w:after="60"/>
              <w:jc w:val="both"/>
              <w:rPr>
                <w:rFonts w:eastAsia="Times New Roman" w:cs="Times New Roman"/>
                <w:b/>
                <w:bCs/>
                <w:noProof w:val="0"/>
                <w:szCs w:val="24"/>
                <w:highlight w:val="yellow"/>
                <w:lang w:val="vi-VN"/>
              </w:rPr>
            </w:pPr>
            <w:r w:rsidRPr="008335C1">
              <w:rPr>
                <w:rFonts w:eastAsia="Times New Roman" w:cs="Times New Roman"/>
                <w:b/>
                <w:bCs/>
                <w:noProof w:val="0"/>
                <w:szCs w:val="24"/>
                <w:highlight w:val="yellow"/>
                <w:lang w:val="vi-VN"/>
              </w:rPr>
              <w:t>Điện thoại/ Tel:</w:t>
            </w:r>
          </w:p>
          <w:p w14:paraId="2454C53E" w14:textId="60296191" w:rsidR="0055459C" w:rsidRPr="004F3C68" w:rsidRDefault="0051388C" w:rsidP="003A48C6">
            <w:pPr>
              <w:spacing w:before="60" w:after="60"/>
              <w:jc w:val="both"/>
              <w:rPr>
                <w:rFonts w:eastAsia="Times New Roman" w:cs="Times New Roman"/>
                <w:noProof w:val="0"/>
                <w:color w:val="000000"/>
                <w:szCs w:val="24"/>
              </w:rPr>
            </w:pPr>
            <w:r w:rsidRPr="008335C1">
              <w:rPr>
                <w:rFonts w:eastAsia="Times New Roman" w:cs="Times New Roman"/>
                <w:b/>
                <w:bCs/>
                <w:noProof w:val="0"/>
                <w:szCs w:val="24"/>
                <w:highlight w:val="yellow"/>
                <w:lang w:val="vi-VN"/>
              </w:rPr>
              <w:t>[</w:t>
            </w:r>
            <w:r w:rsidR="00104848" w:rsidRPr="008335C1">
              <w:rPr>
                <w:rFonts w:eastAsia="Times New Roman" w:cs="Times New Roman"/>
                <w:b/>
                <w:bCs/>
                <w:noProof w:val="0"/>
                <w:szCs w:val="24"/>
                <w:highlight w:val="yellow"/>
                <w:lang w:val="vi-VN"/>
              </w:rPr>
              <w:t>Fax:</w:t>
            </w:r>
            <w:r w:rsidRPr="008335C1">
              <w:rPr>
                <w:rFonts w:eastAsia="Times New Roman" w:cs="Times New Roman"/>
                <w:b/>
                <w:bCs/>
                <w:noProof w:val="0"/>
                <w:szCs w:val="24"/>
                <w:highlight w:val="yellow"/>
                <w:lang w:val="vi-VN"/>
              </w:rPr>
              <w:t>]</w:t>
            </w:r>
            <w:r w:rsidR="003D160C" w:rsidRPr="004F3C68">
              <w:rPr>
                <w:rFonts w:eastAsia="Times New Roman" w:cs="Times New Roman"/>
                <w:b/>
                <w:bCs/>
                <w:noProof w:val="0"/>
                <w:szCs w:val="24"/>
              </w:rPr>
              <w:t xml:space="preserve"> </w:t>
            </w:r>
          </w:p>
        </w:tc>
      </w:tr>
    </w:tbl>
    <w:p w14:paraId="06270682" w14:textId="77777777" w:rsidR="00A91A1E" w:rsidRPr="004F3C68" w:rsidRDefault="00A91A1E">
      <w:pPr>
        <w:rPr>
          <w:rFonts w:cs="Times New Roman"/>
          <w:b/>
          <w:bCs/>
          <w:noProof w:val="0"/>
          <w:szCs w:val="24"/>
          <w:lang w:val="vi-VN"/>
        </w:rPr>
      </w:pPr>
      <w:r w:rsidRPr="004F3C68">
        <w:rPr>
          <w:rFonts w:cs="Times New Roman"/>
          <w:b/>
          <w:bCs/>
          <w:noProof w:val="0"/>
          <w:szCs w:val="24"/>
          <w:lang w:val="vi-VN"/>
        </w:rPr>
        <w:br w:type="page"/>
      </w:r>
    </w:p>
    <w:p w14:paraId="4F2D889C" w14:textId="1F291568" w:rsidR="00025393" w:rsidRPr="004F3C68" w:rsidRDefault="00025393" w:rsidP="000A365A">
      <w:pPr>
        <w:tabs>
          <w:tab w:val="center" w:pos="4818"/>
        </w:tabs>
        <w:rPr>
          <w:rFonts w:cs="Times New Roman"/>
          <w:b/>
          <w:bCs/>
          <w:noProof w:val="0"/>
          <w:szCs w:val="24"/>
          <w:lang w:val="vi-VN"/>
        </w:rPr>
      </w:pPr>
      <w:r w:rsidRPr="004F3C68">
        <w:rPr>
          <w:rFonts w:cs="Times New Roman"/>
          <w:b/>
          <w:bCs/>
          <w:noProof w:val="0"/>
          <w:szCs w:val="24"/>
          <w:lang w:val="vi-VN"/>
        </w:rPr>
        <w:lastRenderedPageBreak/>
        <w:t>HỢP ĐỒNG CHẤT LƯỢNG VỀ cGMP ĐÃ ĐƯỢC KÝ KẾT GIỮA:</w:t>
      </w:r>
    </w:p>
    <w:p w14:paraId="20DE9626" w14:textId="77777777" w:rsidR="00025393" w:rsidRPr="004F3C68" w:rsidRDefault="00025393" w:rsidP="000A365A">
      <w:pPr>
        <w:tabs>
          <w:tab w:val="center" w:pos="4818"/>
        </w:tabs>
        <w:rPr>
          <w:rFonts w:cs="Times New Roman"/>
          <w:b/>
          <w:bCs/>
          <w:noProof w:val="0"/>
          <w:szCs w:val="24"/>
          <w:lang w:val="vi-VN"/>
        </w:rPr>
      </w:pPr>
      <w:r w:rsidRPr="004F3C68">
        <w:rPr>
          <w:rFonts w:cs="Times New Roman"/>
          <w:b/>
          <w:bCs/>
          <w:noProof w:val="0"/>
          <w:szCs w:val="24"/>
          <w:lang w:val="vi-VN"/>
        </w:rPr>
        <w:t>THE QUALITY AGREEMENT OF cGMP HAS BEEN CONCLUDED BETWEEN:</w:t>
      </w:r>
    </w:p>
    <w:tbl>
      <w:tblPr>
        <w:tblStyle w:val="TableGrid"/>
        <w:tblW w:w="5000" w:type="pct"/>
        <w:tblLook w:val="04A0" w:firstRow="1" w:lastRow="0" w:firstColumn="1" w:lastColumn="0" w:noHBand="0" w:noVBand="1"/>
      </w:tblPr>
      <w:tblGrid>
        <w:gridCol w:w="1414"/>
        <w:gridCol w:w="3543"/>
        <w:gridCol w:w="283"/>
        <w:gridCol w:w="1411"/>
        <w:gridCol w:w="3543"/>
      </w:tblGrid>
      <w:tr w:rsidR="00A91A1E" w:rsidRPr="004F3C68" w14:paraId="2B401254" w14:textId="77777777" w:rsidTr="000A365A">
        <w:tc>
          <w:tcPr>
            <w:tcW w:w="2431" w:type="pct"/>
            <w:gridSpan w:val="2"/>
            <w:tcBorders>
              <w:right w:val="single" w:sz="4" w:space="0" w:color="auto"/>
            </w:tcBorders>
          </w:tcPr>
          <w:p w14:paraId="4D58DC71" w14:textId="77777777" w:rsidR="00A91A1E" w:rsidRPr="004F3C68" w:rsidRDefault="00A91A1E" w:rsidP="00EF534E">
            <w:pPr>
              <w:spacing w:before="40" w:after="40"/>
              <w:rPr>
                <w:rFonts w:cs="Times New Roman"/>
                <w:noProof w:val="0"/>
                <w:szCs w:val="24"/>
                <w:lang w:val="vi-VN"/>
              </w:rPr>
            </w:pPr>
            <w:r w:rsidRPr="004F3C68">
              <w:rPr>
                <w:rFonts w:cs="Times New Roman"/>
                <w:noProof w:val="0"/>
                <w:szCs w:val="24"/>
                <w:lang w:val="vi-VN"/>
              </w:rPr>
              <w:t xml:space="preserve">Đại diện cho </w:t>
            </w:r>
            <w:r w:rsidRPr="004F3C68">
              <w:rPr>
                <w:rFonts w:cs="Times New Roman"/>
                <w:b/>
                <w:bCs/>
                <w:noProof w:val="0"/>
                <w:szCs w:val="24"/>
                <w:lang w:val="vi-VN"/>
              </w:rPr>
              <w:t>Bên hợp đồng</w:t>
            </w:r>
          </w:p>
          <w:p w14:paraId="650DB69C" w14:textId="77777777" w:rsidR="00A91A1E" w:rsidRPr="004F3C68" w:rsidRDefault="00A91A1E" w:rsidP="00EF534E">
            <w:pPr>
              <w:spacing w:before="40" w:after="40"/>
              <w:rPr>
                <w:rFonts w:cs="Times New Roman"/>
                <w:noProof w:val="0"/>
                <w:szCs w:val="24"/>
                <w:lang w:val="vi-VN"/>
              </w:rPr>
            </w:pPr>
            <w:r w:rsidRPr="004F3C68">
              <w:rPr>
                <w:rFonts w:cs="Times New Roman"/>
                <w:noProof w:val="0"/>
                <w:szCs w:val="24"/>
                <w:lang w:val="vi-VN"/>
              </w:rPr>
              <w:t xml:space="preserve">On behalf of </w:t>
            </w:r>
            <w:r w:rsidRPr="004F3C68">
              <w:rPr>
                <w:rFonts w:cs="Times New Roman"/>
                <w:b/>
                <w:bCs/>
                <w:noProof w:val="0"/>
                <w:szCs w:val="24"/>
                <w:lang w:val="vi-VN"/>
              </w:rPr>
              <w:t xml:space="preserve">Contract </w:t>
            </w:r>
            <w:r w:rsidRPr="004F3C68">
              <w:rPr>
                <w:rFonts w:cs="Times New Roman"/>
                <w:b/>
                <w:bCs/>
                <w:noProof w:val="0"/>
                <w:szCs w:val="24"/>
                <w:lang w:val="vi-VN" w:eastAsia="ko-KR"/>
              </w:rPr>
              <w:t>Giver</w:t>
            </w:r>
            <w:r w:rsidRPr="004F3C68">
              <w:rPr>
                <w:rFonts w:cs="Times New Roman"/>
                <w:b/>
                <w:bCs/>
                <w:noProof w:val="0"/>
                <w:szCs w:val="24"/>
                <w:lang w:val="vi-VN"/>
              </w:rPr>
              <w:t xml:space="preserve"> </w:t>
            </w:r>
          </w:p>
        </w:tc>
        <w:tc>
          <w:tcPr>
            <w:tcW w:w="139" w:type="pct"/>
            <w:tcBorders>
              <w:top w:val="nil"/>
              <w:left w:val="single" w:sz="4" w:space="0" w:color="auto"/>
              <w:bottom w:val="nil"/>
              <w:right w:val="single" w:sz="4" w:space="0" w:color="auto"/>
            </w:tcBorders>
          </w:tcPr>
          <w:p w14:paraId="5A237D86" w14:textId="77777777" w:rsidR="00A91A1E" w:rsidRPr="004F3C68" w:rsidRDefault="00A91A1E" w:rsidP="00EF534E">
            <w:pPr>
              <w:spacing w:before="40" w:after="40"/>
              <w:rPr>
                <w:rFonts w:cs="Times New Roman"/>
                <w:noProof w:val="0"/>
                <w:szCs w:val="24"/>
                <w:lang w:val="vi-VN"/>
              </w:rPr>
            </w:pPr>
          </w:p>
        </w:tc>
        <w:tc>
          <w:tcPr>
            <w:tcW w:w="2430" w:type="pct"/>
            <w:gridSpan w:val="2"/>
            <w:tcBorders>
              <w:left w:val="single" w:sz="4" w:space="0" w:color="auto"/>
            </w:tcBorders>
            <w:shd w:val="clear" w:color="auto" w:fill="FFFF00"/>
          </w:tcPr>
          <w:p w14:paraId="1E936B61" w14:textId="77777777" w:rsidR="00A91A1E" w:rsidRPr="004F3C68" w:rsidRDefault="00A91A1E" w:rsidP="00EF534E">
            <w:pPr>
              <w:spacing w:before="40" w:after="40"/>
              <w:rPr>
                <w:rFonts w:cs="Times New Roman"/>
                <w:noProof w:val="0"/>
                <w:szCs w:val="24"/>
                <w:lang w:val="vi-VN"/>
              </w:rPr>
            </w:pPr>
            <w:r w:rsidRPr="004F3C68">
              <w:rPr>
                <w:rFonts w:cs="Times New Roman"/>
                <w:noProof w:val="0"/>
                <w:szCs w:val="24"/>
                <w:lang w:val="vi-VN"/>
              </w:rPr>
              <w:t xml:space="preserve">Đại diện cho </w:t>
            </w:r>
            <w:r w:rsidRPr="004F3C68">
              <w:rPr>
                <w:rFonts w:cs="Times New Roman"/>
                <w:b/>
                <w:bCs/>
                <w:noProof w:val="0"/>
                <w:szCs w:val="24"/>
                <w:lang w:val="vi-VN"/>
              </w:rPr>
              <w:t>Bên nhận hợp đồng</w:t>
            </w:r>
          </w:p>
          <w:p w14:paraId="188B18B8" w14:textId="77777777" w:rsidR="00A91A1E" w:rsidRPr="004F3C68" w:rsidRDefault="00A91A1E" w:rsidP="00EF534E">
            <w:pPr>
              <w:spacing w:before="40" w:after="40"/>
              <w:rPr>
                <w:rFonts w:cs="Times New Roman"/>
                <w:noProof w:val="0"/>
                <w:szCs w:val="24"/>
                <w:lang w:val="vi-VN"/>
              </w:rPr>
            </w:pPr>
            <w:r w:rsidRPr="004F3C68">
              <w:rPr>
                <w:rFonts w:cs="Times New Roman"/>
                <w:noProof w:val="0"/>
                <w:szCs w:val="24"/>
                <w:lang w:val="vi-VN"/>
              </w:rPr>
              <w:t xml:space="preserve">On behalf of </w:t>
            </w:r>
            <w:r w:rsidRPr="004F3C68">
              <w:rPr>
                <w:rFonts w:cs="Times New Roman"/>
                <w:b/>
                <w:bCs/>
                <w:noProof w:val="0"/>
                <w:szCs w:val="24"/>
                <w:lang w:val="vi-VN"/>
              </w:rPr>
              <w:t>Contract Acceptor</w:t>
            </w:r>
          </w:p>
        </w:tc>
      </w:tr>
      <w:tr w:rsidR="00A91A1E" w:rsidRPr="004F3C68" w14:paraId="3A04B29A" w14:textId="77777777" w:rsidTr="000A365A">
        <w:tc>
          <w:tcPr>
            <w:tcW w:w="2431" w:type="pct"/>
            <w:gridSpan w:val="2"/>
            <w:tcBorders>
              <w:right w:val="single" w:sz="4" w:space="0" w:color="auto"/>
            </w:tcBorders>
          </w:tcPr>
          <w:p w14:paraId="540BDEEE" w14:textId="77777777" w:rsidR="00A91A1E" w:rsidRPr="004F3C68" w:rsidRDefault="00A91A1E" w:rsidP="00EF534E">
            <w:pPr>
              <w:spacing w:before="40" w:after="40"/>
              <w:rPr>
                <w:rFonts w:cs="Times New Roman"/>
                <w:b/>
                <w:bCs/>
                <w:noProof w:val="0"/>
                <w:szCs w:val="24"/>
                <w:lang w:val="vi-VN"/>
              </w:rPr>
            </w:pPr>
            <w:r w:rsidRPr="004F3C68">
              <w:rPr>
                <w:rFonts w:cs="Times New Roman"/>
                <w:b/>
                <w:bCs/>
                <w:noProof w:val="0"/>
                <w:szCs w:val="24"/>
                <w:lang w:val="vi-VN"/>
              </w:rPr>
              <w:t>Chữ ký, ngày/ Signature, date:</w:t>
            </w:r>
          </w:p>
          <w:p w14:paraId="50596030" w14:textId="77777777" w:rsidR="00A91A1E" w:rsidRPr="004F3C68" w:rsidRDefault="00A91A1E" w:rsidP="00EF534E">
            <w:pPr>
              <w:spacing w:before="40" w:after="40"/>
              <w:rPr>
                <w:rFonts w:cs="Times New Roman"/>
                <w:noProof w:val="0"/>
                <w:color w:val="00B0F0"/>
                <w:szCs w:val="24"/>
                <w:lang w:val="vi-VN"/>
              </w:rPr>
            </w:pPr>
          </w:p>
          <w:p w14:paraId="3BE68D2A" w14:textId="77777777" w:rsidR="001B4097" w:rsidRPr="004F3C68" w:rsidRDefault="001B4097" w:rsidP="00EF534E">
            <w:pPr>
              <w:spacing w:before="40" w:after="40"/>
              <w:rPr>
                <w:rFonts w:cs="Times New Roman"/>
                <w:noProof w:val="0"/>
                <w:szCs w:val="24"/>
                <w:lang w:val="vi-VN"/>
              </w:rPr>
            </w:pPr>
          </w:p>
        </w:tc>
        <w:tc>
          <w:tcPr>
            <w:tcW w:w="139" w:type="pct"/>
            <w:tcBorders>
              <w:top w:val="nil"/>
              <w:left w:val="single" w:sz="4" w:space="0" w:color="auto"/>
              <w:bottom w:val="nil"/>
              <w:right w:val="single" w:sz="4" w:space="0" w:color="auto"/>
            </w:tcBorders>
          </w:tcPr>
          <w:p w14:paraId="16C266F1" w14:textId="77777777" w:rsidR="00A91A1E" w:rsidRPr="004F3C68" w:rsidRDefault="00A91A1E" w:rsidP="00EF534E">
            <w:pPr>
              <w:spacing w:before="40" w:after="40"/>
              <w:rPr>
                <w:rFonts w:cs="Times New Roman"/>
                <w:noProof w:val="0"/>
                <w:szCs w:val="24"/>
                <w:lang w:val="vi-VN"/>
              </w:rPr>
            </w:pPr>
          </w:p>
        </w:tc>
        <w:tc>
          <w:tcPr>
            <w:tcW w:w="2430" w:type="pct"/>
            <w:gridSpan w:val="2"/>
            <w:tcBorders>
              <w:left w:val="single" w:sz="4" w:space="0" w:color="auto"/>
            </w:tcBorders>
            <w:shd w:val="clear" w:color="auto" w:fill="FFFF00"/>
          </w:tcPr>
          <w:p w14:paraId="3AF3E77E" w14:textId="77777777" w:rsidR="00A91A1E" w:rsidRPr="004F3C68" w:rsidRDefault="00A91A1E" w:rsidP="00EF534E">
            <w:pPr>
              <w:spacing w:before="40" w:after="40"/>
              <w:rPr>
                <w:rFonts w:cs="Times New Roman"/>
                <w:b/>
                <w:bCs/>
                <w:noProof w:val="0"/>
                <w:szCs w:val="24"/>
                <w:lang w:val="vi-VN"/>
              </w:rPr>
            </w:pPr>
            <w:r w:rsidRPr="004F3C68">
              <w:rPr>
                <w:rFonts w:cs="Times New Roman"/>
                <w:b/>
                <w:bCs/>
                <w:noProof w:val="0"/>
                <w:szCs w:val="24"/>
                <w:lang w:val="vi-VN"/>
              </w:rPr>
              <w:t>Chữ ký, ngày/ Signature, date:</w:t>
            </w:r>
          </w:p>
        </w:tc>
      </w:tr>
      <w:tr w:rsidR="00A91A1E" w:rsidRPr="004F3C68" w14:paraId="362FF64B" w14:textId="77777777" w:rsidTr="000A365A">
        <w:tc>
          <w:tcPr>
            <w:tcW w:w="693" w:type="pct"/>
          </w:tcPr>
          <w:p w14:paraId="61449203" w14:textId="77777777" w:rsidR="00A91A1E" w:rsidRPr="004F3C68" w:rsidRDefault="00A91A1E" w:rsidP="00EF534E">
            <w:pPr>
              <w:spacing w:before="40" w:after="40"/>
              <w:rPr>
                <w:rFonts w:cs="Times New Roman"/>
                <w:noProof w:val="0"/>
                <w:szCs w:val="24"/>
                <w:lang w:val="vi-VN"/>
              </w:rPr>
            </w:pPr>
            <w:r w:rsidRPr="004F3C68">
              <w:rPr>
                <w:rFonts w:cs="Times New Roman"/>
                <w:b/>
                <w:noProof w:val="0"/>
                <w:szCs w:val="24"/>
                <w:lang w:val="vi-VN"/>
              </w:rPr>
              <w:t>Tên/ Name:</w:t>
            </w:r>
          </w:p>
        </w:tc>
        <w:tc>
          <w:tcPr>
            <w:tcW w:w="1738" w:type="pct"/>
            <w:tcBorders>
              <w:right w:val="single" w:sz="4" w:space="0" w:color="auto"/>
            </w:tcBorders>
          </w:tcPr>
          <w:p w14:paraId="1EA275A7" w14:textId="34DF15B4" w:rsidR="00A91A1E" w:rsidRPr="00A07D4A" w:rsidRDefault="00A91A1E" w:rsidP="00EF534E">
            <w:pPr>
              <w:spacing w:before="40" w:after="40"/>
              <w:rPr>
                <w:rFonts w:cs="Times New Roman"/>
                <w:b/>
                <w:bCs/>
                <w:noProof w:val="0"/>
                <w:szCs w:val="24"/>
              </w:rPr>
            </w:pPr>
          </w:p>
        </w:tc>
        <w:tc>
          <w:tcPr>
            <w:tcW w:w="139" w:type="pct"/>
            <w:tcBorders>
              <w:top w:val="nil"/>
              <w:left w:val="single" w:sz="4" w:space="0" w:color="auto"/>
              <w:bottom w:val="nil"/>
              <w:right w:val="single" w:sz="4" w:space="0" w:color="auto"/>
            </w:tcBorders>
          </w:tcPr>
          <w:p w14:paraId="5988451C" w14:textId="77777777" w:rsidR="00A91A1E" w:rsidRPr="004F3C68" w:rsidRDefault="00A91A1E" w:rsidP="00EF534E">
            <w:pPr>
              <w:spacing w:before="40" w:after="40"/>
              <w:rPr>
                <w:rFonts w:cs="Times New Roman"/>
                <w:noProof w:val="0"/>
                <w:szCs w:val="24"/>
                <w:lang w:val="vi-VN"/>
              </w:rPr>
            </w:pPr>
          </w:p>
        </w:tc>
        <w:tc>
          <w:tcPr>
            <w:tcW w:w="692" w:type="pct"/>
            <w:tcBorders>
              <w:left w:val="single" w:sz="4" w:space="0" w:color="auto"/>
            </w:tcBorders>
            <w:shd w:val="clear" w:color="auto" w:fill="FFFF00"/>
          </w:tcPr>
          <w:p w14:paraId="5BD01AE9" w14:textId="77777777" w:rsidR="00A91A1E" w:rsidRPr="004F3C68" w:rsidRDefault="00A91A1E" w:rsidP="00EF534E">
            <w:pPr>
              <w:spacing w:before="40" w:after="40"/>
              <w:rPr>
                <w:rFonts w:cs="Times New Roman"/>
                <w:noProof w:val="0"/>
                <w:szCs w:val="24"/>
                <w:lang w:val="vi-VN"/>
              </w:rPr>
            </w:pPr>
            <w:r w:rsidRPr="004F3C68">
              <w:rPr>
                <w:rFonts w:cs="Times New Roman"/>
                <w:b/>
                <w:noProof w:val="0"/>
                <w:szCs w:val="24"/>
                <w:lang w:val="vi-VN"/>
              </w:rPr>
              <w:t>Tên/ Name:</w:t>
            </w:r>
          </w:p>
        </w:tc>
        <w:tc>
          <w:tcPr>
            <w:tcW w:w="1738" w:type="pct"/>
            <w:shd w:val="clear" w:color="auto" w:fill="FFFF00"/>
          </w:tcPr>
          <w:p w14:paraId="59A55162" w14:textId="77777777" w:rsidR="00A91A1E" w:rsidRPr="004F3C68" w:rsidRDefault="00A91A1E" w:rsidP="00EF534E">
            <w:pPr>
              <w:spacing w:before="40" w:after="40"/>
              <w:rPr>
                <w:rFonts w:cs="Times New Roman"/>
                <w:noProof w:val="0"/>
                <w:szCs w:val="24"/>
                <w:lang w:val="vi-VN"/>
              </w:rPr>
            </w:pPr>
          </w:p>
        </w:tc>
      </w:tr>
      <w:tr w:rsidR="00A91A1E" w:rsidRPr="004F3C68" w14:paraId="0F013530" w14:textId="77777777" w:rsidTr="000A365A">
        <w:tc>
          <w:tcPr>
            <w:tcW w:w="693" w:type="pct"/>
          </w:tcPr>
          <w:p w14:paraId="69085EFB" w14:textId="77777777" w:rsidR="00A91A1E" w:rsidRPr="004F3C68" w:rsidRDefault="00A91A1E" w:rsidP="00EF534E">
            <w:pPr>
              <w:spacing w:before="40" w:after="40"/>
              <w:rPr>
                <w:rFonts w:cs="Times New Roman"/>
                <w:noProof w:val="0"/>
                <w:szCs w:val="24"/>
                <w:lang w:val="vi-VN"/>
              </w:rPr>
            </w:pPr>
            <w:r w:rsidRPr="004F3C68">
              <w:rPr>
                <w:rFonts w:cs="Times New Roman"/>
                <w:b/>
                <w:noProof w:val="0"/>
                <w:szCs w:val="24"/>
                <w:lang w:val="vi-VN"/>
              </w:rPr>
              <w:t>Chức danh/ Position:</w:t>
            </w:r>
          </w:p>
        </w:tc>
        <w:tc>
          <w:tcPr>
            <w:tcW w:w="1738" w:type="pct"/>
            <w:tcBorders>
              <w:right w:val="single" w:sz="4" w:space="0" w:color="auto"/>
            </w:tcBorders>
          </w:tcPr>
          <w:p w14:paraId="0130A4D2" w14:textId="12286D63" w:rsidR="00A07D4A" w:rsidRPr="00A07D4A" w:rsidRDefault="00A07D4A" w:rsidP="00EF534E">
            <w:pPr>
              <w:spacing w:before="40" w:after="40"/>
              <w:rPr>
                <w:rFonts w:cs="Times New Roman"/>
                <w:noProof w:val="0"/>
                <w:szCs w:val="24"/>
              </w:rPr>
            </w:pPr>
          </w:p>
        </w:tc>
        <w:tc>
          <w:tcPr>
            <w:tcW w:w="139" w:type="pct"/>
            <w:tcBorders>
              <w:top w:val="nil"/>
              <w:left w:val="single" w:sz="4" w:space="0" w:color="auto"/>
              <w:bottom w:val="nil"/>
              <w:right w:val="single" w:sz="4" w:space="0" w:color="auto"/>
            </w:tcBorders>
          </w:tcPr>
          <w:p w14:paraId="422FB367" w14:textId="77777777" w:rsidR="00A91A1E" w:rsidRPr="004F3C68" w:rsidRDefault="00A91A1E" w:rsidP="00EF534E">
            <w:pPr>
              <w:spacing w:before="40" w:after="40"/>
              <w:rPr>
                <w:rFonts w:cs="Times New Roman"/>
                <w:noProof w:val="0"/>
                <w:szCs w:val="24"/>
                <w:lang w:val="vi-VN"/>
              </w:rPr>
            </w:pPr>
          </w:p>
        </w:tc>
        <w:tc>
          <w:tcPr>
            <w:tcW w:w="692" w:type="pct"/>
            <w:tcBorders>
              <w:left w:val="single" w:sz="4" w:space="0" w:color="auto"/>
            </w:tcBorders>
            <w:shd w:val="clear" w:color="auto" w:fill="FFFF00"/>
          </w:tcPr>
          <w:p w14:paraId="3B024937" w14:textId="77777777" w:rsidR="00A91A1E" w:rsidRPr="004F3C68" w:rsidRDefault="00A91A1E" w:rsidP="00EF534E">
            <w:pPr>
              <w:spacing w:before="40" w:after="40"/>
              <w:rPr>
                <w:rFonts w:cs="Times New Roman"/>
                <w:noProof w:val="0"/>
                <w:szCs w:val="24"/>
                <w:lang w:val="vi-VN"/>
              </w:rPr>
            </w:pPr>
            <w:r w:rsidRPr="004F3C68">
              <w:rPr>
                <w:rFonts w:cs="Times New Roman"/>
                <w:b/>
                <w:noProof w:val="0"/>
                <w:szCs w:val="24"/>
                <w:lang w:val="vi-VN"/>
              </w:rPr>
              <w:t>Chức danh/ Position:</w:t>
            </w:r>
          </w:p>
        </w:tc>
        <w:tc>
          <w:tcPr>
            <w:tcW w:w="1738" w:type="pct"/>
            <w:shd w:val="clear" w:color="auto" w:fill="FFFF00"/>
          </w:tcPr>
          <w:p w14:paraId="61BF9D44" w14:textId="77777777" w:rsidR="00A91A1E" w:rsidRPr="004F3C68" w:rsidRDefault="00A91A1E" w:rsidP="00EF534E">
            <w:pPr>
              <w:spacing w:before="40" w:after="40"/>
              <w:rPr>
                <w:rFonts w:cs="Times New Roman"/>
                <w:noProof w:val="0"/>
                <w:szCs w:val="24"/>
                <w:lang w:val="vi-VN"/>
              </w:rPr>
            </w:pPr>
          </w:p>
        </w:tc>
      </w:tr>
      <w:tr w:rsidR="00A91A1E" w:rsidRPr="004F3C68" w14:paraId="4D6AE62C" w14:textId="77777777" w:rsidTr="000A365A">
        <w:trPr>
          <w:trHeight w:val="60"/>
        </w:trPr>
        <w:tc>
          <w:tcPr>
            <w:tcW w:w="693" w:type="pct"/>
          </w:tcPr>
          <w:p w14:paraId="3C62331A" w14:textId="77777777" w:rsidR="00A91A1E" w:rsidRPr="004F3C68" w:rsidRDefault="00A91A1E" w:rsidP="00EF534E">
            <w:pPr>
              <w:spacing w:before="40" w:after="40"/>
              <w:rPr>
                <w:rFonts w:cs="Times New Roman"/>
                <w:noProof w:val="0"/>
                <w:szCs w:val="24"/>
                <w:lang w:val="vi-VN"/>
              </w:rPr>
            </w:pPr>
            <w:r w:rsidRPr="004F3C68">
              <w:rPr>
                <w:rFonts w:cs="Times New Roman"/>
                <w:b/>
                <w:noProof w:val="0"/>
                <w:szCs w:val="24"/>
                <w:lang w:val="vi-VN"/>
              </w:rPr>
              <w:t>Tel:</w:t>
            </w:r>
          </w:p>
        </w:tc>
        <w:tc>
          <w:tcPr>
            <w:tcW w:w="1738" w:type="pct"/>
            <w:tcBorders>
              <w:right w:val="single" w:sz="4" w:space="0" w:color="auto"/>
            </w:tcBorders>
          </w:tcPr>
          <w:p w14:paraId="1E4F3CEC" w14:textId="41111DB3" w:rsidR="00A91A1E" w:rsidRPr="00A07D4A" w:rsidRDefault="00A91A1E" w:rsidP="00EF534E">
            <w:pPr>
              <w:spacing w:before="40" w:after="40"/>
              <w:rPr>
                <w:rFonts w:cs="Times New Roman"/>
                <w:noProof w:val="0"/>
                <w:szCs w:val="24"/>
              </w:rPr>
            </w:pPr>
          </w:p>
        </w:tc>
        <w:tc>
          <w:tcPr>
            <w:tcW w:w="139" w:type="pct"/>
            <w:tcBorders>
              <w:top w:val="nil"/>
              <w:left w:val="single" w:sz="4" w:space="0" w:color="auto"/>
              <w:bottom w:val="nil"/>
              <w:right w:val="single" w:sz="4" w:space="0" w:color="auto"/>
            </w:tcBorders>
          </w:tcPr>
          <w:p w14:paraId="60E0E05B" w14:textId="77777777" w:rsidR="00A91A1E" w:rsidRPr="004F3C68" w:rsidRDefault="00A91A1E" w:rsidP="00EF534E">
            <w:pPr>
              <w:spacing w:before="40" w:after="40"/>
              <w:rPr>
                <w:rFonts w:cs="Times New Roman"/>
                <w:noProof w:val="0"/>
                <w:szCs w:val="24"/>
                <w:lang w:val="vi-VN"/>
              </w:rPr>
            </w:pPr>
          </w:p>
        </w:tc>
        <w:tc>
          <w:tcPr>
            <w:tcW w:w="692" w:type="pct"/>
            <w:tcBorders>
              <w:left w:val="single" w:sz="4" w:space="0" w:color="auto"/>
            </w:tcBorders>
            <w:shd w:val="clear" w:color="auto" w:fill="FFFF00"/>
          </w:tcPr>
          <w:p w14:paraId="2E0BECDC" w14:textId="77777777" w:rsidR="00A91A1E" w:rsidRPr="004F3C68" w:rsidRDefault="00A91A1E" w:rsidP="00EF534E">
            <w:pPr>
              <w:spacing w:before="40" w:after="40"/>
              <w:rPr>
                <w:rFonts w:cs="Times New Roman"/>
                <w:noProof w:val="0"/>
                <w:szCs w:val="24"/>
                <w:lang w:val="vi-VN"/>
              </w:rPr>
            </w:pPr>
            <w:r w:rsidRPr="004F3C68">
              <w:rPr>
                <w:rFonts w:cs="Times New Roman"/>
                <w:b/>
                <w:noProof w:val="0"/>
                <w:szCs w:val="24"/>
                <w:lang w:val="vi-VN"/>
              </w:rPr>
              <w:t>Tel:</w:t>
            </w:r>
          </w:p>
        </w:tc>
        <w:tc>
          <w:tcPr>
            <w:tcW w:w="1738" w:type="pct"/>
            <w:shd w:val="clear" w:color="auto" w:fill="FFFF00"/>
          </w:tcPr>
          <w:p w14:paraId="1A8A79AF" w14:textId="77777777" w:rsidR="00A91A1E" w:rsidRPr="004F3C68" w:rsidRDefault="00A91A1E" w:rsidP="00EF534E">
            <w:pPr>
              <w:spacing w:before="40" w:after="40"/>
              <w:rPr>
                <w:rFonts w:cs="Times New Roman"/>
                <w:noProof w:val="0"/>
                <w:szCs w:val="24"/>
                <w:lang w:val="vi-VN"/>
              </w:rPr>
            </w:pPr>
          </w:p>
        </w:tc>
      </w:tr>
      <w:tr w:rsidR="00A91A1E" w:rsidRPr="004F3C68" w14:paraId="5129B3C0" w14:textId="77777777" w:rsidTr="000A365A">
        <w:tc>
          <w:tcPr>
            <w:tcW w:w="693" w:type="pct"/>
          </w:tcPr>
          <w:p w14:paraId="190CF749" w14:textId="77777777" w:rsidR="00A91A1E" w:rsidRPr="004F3C68" w:rsidRDefault="00A91A1E" w:rsidP="00EF534E">
            <w:pPr>
              <w:spacing w:before="40" w:after="40"/>
              <w:rPr>
                <w:rFonts w:cs="Times New Roman"/>
                <w:noProof w:val="0"/>
                <w:szCs w:val="24"/>
                <w:lang w:val="vi-VN"/>
              </w:rPr>
            </w:pPr>
            <w:r w:rsidRPr="004F3C68">
              <w:rPr>
                <w:rFonts w:cs="Times New Roman"/>
                <w:b/>
                <w:noProof w:val="0"/>
                <w:szCs w:val="24"/>
                <w:lang w:val="vi-VN"/>
              </w:rPr>
              <w:t>E-mail:</w:t>
            </w:r>
          </w:p>
        </w:tc>
        <w:tc>
          <w:tcPr>
            <w:tcW w:w="1738" w:type="pct"/>
            <w:tcBorders>
              <w:right w:val="single" w:sz="4" w:space="0" w:color="auto"/>
            </w:tcBorders>
          </w:tcPr>
          <w:p w14:paraId="21776212" w14:textId="48AD295A" w:rsidR="00A91A1E" w:rsidRPr="00A07D4A" w:rsidRDefault="00A91A1E" w:rsidP="00EF534E">
            <w:pPr>
              <w:spacing w:before="40" w:after="40"/>
              <w:rPr>
                <w:rFonts w:cs="Times New Roman"/>
                <w:noProof w:val="0"/>
                <w:szCs w:val="24"/>
              </w:rPr>
            </w:pPr>
          </w:p>
        </w:tc>
        <w:tc>
          <w:tcPr>
            <w:tcW w:w="139" w:type="pct"/>
            <w:tcBorders>
              <w:top w:val="nil"/>
              <w:left w:val="single" w:sz="4" w:space="0" w:color="auto"/>
              <w:bottom w:val="nil"/>
              <w:right w:val="single" w:sz="4" w:space="0" w:color="auto"/>
            </w:tcBorders>
          </w:tcPr>
          <w:p w14:paraId="7BFA0901" w14:textId="77777777" w:rsidR="00A91A1E" w:rsidRPr="004F3C68" w:rsidRDefault="00A91A1E" w:rsidP="00EF534E">
            <w:pPr>
              <w:spacing w:before="40" w:after="40"/>
              <w:rPr>
                <w:rFonts w:cs="Times New Roman"/>
                <w:noProof w:val="0"/>
                <w:szCs w:val="24"/>
                <w:lang w:val="vi-VN"/>
              </w:rPr>
            </w:pPr>
          </w:p>
        </w:tc>
        <w:tc>
          <w:tcPr>
            <w:tcW w:w="692" w:type="pct"/>
            <w:tcBorders>
              <w:left w:val="single" w:sz="4" w:space="0" w:color="auto"/>
            </w:tcBorders>
            <w:shd w:val="clear" w:color="auto" w:fill="FFFF00"/>
          </w:tcPr>
          <w:p w14:paraId="42385B9B" w14:textId="77777777" w:rsidR="00A91A1E" w:rsidRPr="004F3C68" w:rsidRDefault="00A91A1E" w:rsidP="00EF534E">
            <w:pPr>
              <w:spacing w:before="40" w:after="40"/>
              <w:rPr>
                <w:rFonts w:cs="Times New Roman"/>
                <w:noProof w:val="0"/>
                <w:szCs w:val="24"/>
                <w:lang w:val="vi-VN"/>
              </w:rPr>
            </w:pPr>
            <w:r w:rsidRPr="004F3C68">
              <w:rPr>
                <w:rFonts w:cs="Times New Roman"/>
                <w:b/>
                <w:noProof w:val="0"/>
                <w:szCs w:val="24"/>
                <w:lang w:val="vi-VN"/>
              </w:rPr>
              <w:t>E-mail:</w:t>
            </w:r>
          </w:p>
        </w:tc>
        <w:tc>
          <w:tcPr>
            <w:tcW w:w="1738" w:type="pct"/>
            <w:shd w:val="clear" w:color="auto" w:fill="FFFF00"/>
          </w:tcPr>
          <w:p w14:paraId="071F270C" w14:textId="77777777" w:rsidR="00A91A1E" w:rsidRPr="004F3C68" w:rsidRDefault="00A91A1E" w:rsidP="00EF534E">
            <w:pPr>
              <w:spacing w:before="40" w:after="40"/>
              <w:rPr>
                <w:rFonts w:cs="Times New Roman"/>
                <w:noProof w:val="0"/>
                <w:szCs w:val="24"/>
                <w:lang w:val="vi-VN"/>
              </w:rPr>
            </w:pPr>
          </w:p>
        </w:tc>
      </w:tr>
      <w:tr w:rsidR="00A91A1E" w:rsidRPr="004F3C68" w14:paraId="735C9CCF" w14:textId="77777777" w:rsidTr="000A365A">
        <w:tc>
          <w:tcPr>
            <w:tcW w:w="2431" w:type="pct"/>
            <w:gridSpan w:val="2"/>
            <w:tcBorders>
              <w:right w:val="single" w:sz="4" w:space="0" w:color="auto"/>
            </w:tcBorders>
          </w:tcPr>
          <w:p w14:paraId="47E1B606" w14:textId="77777777" w:rsidR="00A91A1E" w:rsidRPr="004F3C68" w:rsidRDefault="00A91A1E" w:rsidP="00EF534E">
            <w:pPr>
              <w:spacing w:before="40" w:after="40"/>
              <w:rPr>
                <w:rFonts w:cs="Times New Roman"/>
                <w:b/>
                <w:bCs/>
                <w:noProof w:val="0"/>
                <w:szCs w:val="24"/>
                <w:lang w:val="vi-VN"/>
              </w:rPr>
            </w:pPr>
            <w:r w:rsidRPr="004F3C68">
              <w:rPr>
                <w:rFonts w:cs="Times New Roman"/>
                <w:b/>
                <w:bCs/>
                <w:noProof w:val="0"/>
                <w:szCs w:val="24"/>
                <w:lang w:val="vi-VN"/>
              </w:rPr>
              <w:t>Chữ ký, ngày/ Signature, date:</w:t>
            </w:r>
          </w:p>
          <w:p w14:paraId="3910E5E3" w14:textId="77777777" w:rsidR="00A91A1E" w:rsidRPr="004F3C68" w:rsidRDefault="00A91A1E" w:rsidP="00EF534E">
            <w:pPr>
              <w:spacing w:before="40" w:after="40"/>
              <w:rPr>
                <w:rFonts w:cs="Times New Roman"/>
                <w:noProof w:val="0"/>
                <w:szCs w:val="24"/>
                <w:lang w:val="vi-VN"/>
              </w:rPr>
            </w:pPr>
          </w:p>
          <w:p w14:paraId="7F1ECFDB" w14:textId="77777777" w:rsidR="00A91A1E" w:rsidRPr="004F3C68" w:rsidRDefault="00A91A1E" w:rsidP="00EF534E">
            <w:pPr>
              <w:spacing w:before="40" w:after="40"/>
              <w:rPr>
                <w:rFonts w:cs="Times New Roman"/>
                <w:noProof w:val="0"/>
                <w:szCs w:val="24"/>
                <w:lang w:val="vi-VN"/>
              </w:rPr>
            </w:pPr>
          </w:p>
          <w:p w14:paraId="1198FE53" w14:textId="77777777" w:rsidR="00327F63" w:rsidRPr="004F3C68" w:rsidRDefault="00327F63" w:rsidP="00EF534E">
            <w:pPr>
              <w:spacing w:before="40" w:after="40"/>
              <w:rPr>
                <w:rFonts w:cs="Times New Roman"/>
                <w:noProof w:val="0"/>
                <w:szCs w:val="24"/>
                <w:lang w:val="vi-VN"/>
              </w:rPr>
            </w:pPr>
          </w:p>
        </w:tc>
        <w:tc>
          <w:tcPr>
            <w:tcW w:w="139" w:type="pct"/>
            <w:tcBorders>
              <w:top w:val="nil"/>
              <w:left w:val="single" w:sz="4" w:space="0" w:color="auto"/>
              <w:bottom w:val="nil"/>
              <w:right w:val="single" w:sz="4" w:space="0" w:color="auto"/>
            </w:tcBorders>
          </w:tcPr>
          <w:p w14:paraId="35615EFD" w14:textId="77777777" w:rsidR="00A91A1E" w:rsidRPr="004F3C68" w:rsidRDefault="00A91A1E" w:rsidP="00EF534E">
            <w:pPr>
              <w:spacing w:before="40" w:after="40"/>
              <w:rPr>
                <w:rFonts w:cs="Times New Roman"/>
                <w:noProof w:val="0"/>
                <w:szCs w:val="24"/>
                <w:lang w:val="vi-VN"/>
              </w:rPr>
            </w:pPr>
          </w:p>
        </w:tc>
        <w:tc>
          <w:tcPr>
            <w:tcW w:w="2430" w:type="pct"/>
            <w:gridSpan w:val="2"/>
            <w:tcBorders>
              <w:left w:val="single" w:sz="4" w:space="0" w:color="auto"/>
            </w:tcBorders>
            <w:shd w:val="clear" w:color="auto" w:fill="FFFF00"/>
          </w:tcPr>
          <w:p w14:paraId="7385E986" w14:textId="77777777" w:rsidR="00A91A1E" w:rsidRPr="004F3C68" w:rsidRDefault="00A91A1E" w:rsidP="00EF534E">
            <w:pPr>
              <w:spacing w:before="40" w:after="40"/>
              <w:rPr>
                <w:rFonts w:cs="Times New Roman"/>
                <w:b/>
                <w:bCs/>
                <w:noProof w:val="0"/>
                <w:szCs w:val="24"/>
                <w:lang w:val="vi-VN"/>
              </w:rPr>
            </w:pPr>
            <w:r w:rsidRPr="004F3C68">
              <w:rPr>
                <w:rFonts w:cs="Times New Roman"/>
                <w:b/>
                <w:bCs/>
                <w:noProof w:val="0"/>
                <w:szCs w:val="24"/>
                <w:lang w:val="vi-VN"/>
              </w:rPr>
              <w:t>Chữ ký, ngày/ Signature, date:</w:t>
            </w:r>
          </w:p>
        </w:tc>
      </w:tr>
      <w:tr w:rsidR="003D160C" w:rsidRPr="004F3C68" w14:paraId="34E6ADAA" w14:textId="77777777" w:rsidTr="000A365A">
        <w:tc>
          <w:tcPr>
            <w:tcW w:w="693" w:type="pct"/>
            <w:shd w:val="clear" w:color="auto" w:fill="auto"/>
          </w:tcPr>
          <w:p w14:paraId="42F89707" w14:textId="77777777" w:rsidR="003D160C" w:rsidRPr="004F3C68" w:rsidRDefault="003D160C" w:rsidP="00EF534E">
            <w:pPr>
              <w:spacing w:before="40" w:after="40"/>
              <w:rPr>
                <w:rFonts w:cs="Times New Roman"/>
                <w:noProof w:val="0"/>
                <w:szCs w:val="24"/>
                <w:lang w:val="vi-VN"/>
              </w:rPr>
            </w:pPr>
            <w:r w:rsidRPr="004F3C68">
              <w:rPr>
                <w:rFonts w:cs="Times New Roman"/>
                <w:b/>
                <w:noProof w:val="0"/>
                <w:szCs w:val="24"/>
                <w:lang w:val="vi-VN"/>
              </w:rPr>
              <w:t>Tên/ Name:</w:t>
            </w:r>
          </w:p>
        </w:tc>
        <w:tc>
          <w:tcPr>
            <w:tcW w:w="1738" w:type="pct"/>
            <w:tcBorders>
              <w:right w:val="single" w:sz="4" w:space="0" w:color="auto"/>
            </w:tcBorders>
            <w:shd w:val="clear" w:color="auto" w:fill="auto"/>
          </w:tcPr>
          <w:p w14:paraId="55C6BBB0" w14:textId="68D592E7" w:rsidR="003D160C" w:rsidRPr="000A654F" w:rsidRDefault="003D160C" w:rsidP="00EF534E">
            <w:pPr>
              <w:spacing w:before="40" w:after="40"/>
              <w:rPr>
                <w:rFonts w:cs="Times New Roman"/>
                <w:b/>
                <w:bCs/>
                <w:noProof w:val="0"/>
                <w:szCs w:val="24"/>
              </w:rPr>
            </w:pPr>
          </w:p>
        </w:tc>
        <w:tc>
          <w:tcPr>
            <w:tcW w:w="139" w:type="pct"/>
            <w:tcBorders>
              <w:top w:val="nil"/>
              <w:left w:val="single" w:sz="4" w:space="0" w:color="auto"/>
              <w:bottom w:val="nil"/>
              <w:right w:val="single" w:sz="4" w:space="0" w:color="auto"/>
            </w:tcBorders>
            <w:shd w:val="clear" w:color="auto" w:fill="auto"/>
          </w:tcPr>
          <w:p w14:paraId="441B281A" w14:textId="77777777" w:rsidR="003D160C" w:rsidRPr="004F3C68" w:rsidRDefault="003D160C" w:rsidP="00EF534E">
            <w:pPr>
              <w:spacing w:before="40" w:after="40"/>
              <w:rPr>
                <w:rFonts w:cs="Times New Roman"/>
                <w:noProof w:val="0"/>
                <w:szCs w:val="24"/>
                <w:lang w:val="vi-VN"/>
              </w:rPr>
            </w:pPr>
          </w:p>
        </w:tc>
        <w:tc>
          <w:tcPr>
            <w:tcW w:w="692" w:type="pct"/>
            <w:tcBorders>
              <w:left w:val="single" w:sz="4" w:space="0" w:color="auto"/>
            </w:tcBorders>
            <w:shd w:val="clear" w:color="auto" w:fill="FFFF00"/>
          </w:tcPr>
          <w:p w14:paraId="60DE4D21" w14:textId="77777777" w:rsidR="003D160C" w:rsidRPr="004F3C68" w:rsidRDefault="003D160C" w:rsidP="00EF534E">
            <w:pPr>
              <w:spacing w:before="40" w:after="40"/>
              <w:rPr>
                <w:rFonts w:cs="Times New Roman"/>
                <w:noProof w:val="0"/>
                <w:szCs w:val="24"/>
                <w:lang w:val="vi-VN"/>
              </w:rPr>
            </w:pPr>
            <w:r w:rsidRPr="004F3C68">
              <w:rPr>
                <w:rFonts w:cs="Times New Roman"/>
                <w:b/>
                <w:noProof w:val="0"/>
                <w:szCs w:val="24"/>
                <w:lang w:val="vi-VN"/>
              </w:rPr>
              <w:t>Tên/ Name:</w:t>
            </w:r>
          </w:p>
        </w:tc>
        <w:tc>
          <w:tcPr>
            <w:tcW w:w="1738" w:type="pct"/>
            <w:shd w:val="clear" w:color="auto" w:fill="FFFF00"/>
          </w:tcPr>
          <w:p w14:paraId="4B41C31B" w14:textId="77777777" w:rsidR="003D160C" w:rsidRPr="004F3C68" w:rsidRDefault="003D160C" w:rsidP="00EF534E">
            <w:pPr>
              <w:spacing w:before="40" w:after="40"/>
              <w:rPr>
                <w:rFonts w:cs="Times New Roman"/>
                <w:noProof w:val="0"/>
                <w:szCs w:val="24"/>
                <w:lang w:val="vi-VN"/>
              </w:rPr>
            </w:pPr>
          </w:p>
        </w:tc>
      </w:tr>
      <w:tr w:rsidR="003D160C" w:rsidRPr="004F3C68" w14:paraId="71AA35B6" w14:textId="77777777" w:rsidTr="000A365A">
        <w:tc>
          <w:tcPr>
            <w:tcW w:w="693" w:type="pct"/>
            <w:shd w:val="clear" w:color="auto" w:fill="auto"/>
          </w:tcPr>
          <w:p w14:paraId="10A117D8" w14:textId="77777777" w:rsidR="003D160C" w:rsidRPr="004F3C68" w:rsidRDefault="003D160C" w:rsidP="00EF534E">
            <w:pPr>
              <w:spacing w:before="40" w:after="40"/>
              <w:rPr>
                <w:rFonts w:cs="Times New Roman"/>
                <w:noProof w:val="0"/>
                <w:szCs w:val="24"/>
                <w:lang w:val="vi-VN"/>
              </w:rPr>
            </w:pPr>
            <w:r w:rsidRPr="004F3C68">
              <w:rPr>
                <w:rFonts w:cs="Times New Roman"/>
                <w:b/>
                <w:noProof w:val="0"/>
                <w:szCs w:val="24"/>
                <w:lang w:val="vi-VN"/>
              </w:rPr>
              <w:t>Chức danh/ Position:</w:t>
            </w:r>
          </w:p>
        </w:tc>
        <w:tc>
          <w:tcPr>
            <w:tcW w:w="1738" w:type="pct"/>
            <w:tcBorders>
              <w:right w:val="single" w:sz="4" w:space="0" w:color="auto"/>
            </w:tcBorders>
            <w:shd w:val="clear" w:color="auto" w:fill="auto"/>
          </w:tcPr>
          <w:p w14:paraId="0BF6C8A7" w14:textId="1D9C7DFC" w:rsidR="008A73DF" w:rsidRPr="004F3C68" w:rsidRDefault="008A73DF" w:rsidP="008A73DF">
            <w:pPr>
              <w:spacing w:before="40" w:after="40"/>
              <w:rPr>
                <w:rFonts w:cs="Times New Roman"/>
                <w:bCs/>
                <w:szCs w:val="24"/>
              </w:rPr>
            </w:pPr>
            <w:r w:rsidRPr="004F3C68">
              <w:rPr>
                <w:rFonts w:cs="Times New Roman"/>
                <w:bCs/>
                <w:szCs w:val="24"/>
              </w:rPr>
              <w:t xml:space="preserve">Phụ Trách </w:t>
            </w:r>
            <w:r>
              <w:rPr>
                <w:rFonts w:cs="Times New Roman"/>
                <w:bCs/>
                <w:szCs w:val="24"/>
              </w:rPr>
              <w:t>QA</w:t>
            </w:r>
          </w:p>
          <w:p w14:paraId="0F1C7F15" w14:textId="5E11FA0F" w:rsidR="003D160C" w:rsidRPr="004F3C68" w:rsidRDefault="008A73DF" w:rsidP="008A73DF">
            <w:pPr>
              <w:spacing w:before="40" w:after="40"/>
              <w:rPr>
                <w:rFonts w:cs="Times New Roman"/>
                <w:noProof w:val="0"/>
                <w:szCs w:val="24"/>
                <w:lang w:val="vi-VN"/>
              </w:rPr>
            </w:pPr>
            <w:r>
              <w:rPr>
                <w:rFonts w:cs="Times New Roman"/>
                <w:bCs/>
                <w:szCs w:val="24"/>
              </w:rPr>
              <w:t>QA</w:t>
            </w:r>
            <w:r w:rsidRPr="004F3C68">
              <w:rPr>
                <w:rFonts w:cs="Times New Roman"/>
                <w:bCs/>
                <w:szCs w:val="24"/>
              </w:rPr>
              <w:t xml:space="preserve"> Head</w:t>
            </w:r>
          </w:p>
        </w:tc>
        <w:tc>
          <w:tcPr>
            <w:tcW w:w="139" w:type="pct"/>
            <w:tcBorders>
              <w:top w:val="nil"/>
              <w:left w:val="single" w:sz="4" w:space="0" w:color="auto"/>
              <w:bottom w:val="nil"/>
              <w:right w:val="single" w:sz="4" w:space="0" w:color="auto"/>
            </w:tcBorders>
            <w:shd w:val="clear" w:color="auto" w:fill="auto"/>
          </w:tcPr>
          <w:p w14:paraId="5343F24A" w14:textId="77777777" w:rsidR="003D160C" w:rsidRPr="004F3C68" w:rsidRDefault="003D160C" w:rsidP="00EF534E">
            <w:pPr>
              <w:spacing w:before="40" w:after="40"/>
              <w:rPr>
                <w:rFonts w:cs="Times New Roman"/>
                <w:noProof w:val="0"/>
                <w:szCs w:val="24"/>
                <w:lang w:val="vi-VN"/>
              </w:rPr>
            </w:pPr>
          </w:p>
        </w:tc>
        <w:tc>
          <w:tcPr>
            <w:tcW w:w="692" w:type="pct"/>
            <w:tcBorders>
              <w:left w:val="single" w:sz="4" w:space="0" w:color="auto"/>
            </w:tcBorders>
            <w:shd w:val="clear" w:color="auto" w:fill="FFFF00"/>
          </w:tcPr>
          <w:p w14:paraId="70B2DA6B" w14:textId="77777777" w:rsidR="003D160C" w:rsidRPr="004F3C68" w:rsidRDefault="003D160C" w:rsidP="00EF534E">
            <w:pPr>
              <w:spacing w:before="40" w:after="40"/>
              <w:rPr>
                <w:rFonts w:cs="Times New Roman"/>
                <w:noProof w:val="0"/>
                <w:szCs w:val="24"/>
                <w:lang w:val="vi-VN"/>
              </w:rPr>
            </w:pPr>
            <w:r w:rsidRPr="004F3C68">
              <w:rPr>
                <w:rFonts w:cs="Times New Roman"/>
                <w:b/>
                <w:noProof w:val="0"/>
                <w:szCs w:val="24"/>
                <w:lang w:val="vi-VN"/>
              </w:rPr>
              <w:t>Chức danh/ Position:</w:t>
            </w:r>
          </w:p>
        </w:tc>
        <w:tc>
          <w:tcPr>
            <w:tcW w:w="1738" w:type="pct"/>
            <w:shd w:val="clear" w:color="auto" w:fill="FFFF00"/>
          </w:tcPr>
          <w:p w14:paraId="18723D66" w14:textId="77777777" w:rsidR="003D160C" w:rsidRPr="004F3C68" w:rsidRDefault="003D160C" w:rsidP="00EF534E">
            <w:pPr>
              <w:spacing w:before="40" w:after="40"/>
              <w:rPr>
                <w:rFonts w:cs="Times New Roman"/>
                <w:noProof w:val="0"/>
                <w:szCs w:val="24"/>
                <w:lang w:val="vi-VN"/>
              </w:rPr>
            </w:pPr>
          </w:p>
        </w:tc>
      </w:tr>
      <w:tr w:rsidR="003D160C" w:rsidRPr="004F3C68" w14:paraId="4A5B02A1" w14:textId="77777777" w:rsidTr="000A365A">
        <w:tc>
          <w:tcPr>
            <w:tcW w:w="693" w:type="pct"/>
            <w:shd w:val="clear" w:color="auto" w:fill="auto"/>
          </w:tcPr>
          <w:p w14:paraId="29DB8825" w14:textId="77777777" w:rsidR="003D160C" w:rsidRPr="004F3C68" w:rsidRDefault="003D160C" w:rsidP="00EF534E">
            <w:pPr>
              <w:spacing w:before="40" w:after="40"/>
              <w:rPr>
                <w:rFonts w:cs="Times New Roman"/>
                <w:noProof w:val="0"/>
                <w:szCs w:val="24"/>
                <w:lang w:val="vi-VN"/>
              </w:rPr>
            </w:pPr>
            <w:r w:rsidRPr="004F3C68">
              <w:rPr>
                <w:rFonts w:cs="Times New Roman"/>
                <w:b/>
                <w:noProof w:val="0"/>
                <w:szCs w:val="24"/>
                <w:lang w:val="vi-VN"/>
              </w:rPr>
              <w:t>Tel:</w:t>
            </w:r>
          </w:p>
        </w:tc>
        <w:tc>
          <w:tcPr>
            <w:tcW w:w="1738" w:type="pct"/>
            <w:tcBorders>
              <w:right w:val="single" w:sz="4" w:space="0" w:color="auto"/>
            </w:tcBorders>
            <w:shd w:val="clear" w:color="auto" w:fill="auto"/>
          </w:tcPr>
          <w:p w14:paraId="6602C530" w14:textId="01D30383" w:rsidR="003D160C" w:rsidRPr="004F3C68" w:rsidRDefault="003D160C" w:rsidP="00EF534E">
            <w:pPr>
              <w:spacing w:before="40" w:after="40"/>
              <w:rPr>
                <w:rFonts w:cs="Times New Roman"/>
                <w:noProof w:val="0"/>
                <w:szCs w:val="24"/>
              </w:rPr>
            </w:pPr>
          </w:p>
        </w:tc>
        <w:tc>
          <w:tcPr>
            <w:tcW w:w="139" w:type="pct"/>
            <w:tcBorders>
              <w:top w:val="nil"/>
              <w:left w:val="single" w:sz="4" w:space="0" w:color="auto"/>
              <w:bottom w:val="nil"/>
              <w:right w:val="single" w:sz="4" w:space="0" w:color="auto"/>
            </w:tcBorders>
            <w:shd w:val="clear" w:color="auto" w:fill="auto"/>
          </w:tcPr>
          <w:p w14:paraId="1353A2CC" w14:textId="77777777" w:rsidR="003D160C" w:rsidRPr="004F3C68" w:rsidRDefault="003D160C" w:rsidP="00EF534E">
            <w:pPr>
              <w:spacing w:before="40" w:after="40"/>
              <w:rPr>
                <w:rFonts w:cs="Times New Roman"/>
                <w:noProof w:val="0"/>
                <w:szCs w:val="24"/>
                <w:lang w:val="vi-VN"/>
              </w:rPr>
            </w:pPr>
          </w:p>
        </w:tc>
        <w:tc>
          <w:tcPr>
            <w:tcW w:w="692" w:type="pct"/>
            <w:tcBorders>
              <w:left w:val="single" w:sz="4" w:space="0" w:color="auto"/>
            </w:tcBorders>
            <w:shd w:val="clear" w:color="auto" w:fill="FFFF00"/>
          </w:tcPr>
          <w:p w14:paraId="0A993638" w14:textId="77777777" w:rsidR="003D160C" w:rsidRPr="004F3C68" w:rsidRDefault="003D160C" w:rsidP="00EF534E">
            <w:pPr>
              <w:spacing w:before="40" w:after="40"/>
              <w:rPr>
                <w:rFonts w:cs="Times New Roman"/>
                <w:noProof w:val="0"/>
                <w:szCs w:val="24"/>
                <w:lang w:val="vi-VN"/>
              </w:rPr>
            </w:pPr>
            <w:r w:rsidRPr="004F3C68">
              <w:rPr>
                <w:rFonts w:cs="Times New Roman"/>
                <w:b/>
                <w:noProof w:val="0"/>
                <w:szCs w:val="24"/>
                <w:lang w:val="vi-VN"/>
              </w:rPr>
              <w:t>Tel:</w:t>
            </w:r>
          </w:p>
        </w:tc>
        <w:tc>
          <w:tcPr>
            <w:tcW w:w="1738" w:type="pct"/>
            <w:shd w:val="clear" w:color="auto" w:fill="FFFF00"/>
          </w:tcPr>
          <w:p w14:paraId="32C1A81C" w14:textId="77777777" w:rsidR="003D160C" w:rsidRPr="004F3C68" w:rsidRDefault="003D160C" w:rsidP="00EF534E">
            <w:pPr>
              <w:spacing w:before="40" w:after="40"/>
              <w:rPr>
                <w:rFonts w:cs="Times New Roman"/>
                <w:noProof w:val="0"/>
                <w:szCs w:val="24"/>
                <w:lang w:val="vi-VN"/>
              </w:rPr>
            </w:pPr>
          </w:p>
        </w:tc>
      </w:tr>
      <w:tr w:rsidR="003D160C" w:rsidRPr="004F3C68" w14:paraId="312DC101" w14:textId="77777777" w:rsidTr="000A365A">
        <w:tc>
          <w:tcPr>
            <w:tcW w:w="693" w:type="pct"/>
            <w:shd w:val="clear" w:color="auto" w:fill="auto"/>
          </w:tcPr>
          <w:p w14:paraId="2080A6C4" w14:textId="77777777" w:rsidR="003D160C" w:rsidRPr="004F3C68" w:rsidRDefault="003D160C" w:rsidP="00EF534E">
            <w:pPr>
              <w:spacing w:before="40" w:after="40"/>
              <w:rPr>
                <w:rFonts w:cs="Times New Roman"/>
                <w:noProof w:val="0"/>
                <w:szCs w:val="24"/>
                <w:lang w:val="vi-VN"/>
              </w:rPr>
            </w:pPr>
            <w:r w:rsidRPr="004F3C68">
              <w:rPr>
                <w:rFonts w:cs="Times New Roman"/>
                <w:b/>
                <w:noProof w:val="0"/>
                <w:szCs w:val="24"/>
                <w:lang w:val="vi-VN"/>
              </w:rPr>
              <w:t>E-mail:</w:t>
            </w:r>
          </w:p>
        </w:tc>
        <w:tc>
          <w:tcPr>
            <w:tcW w:w="1738" w:type="pct"/>
            <w:tcBorders>
              <w:right w:val="single" w:sz="4" w:space="0" w:color="auto"/>
            </w:tcBorders>
            <w:shd w:val="clear" w:color="auto" w:fill="auto"/>
          </w:tcPr>
          <w:p w14:paraId="028A8399" w14:textId="173A5990" w:rsidR="003D160C" w:rsidRPr="004F3C68" w:rsidRDefault="003D160C" w:rsidP="00EF534E">
            <w:pPr>
              <w:spacing w:before="40" w:after="40"/>
              <w:rPr>
                <w:rFonts w:cs="Times New Roman"/>
                <w:noProof w:val="0"/>
                <w:szCs w:val="24"/>
                <w:lang w:val="vi-VN"/>
              </w:rPr>
            </w:pPr>
          </w:p>
        </w:tc>
        <w:tc>
          <w:tcPr>
            <w:tcW w:w="139" w:type="pct"/>
            <w:tcBorders>
              <w:top w:val="nil"/>
              <w:left w:val="single" w:sz="4" w:space="0" w:color="auto"/>
              <w:bottom w:val="nil"/>
              <w:right w:val="single" w:sz="4" w:space="0" w:color="auto"/>
            </w:tcBorders>
            <w:shd w:val="clear" w:color="auto" w:fill="auto"/>
          </w:tcPr>
          <w:p w14:paraId="16E7489F" w14:textId="77777777" w:rsidR="003D160C" w:rsidRPr="004F3C68" w:rsidRDefault="003D160C" w:rsidP="00EF534E">
            <w:pPr>
              <w:spacing w:before="40" w:after="40"/>
              <w:rPr>
                <w:rFonts w:cs="Times New Roman"/>
                <w:noProof w:val="0"/>
                <w:szCs w:val="24"/>
                <w:lang w:val="vi-VN"/>
              </w:rPr>
            </w:pPr>
          </w:p>
        </w:tc>
        <w:tc>
          <w:tcPr>
            <w:tcW w:w="692" w:type="pct"/>
            <w:tcBorders>
              <w:left w:val="single" w:sz="4" w:space="0" w:color="auto"/>
            </w:tcBorders>
            <w:shd w:val="clear" w:color="auto" w:fill="FFFF00"/>
          </w:tcPr>
          <w:p w14:paraId="41D9AC8B" w14:textId="77777777" w:rsidR="003D160C" w:rsidRPr="004F3C68" w:rsidRDefault="003D160C" w:rsidP="00EF534E">
            <w:pPr>
              <w:spacing w:before="40" w:after="40"/>
              <w:rPr>
                <w:rFonts w:cs="Times New Roman"/>
                <w:noProof w:val="0"/>
                <w:szCs w:val="24"/>
                <w:lang w:val="vi-VN"/>
              </w:rPr>
            </w:pPr>
            <w:r w:rsidRPr="004F3C68">
              <w:rPr>
                <w:rFonts w:cs="Times New Roman"/>
                <w:b/>
                <w:noProof w:val="0"/>
                <w:szCs w:val="24"/>
                <w:lang w:val="vi-VN"/>
              </w:rPr>
              <w:t>E-mail:</w:t>
            </w:r>
          </w:p>
        </w:tc>
        <w:tc>
          <w:tcPr>
            <w:tcW w:w="1738" w:type="pct"/>
            <w:shd w:val="clear" w:color="auto" w:fill="FFFF00"/>
          </w:tcPr>
          <w:p w14:paraId="56BD247D" w14:textId="77777777" w:rsidR="003D160C" w:rsidRPr="004F3C68" w:rsidRDefault="003D160C" w:rsidP="00EF534E">
            <w:pPr>
              <w:spacing w:before="40" w:after="40"/>
              <w:rPr>
                <w:rFonts w:cs="Times New Roman"/>
                <w:noProof w:val="0"/>
                <w:szCs w:val="24"/>
                <w:lang w:val="vi-VN"/>
              </w:rPr>
            </w:pPr>
          </w:p>
        </w:tc>
      </w:tr>
      <w:tr w:rsidR="003D160C" w:rsidRPr="004F3C68" w14:paraId="4C52F047" w14:textId="77777777" w:rsidTr="000A365A">
        <w:tc>
          <w:tcPr>
            <w:tcW w:w="2431" w:type="pct"/>
            <w:gridSpan w:val="2"/>
            <w:tcBorders>
              <w:right w:val="single" w:sz="4" w:space="0" w:color="auto"/>
            </w:tcBorders>
            <w:shd w:val="clear" w:color="auto" w:fill="auto"/>
          </w:tcPr>
          <w:p w14:paraId="435204ED" w14:textId="77777777" w:rsidR="003D160C" w:rsidRPr="004F3C68" w:rsidRDefault="003D160C" w:rsidP="00EF534E">
            <w:pPr>
              <w:spacing w:before="40" w:after="40"/>
              <w:rPr>
                <w:rFonts w:cs="Times New Roman"/>
                <w:b/>
                <w:bCs/>
                <w:noProof w:val="0"/>
                <w:szCs w:val="24"/>
                <w:lang w:val="vi-VN"/>
              </w:rPr>
            </w:pPr>
            <w:r w:rsidRPr="004F3C68">
              <w:rPr>
                <w:rFonts w:cs="Times New Roman"/>
                <w:b/>
                <w:bCs/>
                <w:noProof w:val="0"/>
                <w:szCs w:val="24"/>
                <w:lang w:val="vi-VN"/>
              </w:rPr>
              <w:t>Chữ ký, ngày/ Signature, date:</w:t>
            </w:r>
          </w:p>
          <w:p w14:paraId="0D8ADA21" w14:textId="77777777" w:rsidR="003D160C" w:rsidRPr="004F3C68" w:rsidRDefault="003D160C" w:rsidP="00EF534E">
            <w:pPr>
              <w:spacing w:before="40" w:after="40"/>
              <w:rPr>
                <w:rFonts w:cs="Times New Roman"/>
                <w:noProof w:val="0"/>
                <w:szCs w:val="24"/>
                <w:lang w:val="vi-VN"/>
              </w:rPr>
            </w:pPr>
          </w:p>
          <w:p w14:paraId="22DEEBEC" w14:textId="77777777" w:rsidR="003D160C" w:rsidRPr="004F3C68" w:rsidRDefault="003D160C" w:rsidP="00EF534E">
            <w:pPr>
              <w:spacing w:before="40" w:after="40"/>
              <w:rPr>
                <w:rFonts w:cs="Times New Roman"/>
                <w:noProof w:val="0"/>
                <w:szCs w:val="24"/>
                <w:lang w:val="vi-VN"/>
              </w:rPr>
            </w:pPr>
          </w:p>
        </w:tc>
        <w:tc>
          <w:tcPr>
            <w:tcW w:w="139" w:type="pct"/>
            <w:tcBorders>
              <w:top w:val="nil"/>
              <w:left w:val="single" w:sz="4" w:space="0" w:color="auto"/>
              <w:bottom w:val="nil"/>
              <w:right w:val="single" w:sz="4" w:space="0" w:color="auto"/>
            </w:tcBorders>
            <w:shd w:val="clear" w:color="auto" w:fill="auto"/>
          </w:tcPr>
          <w:p w14:paraId="5D0D7E98" w14:textId="77777777" w:rsidR="003D160C" w:rsidRPr="004F3C68" w:rsidRDefault="003D160C" w:rsidP="00EF534E">
            <w:pPr>
              <w:spacing w:before="40" w:after="40"/>
              <w:rPr>
                <w:rFonts w:cs="Times New Roman"/>
                <w:noProof w:val="0"/>
                <w:szCs w:val="24"/>
                <w:lang w:val="vi-VN"/>
              </w:rPr>
            </w:pPr>
          </w:p>
        </w:tc>
        <w:tc>
          <w:tcPr>
            <w:tcW w:w="2430" w:type="pct"/>
            <w:gridSpan w:val="2"/>
            <w:tcBorders>
              <w:left w:val="single" w:sz="4" w:space="0" w:color="auto"/>
            </w:tcBorders>
            <w:shd w:val="clear" w:color="auto" w:fill="FFFF00"/>
          </w:tcPr>
          <w:p w14:paraId="69BE8075" w14:textId="77777777" w:rsidR="003D160C" w:rsidRPr="004F3C68" w:rsidRDefault="003D160C" w:rsidP="00EF534E">
            <w:pPr>
              <w:spacing w:before="40" w:after="40"/>
              <w:rPr>
                <w:rFonts w:cs="Times New Roman"/>
                <w:b/>
                <w:bCs/>
                <w:noProof w:val="0"/>
                <w:szCs w:val="24"/>
                <w:lang w:val="vi-VN"/>
              </w:rPr>
            </w:pPr>
            <w:r w:rsidRPr="004F3C68">
              <w:rPr>
                <w:rFonts w:cs="Times New Roman"/>
                <w:b/>
                <w:bCs/>
                <w:noProof w:val="0"/>
                <w:szCs w:val="24"/>
                <w:lang w:val="vi-VN"/>
              </w:rPr>
              <w:t>Chữ ký, ngày/ Signature, date:</w:t>
            </w:r>
          </w:p>
        </w:tc>
      </w:tr>
      <w:tr w:rsidR="003D160C" w:rsidRPr="004F3C68" w14:paraId="1C9E3F92" w14:textId="77777777" w:rsidTr="000A365A">
        <w:tc>
          <w:tcPr>
            <w:tcW w:w="693" w:type="pct"/>
            <w:shd w:val="clear" w:color="auto" w:fill="auto"/>
          </w:tcPr>
          <w:p w14:paraId="24D8C397" w14:textId="77777777" w:rsidR="003D160C" w:rsidRPr="004F3C68" w:rsidRDefault="003D160C" w:rsidP="00EF534E">
            <w:pPr>
              <w:spacing w:before="40" w:after="40"/>
              <w:rPr>
                <w:rFonts w:cs="Times New Roman"/>
                <w:noProof w:val="0"/>
                <w:szCs w:val="24"/>
                <w:lang w:val="vi-VN"/>
              </w:rPr>
            </w:pPr>
            <w:r w:rsidRPr="004F3C68">
              <w:rPr>
                <w:rFonts w:cs="Times New Roman"/>
                <w:b/>
                <w:noProof w:val="0"/>
                <w:szCs w:val="24"/>
                <w:lang w:val="vi-VN"/>
              </w:rPr>
              <w:t>Tên/ Name:</w:t>
            </w:r>
          </w:p>
        </w:tc>
        <w:tc>
          <w:tcPr>
            <w:tcW w:w="1738" w:type="pct"/>
            <w:tcBorders>
              <w:right w:val="single" w:sz="4" w:space="0" w:color="auto"/>
            </w:tcBorders>
            <w:shd w:val="clear" w:color="auto" w:fill="auto"/>
          </w:tcPr>
          <w:p w14:paraId="2AD42BA2" w14:textId="7C4E7F1B" w:rsidR="003D160C" w:rsidRPr="004F3C68" w:rsidRDefault="003D160C" w:rsidP="00EF534E">
            <w:pPr>
              <w:tabs>
                <w:tab w:val="center" w:pos="1664"/>
              </w:tabs>
              <w:spacing w:before="40" w:after="40"/>
              <w:rPr>
                <w:rFonts w:cs="Times New Roman"/>
                <w:b/>
                <w:noProof w:val="0"/>
                <w:szCs w:val="24"/>
                <w:lang w:val="vi-VN"/>
              </w:rPr>
            </w:pPr>
          </w:p>
        </w:tc>
        <w:tc>
          <w:tcPr>
            <w:tcW w:w="139" w:type="pct"/>
            <w:tcBorders>
              <w:top w:val="nil"/>
              <w:left w:val="single" w:sz="4" w:space="0" w:color="auto"/>
              <w:bottom w:val="nil"/>
              <w:right w:val="single" w:sz="4" w:space="0" w:color="auto"/>
            </w:tcBorders>
            <w:shd w:val="clear" w:color="auto" w:fill="auto"/>
          </w:tcPr>
          <w:p w14:paraId="289AAD09" w14:textId="77777777" w:rsidR="003D160C" w:rsidRPr="004F3C68" w:rsidRDefault="003D160C" w:rsidP="00EF534E">
            <w:pPr>
              <w:spacing w:before="40" w:after="40"/>
              <w:rPr>
                <w:rFonts w:cs="Times New Roman"/>
                <w:noProof w:val="0"/>
                <w:szCs w:val="24"/>
                <w:lang w:val="vi-VN"/>
              </w:rPr>
            </w:pPr>
          </w:p>
        </w:tc>
        <w:tc>
          <w:tcPr>
            <w:tcW w:w="692" w:type="pct"/>
            <w:tcBorders>
              <w:left w:val="single" w:sz="4" w:space="0" w:color="auto"/>
            </w:tcBorders>
            <w:shd w:val="clear" w:color="auto" w:fill="FFFF00"/>
          </w:tcPr>
          <w:p w14:paraId="50ECFB2D" w14:textId="77777777" w:rsidR="003D160C" w:rsidRPr="004F3C68" w:rsidRDefault="003D160C" w:rsidP="00EF534E">
            <w:pPr>
              <w:spacing w:before="40" w:after="40"/>
              <w:rPr>
                <w:rFonts w:cs="Times New Roman"/>
                <w:noProof w:val="0"/>
                <w:szCs w:val="24"/>
                <w:lang w:val="vi-VN"/>
              </w:rPr>
            </w:pPr>
            <w:r w:rsidRPr="004F3C68">
              <w:rPr>
                <w:rFonts w:cs="Times New Roman"/>
                <w:b/>
                <w:noProof w:val="0"/>
                <w:szCs w:val="24"/>
                <w:lang w:val="vi-VN"/>
              </w:rPr>
              <w:t>Tên/ Name:</w:t>
            </w:r>
          </w:p>
        </w:tc>
        <w:tc>
          <w:tcPr>
            <w:tcW w:w="1738" w:type="pct"/>
            <w:shd w:val="clear" w:color="auto" w:fill="FFFF00"/>
          </w:tcPr>
          <w:p w14:paraId="2E6CBD13" w14:textId="77777777" w:rsidR="003D160C" w:rsidRPr="004F3C68" w:rsidRDefault="003D160C" w:rsidP="00EF534E">
            <w:pPr>
              <w:spacing w:before="40" w:after="40"/>
              <w:rPr>
                <w:rFonts w:cs="Times New Roman"/>
                <w:noProof w:val="0"/>
                <w:szCs w:val="24"/>
                <w:lang w:val="vi-VN"/>
              </w:rPr>
            </w:pPr>
          </w:p>
        </w:tc>
      </w:tr>
      <w:tr w:rsidR="003D160C" w:rsidRPr="004F3C68" w14:paraId="705C73ED" w14:textId="77777777" w:rsidTr="000A365A">
        <w:tc>
          <w:tcPr>
            <w:tcW w:w="693" w:type="pct"/>
            <w:shd w:val="clear" w:color="auto" w:fill="auto"/>
          </w:tcPr>
          <w:p w14:paraId="7DF98A51" w14:textId="77777777" w:rsidR="003D160C" w:rsidRPr="004F3C68" w:rsidRDefault="003D160C" w:rsidP="00EF534E">
            <w:pPr>
              <w:spacing w:before="40" w:after="40"/>
              <w:rPr>
                <w:rFonts w:cs="Times New Roman"/>
                <w:noProof w:val="0"/>
                <w:szCs w:val="24"/>
                <w:lang w:val="vi-VN"/>
              </w:rPr>
            </w:pPr>
            <w:r w:rsidRPr="004F3C68">
              <w:rPr>
                <w:rFonts w:cs="Times New Roman"/>
                <w:b/>
                <w:noProof w:val="0"/>
                <w:szCs w:val="24"/>
                <w:lang w:val="vi-VN"/>
              </w:rPr>
              <w:t>Chức danh/ Position:</w:t>
            </w:r>
          </w:p>
        </w:tc>
        <w:tc>
          <w:tcPr>
            <w:tcW w:w="1738" w:type="pct"/>
            <w:tcBorders>
              <w:right w:val="single" w:sz="4" w:space="0" w:color="auto"/>
            </w:tcBorders>
            <w:shd w:val="clear" w:color="auto" w:fill="auto"/>
          </w:tcPr>
          <w:p w14:paraId="44C64E88" w14:textId="0934A7A9" w:rsidR="008A73DF" w:rsidRPr="004F3C68" w:rsidRDefault="008A73DF" w:rsidP="008A73DF">
            <w:pPr>
              <w:spacing w:before="40" w:after="40"/>
              <w:rPr>
                <w:rFonts w:cs="Times New Roman"/>
                <w:bCs/>
                <w:szCs w:val="24"/>
              </w:rPr>
            </w:pPr>
            <w:r w:rsidRPr="004F3C68">
              <w:rPr>
                <w:rFonts w:cs="Times New Roman"/>
                <w:bCs/>
                <w:szCs w:val="24"/>
              </w:rPr>
              <w:t xml:space="preserve">Phụ Trách </w:t>
            </w:r>
            <w:r>
              <w:rPr>
                <w:rFonts w:cs="Times New Roman"/>
                <w:bCs/>
                <w:szCs w:val="24"/>
              </w:rPr>
              <w:t>QC</w:t>
            </w:r>
          </w:p>
          <w:p w14:paraId="693C5429" w14:textId="62FB01F1" w:rsidR="003D160C" w:rsidRPr="004F3C68" w:rsidRDefault="008A73DF" w:rsidP="008A73DF">
            <w:pPr>
              <w:spacing w:before="40" w:after="40"/>
              <w:rPr>
                <w:rFonts w:cs="Times New Roman"/>
                <w:noProof w:val="0"/>
                <w:szCs w:val="24"/>
                <w:lang w:val="vi-VN"/>
              </w:rPr>
            </w:pPr>
            <w:r>
              <w:rPr>
                <w:rFonts w:cs="Times New Roman"/>
                <w:bCs/>
                <w:szCs w:val="24"/>
              </w:rPr>
              <w:t>QC</w:t>
            </w:r>
            <w:r w:rsidRPr="004F3C68">
              <w:rPr>
                <w:rFonts w:cs="Times New Roman"/>
                <w:bCs/>
                <w:szCs w:val="24"/>
              </w:rPr>
              <w:t xml:space="preserve"> Head</w:t>
            </w:r>
          </w:p>
        </w:tc>
        <w:tc>
          <w:tcPr>
            <w:tcW w:w="139" w:type="pct"/>
            <w:tcBorders>
              <w:top w:val="nil"/>
              <w:left w:val="single" w:sz="4" w:space="0" w:color="auto"/>
              <w:bottom w:val="nil"/>
              <w:right w:val="single" w:sz="4" w:space="0" w:color="auto"/>
            </w:tcBorders>
            <w:shd w:val="clear" w:color="auto" w:fill="auto"/>
          </w:tcPr>
          <w:p w14:paraId="4A75AA25" w14:textId="77777777" w:rsidR="003D160C" w:rsidRPr="004F3C68" w:rsidRDefault="003D160C" w:rsidP="00EF534E">
            <w:pPr>
              <w:spacing w:before="40" w:after="40"/>
              <w:rPr>
                <w:rFonts w:cs="Times New Roman"/>
                <w:noProof w:val="0"/>
                <w:szCs w:val="24"/>
                <w:lang w:val="vi-VN"/>
              </w:rPr>
            </w:pPr>
          </w:p>
        </w:tc>
        <w:tc>
          <w:tcPr>
            <w:tcW w:w="692" w:type="pct"/>
            <w:tcBorders>
              <w:left w:val="single" w:sz="4" w:space="0" w:color="auto"/>
            </w:tcBorders>
            <w:shd w:val="clear" w:color="auto" w:fill="FFFF00"/>
          </w:tcPr>
          <w:p w14:paraId="1F0D33F2" w14:textId="77777777" w:rsidR="003D160C" w:rsidRPr="004F3C68" w:rsidRDefault="003D160C" w:rsidP="00EF534E">
            <w:pPr>
              <w:spacing w:before="40" w:after="40"/>
              <w:rPr>
                <w:rFonts w:cs="Times New Roman"/>
                <w:noProof w:val="0"/>
                <w:szCs w:val="24"/>
                <w:lang w:val="vi-VN"/>
              </w:rPr>
            </w:pPr>
            <w:r w:rsidRPr="004F3C68">
              <w:rPr>
                <w:rFonts w:cs="Times New Roman"/>
                <w:b/>
                <w:noProof w:val="0"/>
                <w:szCs w:val="24"/>
                <w:lang w:val="vi-VN"/>
              </w:rPr>
              <w:t>Chức danh/ Position:</w:t>
            </w:r>
          </w:p>
        </w:tc>
        <w:tc>
          <w:tcPr>
            <w:tcW w:w="1738" w:type="pct"/>
            <w:shd w:val="clear" w:color="auto" w:fill="FFFF00"/>
          </w:tcPr>
          <w:p w14:paraId="588E90F9" w14:textId="77777777" w:rsidR="003D160C" w:rsidRPr="004F3C68" w:rsidRDefault="003D160C" w:rsidP="00EF534E">
            <w:pPr>
              <w:spacing w:before="40" w:after="40"/>
              <w:rPr>
                <w:rFonts w:cs="Times New Roman"/>
                <w:noProof w:val="0"/>
                <w:szCs w:val="24"/>
                <w:lang w:val="vi-VN"/>
              </w:rPr>
            </w:pPr>
          </w:p>
        </w:tc>
      </w:tr>
      <w:tr w:rsidR="003D160C" w:rsidRPr="004F3C68" w14:paraId="0A71C3E9" w14:textId="77777777" w:rsidTr="000A365A">
        <w:tc>
          <w:tcPr>
            <w:tcW w:w="693" w:type="pct"/>
            <w:shd w:val="clear" w:color="auto" w:fill="auto"/>
          </w:tcPr>
          <w:p w14:paraId="25D83247" w14:textId="77777777" w:rsidR="003D160C" w:rsidRPr="004F3C68" w:rsidRDefault="003D160C" w:rsidP="00EF534E">
            <w:pPr>
              <w:spacing w:before="40" w:after="40"/>
              <w:rPr>
                <w:rFonts w:cs="Times New Roman"/>
                <w:noProof w:val="0"/>
                <w:szCs w:val="24"/>
                <w:lang w:val="vi-VN"/>
              </w:rPr>
            </w:pPr>
            <w:r w:rsidRPr="004F3C68">
              <w:rPr>
                <w:rFonts w:cs="Times New Roman"/>
                <w:b/>
                <w:noProof w:val="0"/>
                <w:szCs w:val="24"/>
                <w:lang w:val="vi-VN"/>
              </w:rPr>
              <w:t>Tel:</w:t>
            </w:r>
          </w:p>
        </w:tc>
        <w:tc>
          <w:tcPr>
            <w:tcW w:w="1738" w:type="pct"/>
            <w:tcBorders>
              <w:right w:val="single" w:sz="4" w:space="0" w:color="auto"/>
            </w:tcBorders>
            <w:shd w:val="clear" w:color="auto" w:fill="auto"/>
          </w:tcPr>
          <w:p w14:paraId="720D85E9" w14:textId="61889AF4" w:rsidR="003D160C" w:rsidRPr="004F3C68" w:rsidRDefault="003D160C" w:rsidP="00EF534E">
            <w:pPr>
              <w:spacing w:before="40" w:after="40"/>
              <w:rPr>
                <w:rFonts w:cs="Times New Roman"/>
                <w:noProof w:val="0"/>
                <w:szCs w:val="24"/>
                <w:lang w:val="vi-VN"/>
              </w:rPr>
            </w:pPr>
          </w:p>
        </w:tc>
        <w:tc>
          <w:tcPr>
            <w:tcW w:w="139" w:type="pct"/>
            <w:tcBorders>
              <w:top w:val="nil"/>
              <w:left w:val="single" w:sz="4" w:space="0" w:color="auto"/>
              <w:bottom w:val="nil"/>
              <w:right w:val="single" w:sz="4" w:space="0" w:color="auto"/>
            </w:tcBorders>
            <w:shd w:val="clear" w:color="auto" w:fill="auto"/>
          </w:tcPr>
          <w:p w14:paraId="0BD73DB9" w14:textId="77777777" w:rsidR="003D160C" w:rsidRPr="004F3C68" w:rsidRDefault="003D160C" w:rsidP="00EF534E">
            <w:pPr>
              <w:spacing w:before="40" w:after="40"/>
              <w:rPr>
                <w:rFonts w:cs="Times New Roman"/>
                <w:noProof w:val="0"/>
                <w:szCs w:val="24"/>
                <w:lang w:val="vi-VN"/>
              </w:rPr>
            </w:pPr>
          </w:p>
        </w:tc>
        <w:tc>
          <w:tcPr>
            <w:tcW w:w="692" w:type="pct"/>
            <w:tcBorders>
              <w:left w:val="single" w:sz="4" w:space="0" w:color="auto"/>
            </w:tcBorders>
            <w:shd w:val="clear" w:color="auto" w:fill="FFFF00"/>
          </w:tcPr>
          <w:p w14:paraId="5B67A245" w14:textId="77777777" w:rsidR="003D160C" w:rsidRPr="004F3C68" w:rsidRDefault="003D160C" w:rsidP="00EF534E">
            <w:pPr>
              <w:spacing w:before="40" w:after="40"/>
              <w:rPr>
                <w:rFonts w:cs="Times New Roman"/>
                <w:noProof w:val="0"/>
                <w:szCs w:val="24"/>
                <w:lang w:val="vi-VN"/>
              </w:rPr>
            </w:pPr>
            <w:r w:rsidRPr="004F3C68">
              <w:rPr>
                <w:rFonts w:cs="Times New Roman"/>
                <w:b/>
                <w:noProof w:val="0"/>
                <w:szCs w:val="24"/>
                <w:lang w:val="vi-VN"/>
              </w:rPr>
              <w:t>Tel:</w:t>
            </w:r>
          </w:p>
        </w:tc>
        <w:tc>
          <w:tcPr>
            <w:tcW w:w="1738" w:type="pct"/>
            <w:shd w:val="clear" w:color="auto" w:fill="FFFF00"/>
          </w:tcPr>
          <w:p w14:paraId="31C91685" w14:textId="77777777" w:rsidR="003D160C" w:rsidRPr="004F3C68" w:rsidRDefault="003D160C" w:rsidP="00EF534E">
            <w:pPr>
              <w:spacing w:before="40" w:after="40"/>
              <w:rPr>
                <w:rFonts w:cs="Times New Roman"/>
                <w:noProof w:val="0"/>
                <w:szCs w:val="24"/>
                <w:lang w:val="vi-VN"/>
              </w:rPr>
            </w:pPr>
          </w:p>
        </w:tc>
      </w:tr>
      <w:tr w:rsidR="003D160C" w:rsidRPr="004F3C68" w14:paraId="08495D86" w14:textId="77777777" w:rsidTr="000A365A">
        <w:tc>
          <w:tcPr>
            <w:tcW w:w="693" w:type="pct"/>
            <w:shd w:val="clear" w:color="auto" w:fill="auto"/>
          </w:tcPr>
          <w:p w14:paraId="49758215" w14:textId="77777777" w:rsidR="003D160C" w:rsidRPr="004F3C68" w:rsidRDefault="003D160C" w:rsidP="00EF534E">
            <w:pPr>
              <w:spacing w:before="40" w:after="40"/>
              <w:rPr>
                <w:rFonts w:cs="Times New Roman"/>
                <w:noProof w:val="0"/>
                <w:szCs w:val="24"/>
                <w:lang w:val="vi-VN"/>
              </w:rPr>
            </w:pPr>
            <w:r w:rsidRPr="004F3C68">
              <w:rPr>
                <w:rFonts w:cs="Times New Roman"/>
                <w:b/>
                <w:noProof w:val="0"/>
                <w:szCs w:val="24"/>
                <w:lang w:val="vi-VN"/>
              </w:rPr>
              <w:t>E-mail:</w:t>
            </w:r>
          </w:p>
        </w:tc>
        <w:tc>
          <w:tcPr>
            <w:tcW w:w="1738" w:type="pct"/>
            <w:tcBorders>
              <w:right w:val="single" w:sz="4" w:space="0" w:color="auto"/>
            </w:tcBorders>
            <w:shd w:val="clear" w:color="auto" w:fill="auto"/>
          </w:tcPr>
          <w:p w14:paraId="3C0C4190" w14:textId="50AD5E0D" w:rsidR="003D160C" w:rsidRPr="004F3C68" w:rsidRDefault="003D160C" w:rsidP="00EF534E">
            <w:pPr>
              <w:spacing w:before="40" w:after="40"/>
              <w:rPr>
                <w:rFonts w:cs="Times New Roman"/>
                <w:noProof w:val="0"/>
                <w:szCs w:val="24"/>
                <w:lang w:val="vi-VN"/>
              </w:rPr>
            </w:pPr>
          </w:p>
        </w:tc>
        <w:tc>
          <w:tcPr>
            <w:tcW w:w="139" w:type="pct"/>
            <w:tcBorders>
              <w:top w:val="nil"/>
              <w:left w:val="single" w:sz="4" w:space="0" w:color="auto"/>
              <w:bottom w:val="nil"/>
              <w:right w:val="single" w:sz="4" w:space="0" w:color="auto"/>
            </w:tcBorders>
            <w:shd w:val="clear" w:color="auto" w:fill="auto"/>
          </w:tcPr>
          <w:p w14:paraId="3D3BF44D" w14:textId="77777777" w:rsidR="003D160C" w:rsidRPr="004F3C68" w:rsidRDefault="003D160C" w:rsidP="00EF534E">
            <w:pPr>
              <w:spacing w:before="40" w:after="40"/>
              <w:rPr>
                <w:rFonts w:cs="Times New Roman"/>
                <w:noProof w:val="0"/>
                <w:szCs w:val="24"/>
                <w:lang w:val="vi-VN"/>
              </w:rPr>
            </w:pPr>
          </w:p>
        </w:tc>
        <w:tc>
          <w:tcPr>
            <w:tcW w:w="692" w:type="pct"/>
            <w:tcBorders>
              <w:left w:val="single" w:sz="4" w:space="0" w:color="auto"/>
            </w:tcBorders>
            <w:shd w:val="clear" w:color="auto" w:fill="FFFF00"/>
          </w:tcPr>
          <w:p w14:paraId="4017F049" w14:textId="77777777" w:rsidR="003D160C" w:rsidRPr="004F3C68" w:rsidRDefault="003D160C" w:rsidP="00EF534E">
            <w:pPr>
              <w:spacing w:before="40" w:after="40"/>
              <w:rPr>
                <w:rFonts w:cs="Times New Roman"/>
                <w:noProof w:val="0"/>
                <w:szCs w:val="24"/>
                <w:lang w:val="vi-VN"/>
              </w:rPr>
            </w:pPr>
            <w:r w:rsidRPr="004F3C68">
              <w:rPr>
                <w:rFonts w:cs="Times New Roman"/>
                <w:b/>
                <w:noProof w:val="0"/>
                <w:szCs w:val="24"/>
                <w:lang w:val="vi-VN"/>
              </w:rPr>
              <w:t>E-mail:</w:t>
            </w:r>
          </w:p>
        </w:tc>
        <w:tc>
          <w:tcPr>
            <w:tcW w:w="1738" w:type="pct"/>
            <w:shd w:val="clear" w:color="auto" w:fill="FFFF00"/>
          </w:tcPr>
          <w:p w14:paraId="7169F0D7" w14:textId="77777777" w:rsidR="003D160C" w:rsidRPr="004F3C68" w:rsidRDefault="003D160C" w:rsidP="00EF534E">
            <w:pPr>
              <w:spacing w:before="40" w:after="40"/>
              <w:rPr>
                <w:rFonts w:cs="Times New Roman"/>
                <w:noProof w:val="0"/>
                <w:szCs w:val="24"/>
                <w:lang w:val="vi-VN"/>
              </w:rPr>
            </w:pPr>
          </w:p>
        </w:tc>
      </w:tr>
      <w:tr w:rsidR="003D160C" w:rsidRPr="004F3C68" w14:paraId="275DF138" w14:textId="77777777" w:rsidTr="000A365A">
        <w:tc>
          <w:tcPr>
            <w:tcW w:w="2431" w:type="pct"/>
            <w:gridSpan w:val="2"/>
            <w:tcBorders>
              <w:right w:val="single" w:sz="4" w:space="0" w:color="auto"/>
            </w:tcBorders>
            <w:shd w:val="clear" w:color="auto" w:fill="auto"/>
          </w:tcPr>
          <w:p w14:paraId="2E4DC296" w14:textId="77777777" w:rsidR="003D160C" w:rsidRPr="004F3C68" w:rsidRDefault="003D160C" w:rsidP="00EF534E">
            <w:pPr>
              <w:spacing w:before="40" w:after="40"/>
              <w:rPr>
                <w:rFonts w:cs="Times New Roman"/>
                <w:b/>
                <w:bCs/>
                <w:noProof w:val="0"/>
                <w:szCs w:val="24"/>
                <w:lang w:val="vi-VN"/>
              </w:rPr>
            </w:pPr>
            <w:r w:rsidRPr="004F3C68">
              <w:rPr>
                <w:rFonts w:cs="Times New Roman"/>
                <w:b/>
                <w:bCs/>
                <w:noProof w:val="0"/>
                <w:szCs w:val="24"/>
                <w:lang w:val="vi-VN"/>
              </w:rPr>
              <w:t>Chữ ký, ngày/ Signature, date:</w:t>
            </w:r>
          </w:p>
          <w:p w14:paraId="782EBD05" w14:textId="77777777" w:rsidR="003D160C" w:rsidRPr="004F3C68" w:rsidRDefault="003D160C" w:rsidP="00EF534E">
            <w:pPr>
              <w:spacing w:before="40" w:after="40"/>
              <w:rPr>
                <w:rFonts w:cs="Times New Roman"/>
                <w:noProof w:val="0"/>
                <w:szCs w:val="24"/>
                <w:lang w:val="vi-VN"/>
              </w:rPr>
            </w:pPr>
          </w:p>
          <w:p w14:paraId="06B86E37" w14:textId="77777777" w:rsidR="003D160C" w:rsidRPr="004F3C68" w:rsidRDefault="003D160C" w:rsidP="00EF534E">
            <w:pPr>
              <w:spacing w:before="40" w:after="40"/>
              <w:rPr>
                <w:rFonts w:cs="Times New Roman"/>
                <w:noProof w:val="0"/>
                <w:color w:val="00B0F0"/>
                <w:szCs w:val="24"/>
                <w:lang w:val="vi-VN"/>
              </w:rPr>
            </w:pPr>
          </w:p>
        </w:tc>
        <w:tc>
          <w:tcPr>
            <w:tcW w:w="139" w:type="pct"/>
            <w:tcBorders>
              <w:top w:val="nil"/>
              <w:left w:val="single" w:sz="4" w:space="0" w:color="auto"/>
              <w:bottom w:val="nil"/>
              <w:right w:val="single" w:sz="4" w:space="0" w:color="auto"/>
            </w:tcBorders>
            <w:shd w:val="clear" w:color="auto" w:fill="auto"/>
          </w:tcPr>
          <w:p w14:paraId="6C68D8D8" w14:textId="77777777" w:rsidR="003D160C" w:rsidRPr="004F3C68" w:rsidRDefault="003D160C" w:rsidP="00EF534E">
            <w:pPr>
              <w:spacing w:before="40" w:after="40"/>
              <w:rPr>
                <w:rFonts w:cs="Times New Roman"/>
                <w:noProof w:val="0"/>
                <w:szCs w:val="24"/>
                <w:lang w:val="vi-VN"/>
              </w:rPr>
            </w:pPr>
          </w:p>
        </w:tc>
        <w:tc>
          <w:tcPr>
            <w:tcW w:w="2430" w:type="pct"/>
            <w:gridSpan w:val="2"/>
            <w:tcBorders>
              <w:left w:val="single" w:sz="4" w:space="0" w:color="auto"/>
            </w:tcBorders>
            <w:shd w:val="clear" w:color="auto" w:fill="FFFF00"/>
          </w:tcPr>
          <w:p w14:paraId="02035684" w14:textId="77777777" w:rsidR="003D160C" w:rsidRPr="004F3C68" w:rsidRDefault="003D160C" w:rsidP="00EF534E">
            <w:pPr>
              <w:spacing w:before="40" w:after="40"/>
              <w:rPr>
                <w:rFonts w:cs="Times New Roman"/>
                <w:b/>
                <w:bCs/>
                <w:noProof w:val="0"/>
                <w:szCs w:val="24"/>
                <w:lang w:val="vi-VN"/>
              </w:rPr>
            </w:pPr>
            <w:r w:rsidRPr="004F3C68">
              <w:rPr>
                <w:rFonts w:cs="Times New Roman"/>
                <w:b/>
                <w:bCs/>
                <w:noProof w:val="0"/>
                <w:szCs w:val="24"/>
                <w:lang w:val="vi-VN"/>
              </w:rPr>
              <w:t>Chữ ký, ngày/ Signature, date:</w:t>
            </w:r>
          </w:p>
          <w:p w14:paraId="551AB23C" w14:textId="77777777" w:rsidR="003D160C" w:rsidRPr="004F3C68" w:rsidRDefault="003D160C" w:rsidP="00EF534E">
            <w:pPr>
              <w:spacing w:before="40" w:after="40"/>
              <w:rPr>
                <w:rFonts w:cs="Times New Roman"/>
                <w:noProof w:val="0"/>
                <w:szCs w:val="24"/>
                <w:lang w:val="vi-VN"/>
              </w:rPr>
            </w:pPr>
          </w:p>
          <w:p w14:paraId="60BC0022" w14:textId="77777777" w:rsidR="003D160C" w:rsidRPr="004F3C68" w:rsidRDefault="003D160C" w:rsidP="00EF534E">
            <w:pPr>
              <w:spacing w:before="40" w:after="40"/>
              <w:rPr>
                <w:rFonts w:cs="Times New Roman"/>
                <w:noProof w:val="0"/>
                <w:szCs w:val="24"/>
                <w:lang w:val="vi-VN"/>
              </w:rPr>
            </w:pPr>
          </w:p>
        </w:tc>
      </w:tr>
      <w:tr w:rsidR="003D160C" w:rsidRPr="004F3C68" w14:paraId="2BCBBB9E" w14:textId="77777777" w:rsidTr="000A365A">
        <w:tc>
          <w:tcPr>
            <w:tcW w:w="693" w:type="pct"/>
            <w:shd w:val="clear" w:color="auto" w:fill="auto"/>
          </w:tcPr>
          <w:p w14:paraId="1C565D20" w14:textId="6E1078FA" w:rsidR="003D160C" w:rsidRPr="004F3C68" w:rsidRDefault="003D160C" w:rsidP="00EF534E">
            <w:pPr>
              <w:spacing w:before="40" w:after="40"/>
              <w:rPr>
                <w:rFonts w:cs="Times New Roman"/>
                <w:b/>
                <w:noProof w:val="0"/>
                <w:szCs w:val="24"/>
                <w:lang w:val="vi-VN"/>
              </w:rPr>
            </w:pPr>
            <w:r w:rsidRPr="004F3C68">
              <w:rPr>
                <w:rFonts w:cs="Times New Roman"/>
                <w:b/>
                <w:noProof w:val="0"/>
                <w:szCs w:val="24"/>
                <w:lang w:val="vi-VN"/>
              </w:rPr>
              <w:t>Tên/ Name:</w:t>
            </w:r>
          </w:p>
        </w:tc>
        <w:tc>
          <w:tcPr>
            <w:tcW w:w="1738" w:type="pct"/>
            <w:tcBorders>
              <w:right w:val="single" w:sz="4" w:space="0" w:color="auto"/>
            </w:tcBorders>
            <w:shd w:val="clear" w:color="auto" w:fill="auto"/>
          </w:tcPr>
          <w:p w14:paraId="383F59EF" w14:textId="6306CF2F" w:rsidR="003D160C" w:rsidRPr="004F3C68" w:rsidRDefault="003D160C" w:rsidP="00EF534E">
            <w:pPr>
              <w:spacing w:before="40" w:after="40"/>
              <w:rPr>
                <w:rFonts w:cs="Times New Roman"/>
                <w:b/>
                <w:bCs/>
                <w:noProof w:val="0"/>
                <w:szCs w:val="24"/>
                <w:lang w:val="vi-VN"/>
              </w:rPr>
            </w:pPr>
          </w:p>
        </w:tc>
        <w:tc>
          <w:tcPr>
            <w:tcW w:w="139" w:type="pct"/>
            <w:tcBorders>
              <w:top w:val="nil"/>
              <w:left w:val="single" w:sz="4" w:space="0" w:color="auto"/>
              <w:bottom w:val="nil"/>
              <w:right w:val="single" w:sz="4" w:space="0" w:color="auto"/>
            </w:tcBorders>
            <w:shd w:val="clear" w:color="auto" w:fill="auto"/>
          </w:tcPr>
          <w:p w14:paraId="716A0056" w14:textId="77777777" w:rsidR="003D160C" w:rsidRPr="004F3C68" w:rsidRDefault="003D160C" w:rsidP="00EF534E">
            <w:pPr>
              <w:spacing w:before="40" w:after="40"/>
              <w:rPr>
                <w:rFonts w:cs="Times New Roman"/>
                <w:noProof w:val="0"/>
                <w:szCs w:val="24"/>
                <w:lang w:val="vi-VN"/>
              </w:rPr>
            </w:pPr>
          </w:p>
        </w:tc>
        <w:tc>
          <w:tcPr>
            <w:tcW w:w="692" w:type="pct"/>
            <w:tcBorders>
              <w:left w:val="single" w:sz="4" w:space="0" w:color="auto"/>
            </w:tcBorders>
            <w:shd w:val="clear" w:color="auto" w:fill="FFFF00"/>
          </w:tcPr>
          <w:p w14:paraId="0A9BCD45" w14:textId="1DDC79AE" w:rsidR="003D160C" w:rsidRPr="004F3C68" w:rsidRDefault="003D160C" w:rsidP="00EF534E">
            <w:pPr>
              <w:spacing w:before="40" w:after="40"/>
              <w:rPr>
                <w:rFonts w:cs="Times New Roman"/>
                <w:b/>
                <w:noProof w:val="0"/>
                <w:szCs w:val="24"/>
                <w:lang w:val="vi-VN"/>
              </w:rPr>
            </w:pPr>
            <w:r w:rsidRPr="004F3C68">
              <w:rPr>
                <w:rFonts w:cs="Times New Roman"/>
                <w:b/>
                <w:noProof w:val="0"/>
                <w:szCs w:val="24"/>
                <w:lang w:val="vi-VN"/>
              </w:rPr>
              <w:t>Tên/ Name:</w:t>
            </w:r>
          </w:p>
        </w:tc>
        <w:tc>
          <w:tcPr>
            <w:tcW w:w="1738" w:type="pct"/>
            <w:shd w:val="clear" w:color="auto" w:fill="FFFF00"/>
          </w:tcPr>
          <w:p w14:paraId="161E8472" w14:textId="77777777" w:rsidR="003D160C" w:rsidRPr="004F3C68" w:rsidRDefault="003D160C" w:rsidP="00EF534E">
            <w:pPr>
              <w:spacing w:before="40" w:after="40"/>
              <w:rPr>
                <w:rFonts w:cs="Times New Roman"/>
                <w:noProof w:val="0"/>
                <w:szCs w:val="24"/>
                <w:lang w:val="vi-VN"/>
              </w:rPr>
            </w:pPr>
          </w:p>
        </w:tc>
      </w:tr>
      <w:tr w:rsidR="003D160C" w:rsidRPr="004F3C68" w14:paraId="3AF525E9" w14:textId="77777777" w:rsidTr="000A365A">
        <w:tc>
          <w:tcPr>
            <w:tcW w:w="693" w:type="pct"/>
            <w:shd w:val="clear" w:color="auto" w:fill="auto"/>
          </w:tcPr>
          <w:p w14:paraId="2244F7E3" w14:textId="2E34C5F4" w:rsidR="003D160C" w:rsidRPr="004F3C68" w:rsidRDefault="003D160C" w:rsidP="00EF534E">
            <w:pPr>
              <w:spacing w:before="40" w:after="40"/>
              <w:rPr>
                <w:rFonts w:cs="Times New Roman"/>
                <w:b/>
                <w:noProof w:val="0"/>
                <w:szCs w:val="24"/>
                <w:lang w:val="vi-VN"/>
              </w:rPr>
            </w:pPr>
            <w:r w:rsidRPr="004F3C68">
              <w:rPr>
                <w:rFonts w:cs="Times New Roman"/>
                <w:b/>
                <w:noProof w:val="0"/>
                <w:szCs w:val="24"/>
                <w:lang w:val="vi-VN"/>
              </w:rPr>
              <w:t>Chức danh/ Position:</w:t>
            </w:r>
          </w:p>
        </w:tc>
        <w:tc>
          <w:tcPr>
            <w:tcW w:w="1738" w:type="pct"/>
            <w:tcBorders>
              <w:right w:val="single" w:sz="4" w:space="0" w:color="auto"/>
            </w:tcBorders>
            <w:shd w:val="clear" w:color="auto" w:fill="auto"/>
          </w:tcPr>
          <w:p w14:paraId="091821C4" w14:textId="77777777" w:rsidR="003D160C" w:rsidRPr="004F3C68" w:rsidRDefault="003D160C" w:rsidP="00EF534E">
            <w:pPr>
              <w:spacing w:before="40" w:after="40"/>
              <w:rPr>
                <w:rFonts w:cs="Times New Roman"/>
                <w:bCs/>
                <w:szCs w:val="24"/>
              </w:rPr>
            </w:pPr>
            <w:r w:rsidRPr="004F3C68">
              <w:rPr>
                <w:rFonts w:cs="Times New Roman"/>
                <w:bCs/>
                <w:szCs w:val="24"/>
              </w:rPr>
              <w:t>Phụ Trách Chất Lượng</w:t>
            </w:r>
          </w:p>
          <w:p w14:paraId="4AE68C6A" w14:textId="3B4960EC" w:rsidR="003D160C" w:rsidRPr="004F3C68" w:rsidRDefault="003D160C" w:rsidP="00EF534E">
            <w:pPr>
              <w:spacing w:before="40" w:after="40"/>
              <w:rPr>
                <w:rFonts w:cs="Times New Roman"/>
                <w:noProof w:val="0"/>
                <w:szCs w:val="24"/>
                <w:lang w:val="vi-VN"/>
              </w:rPr>
            </w:pPr>
            <w:r w:rsidRPr="004F3C68">
              <w:rPr>
                <w:rFonts w:cs="Times New Roman"/>
                <w:bCs/>
                <w:szCs w:val="24"/>
              </w:rPr>
              <w:t>Quality Head</w:t>
            </w:r>
          </w:p>
        </w:tc>
        <w:tc>
          <w:tcPr>
            <w:tcW w:w="139" w:type="pct"/>
            <w:tcBorders>
              <w:top w:val="nil"/>
              <w:left w:val="single" w:sz="4" w:space="0" w:color="auto"/>
              <w:bottom w:val="nil"/>
              <w:right w:val="single" w:sz="4" w:space="0" w:color="auto"/>
            </w:tcBorders>
            <w:shd w:val="clear" w:color="auto" w:fill="auto"/>
          </w:tcPr>
          <w:p w14:paraId="09A5AD41" w14:textId="77777777" w:rsidR="003D160C" w:rsidRPr="004F3C68" w:rsidRDefault="003D160C" w:rsidP="00EF534E">
            <w:pPr>
              <w:spacing w:before="40" w:after="40"/>
              <w:rPr>
                <w:rFonts w:cs="Times New Roman"/>
                <w:noProof w:val="0"/>
                <w:szCs w:val="24"/>
                <w:lang w:val="vi-VN"/>
              </w:rPr>
            </w:pPr>
          </w:p>
        </w:tc>
        <w:tc>
          <w:tcPr>
            <w:tcW w:w="692" w:type="pct"/>
            <w:tcBorders>
              <w:left w:val="single" w:sz="4" w:space="0" w:color="auto"/>
            </w:tcBorders>
            <w:shd w:val="clear" w:color="auto" w:fill="FFFF00"/>
          </w:tcPr>
          <w:p w14:paraId="33F45BEC" w14:textId="399AEEE4" w:rsidR="003D160C" w:rsidRPr="004F3C68" w:rsidRDefault="003D160C" w:rsidP="00EF534E">
            <w:pPr>
              <w:spacing w:before="40" w:after="40"/>
              <w:rPr>
                <w:rFonts w:cs="Times New Roman"/>
                <w:b/>
                <w:noProof w:val="0"/>
                <w:szCs w:val="24"/>
                <w:lang w:val="vi-VN"/>
              </w:rPr>
            </w:pPr>
            <w:r w:rsidRPr="004F3C68">
              <w:rPr>
                <w:rFonts w:cs="Times New Roman"/>
                <w:b/>
                <w:noProof w:val="0"/>
                <w:szCs w:val="24"/>
                <w:lang w:val="vi-VN"/>
              </w:rPr>
              <w:t>Chức danh/ Position:</w:t>
            </w:r>
          </w:p>
        </w:tc>
        <w:tc>
          <w:tcPr>
            <w:tcW w:w="1738" w:type="pct"/>
            <w:shd w:val="clear" w:color="auto" w:fill="FFFF00"/>
          </w:tcPr>
          <w:p w14:paraId="40774740" w14:textId="77777777" w:rsidR="003D160C" w:rsidRPr="004F3C68" w:rsidRDefault="003D160C" w:rsidP="00EF534E">
            <w:pPr>
              <w:spacing w:before="40" w:after="40"/>
              <w:rPr>
                <w:rFonts w:cs="Times New Roman"/>
                <w:noProof w:val="0"/>
                <w:szCs w:val="24"/>
                <w:lang w:val="vi-VN"/>
              </w:rPr>
            </w:pPr>
          </w:p>
        </w:tc>
      </w:tr>
      <w:tr w:rsidR="003D160C" w:rsidRPr="004F3C68" w14:paraId="7BBF75F9" w14:textId="77777777" w:rsidTr="000A365A">
        <w:tc>
          <w:tcPr>
            <w:tcW w:w="693" w:type="pct"/>
            <w:shd w:val="clear" w:color="auto" w:fill="auto"/>
          </w:tcPr>
          <w:p w14:paraId="6A8D68EC" w14:textId="07CB8516" w:rsidR="003D160C" w:rsidRPr="004F3C68" w:rsidRDefault="003D160C" w:rsidP="00EF534E">
            <w:pPr>
              <w:spacing w:before="40" w:after="40"/>
              <w:rPr>
                <w:rFonts w:cs="Times New Roman"/>
                <w:b/>
                <w:noProof w:val="0"/>
                <w:szCs w:val="24"/>
                <w:lang w:val="vi-VN"/>
              </w:rPr>
            </w:pPr>
            <w:r w:rsidRPr="004F3C68">
              <w:rPr>
                <w:rFonts w:cs="Times New Roman"/>
                <w:b/>
                <w:noProof w:val="0"/>
                <w:szCs w:val="24"/>
                <w:lang w:val="vi-VN"/>
              </w:rPr>
              <w:t>Tel:</w:t>
            </w:r>
          </w:p>
        </w:tc>
        <w:tc>
          <w:tcPr>
            <w:tcW w:w="1738" w:type="pct"/>
            <w:tcBorders>
              <w:right w:val="single" w:sz="4" w:space="0" w:color="auto"/>
            </w:tcBorders>
            <w:shd w:val="clear" w:color="auto" w:fill="auto"/>
          </w:tcPr>
          <w:p w14:paraId="4DFF02CC" w14:textId="1519EDDF" w:rsidR="003D160C" w:rsidRPr="004F3C68" w:rsidRDefault="003D160C" w:rsidP="00EF534E">
            <w:pPr>
              <w:spacing w:before="40" w:after="40"/>
              <w:rPr>
                <w:rFonts w:cs="Times New Roman"/>
                <w:noProof w:val="0"/>
                <w:szCs w:val="24"/>
                <w:lang w:val="vi-VN"/>
              </w:rPr>
            </w:pPr>
          </w:p>
        </w:tc>
        <w:tc>
          <w:tcPr>
            <w:tcW w:w="139" w:type="pct"/>
            <w:tcBorders>
              <w:top w:val="nil"/>
              <w:left w:val="single" w:sz="4" w:space="0" w:color="auto"/>
              <w:bottom w:val="nil"/>
              <w:right w:val="single" w:sz="4" w:space="0" w:color="auto"/>
            </w:tcBorders>
            <w:shd w:val="clear" w:color="auto" w:fill="auto"/>
          </w:tcPr>
          <w:p w14:paraId="4B1B2D84" w14:textId="77777777" w:rsidR="003D160C" w:rsidRPr="004F3C68" w:rsidRDefault="003D160C" w:rsidP="00EF534E">
            <w:pPr>
              <w:spacing w:before="40" w:after="40"/>
              <w:rPr>
                <w:rFonts w:cs="Times New Roman"/>
                <w:noProof w:val="0"/>
                <w:szCs w:val="24"/>
                <w:lang w:val="vi-VN"/>
              </w:rPr>
            </w:pPr>
          </w:p>
        </w:tc>
        <w:tc>
          <w:tcPr>
            <w:tcW w:w="692" w:type="pct"/>
            <w:tcBorders>
              <w:left w:val="single" w:sz="4" w:space="0" w:color="auto"/>
            </w:tcBorders>
            <w:shd w:val="clear" w:color="auto" w:fill="FFFF00"/>
          </w:tcPr>
          <w:p w14:paraId="6CADFFE3" w14:textId="25BD51D2" w:rsidR="003D160C" w:rsidRPr="004F3C68" w:rsidRDefault="003D160C" w:rsidP="00EF534E">
            <w:pPr>
              <w:spacing w:before="40" w:after="40"/>
              <w:rPr>
                <w:rFonts w:cs="Times New Roman"/>
                <w:b/>
                <w:noProof w:val="0"/>
                <w:szCs w:val="24"/>
                <w:lang w:val="vi-VN"/>
              </w:rPr>
            </w:pPr>
            <w:r w:rsidRPr="004F3C68">
              <w:rPr>
                <w:rFonts w:cs="Times New Roman"/>
                <w:b/>
                <w:noProof w:val="0"/>
                <w:szCs w:val="24"/>
                <w:lang w:val="vi-VN"/>
              </w:rPr>
              <w:t>Tel:</w:t>
            </w:r>
          </w:p>
        </w:tc>
        <w:tc>
          <w:tcPr>
            <w:tcW w:w="1738" w:type="pct"/>
            <w:shd w:val="clear" w:color="auto" w:fill="FFFF00"/>
          </w:tcPr>
          <w:p w14:paraId="6A3E869F" w14:textId="77777777" w:rsidR="003D160C" w:rsidRPr="004F3C68" w:rsidRDefault="003D160C" w:rsidP="00EF534E">
            <w:pPr>
              <w:spacing w:before="40" w:after="40"/>
              <w:rPr>
                <w:rFonts w:cs="Times New Roman"/>
                <w:noProof w:val="0"/>
                <w:szCs w:val="24"/>
                <w:lang w:val="vi-VN"/>
              </w:rPr>
            </w:pPr>
          </w:p>
        </w:tc>
      </w:tr>
      <w:tr w:rsidR="003D160C" w:rsidRPr="004F3C68" w14:paraId="032429CD" w14:textId="77777777" w:rsidTr="000A365A">
        <w:tc>
          <w:tcPr>
            <w:tcW w:w="693" w:type="pct"/>
            <w:shd w:val="clear" w:color="auto" w:fill="auto"/>
          </w:tcPr>
          <w:p w14:paraId="58085B0F" w14:textId="6AF89AEF" w:rsidR="003D160C" w:rsidRPr="004F3C68" w:rsidRDefault="003D160C" w:rsidP="00EF534E">
            <w:pPr>
              <w:spacing w:before="40" w:after="40"/>
              <w:rPr>
                <w:rFonts w:cs="Times New Roman"/>
                <w:b/>
                <w:noProof w:val="0"/>
                <w:szCs w:val="24"/>
                <w:lang w:val="vi-VN"/>
              </w:rPr>
            </w:pPr>
            <w:r w:rsidRPr="004F3C68">
              <w:rPr>
                <w:rFonts w:cs="Times New Roman"/>
                <w:b/>
                <w:noProof w:val="0"/>
                <w:szCs w:val="24"/>
                <w:lang w:val="vi-VN"/>
              </w:rPr>
              <w:t>E-mail:</w:t>
            </w:r>
          </w:p>
        </w:tc>
        <w:tc>
          <w:tcPr>
            <w:tcW w:w="1738" w:type="pct"/>
            <w:tcBorders>
              <w:right w:val="single" w:sz="4" w:space="0" w:color="auto"/>
            </w:tcBorders>
            <w:shd w:val="clear" w:color="auto" w:fill="auto"/>
          </w:tcPr>
          <w:p w14:paraId="539A255D" w14:textId="1EC74953" w:rsidR="003D160C" w:rsidRPr="004F3C68" w:rsidRDefault="003D160C" w:rsidP="00EF534E">
            <w:pPr>
              <w:spacing w:before="40" w:after="40"/>
              <w:rPr>
                <w:rFonts w:cs="Times New Roman"/>
                <w:noProof w:val="0"/>
                <w:szCs w:val="24"/>
                <w:lang w:val="vi-VN"/>
              </w:rPr>
            </w:pPr>
          </w:p>
        </w:tc>
        <w:tc>
          <w:tcPr>
            <w:tcW w:w="139" w:type="pct"/>
            <w:tcBorders>
              <w:top w:val="nil"/>
              <w:left w:val="single" w:sz="4" w:space="0" w:color="auto"/>
              <w:bottom w:val="nil"/>
              <w:right w:val="single" w:sz="4" w:space="0" w:color="auto"/>
            </w:tcBorders>
            <w:shd w:val="clear" w:color="auto" w:fill="auto"/>
          </w:tcPr>
          <w:p w14:paraId="5B985599" w14:textId="77777777" w:rsidR="003D160C" w:rsidRPr="004F3C68" w:rsidRDefault="003D160C" w:rsidP="00EF534E">
            <w:pPr>
              <w:spacing w:before="40" w:after="40"/>
              <w:rPr>
                <w:rFonts w:cs="Times New Roman"/>
                <w:noProof w:val="0"/>
                <w:szCs w:val="24"/>
                <w:lang w:val="vi-VN"/>
              </w:rPr>
            </w:pPr>
          </w:p>
        </w:tc>
        <w:tc>
          <w:tcPr>
            <w:tcW w:w="692" w:type="pct"/>
            <w:tcBorders>
              <w:left w:val="single" w:sz="4" w:space="0" w:color="auto"/>
            </w:tcBorders>
            <w:shd w:val="clear" w:color="auto" w:fill="FFFF00"/>
          </w:tcPr>
          <w:p w14:paraId="7E18AF3C" w14:textId="5E5CC51F" w:rsidR="003D160C" w:rsidRPr="004F3C68" w:rsidRDefault="003D160C" w:rsidP="00EF534E">
            <w:pPr>
              <w:spacing w:before="40" w:after="40"/>
              <w:rPr>
                <w:rFonts w:cs="Times New Roman"/>
                <w:b/>
                <w:noProof w:val="0"/>
                <w:szCs w:val="24"/>
                <w:lang w:val="vi-VN"/>
              </w:rPr>
            </w:pPr>
            <w:r w:rsidRPr="004F3C68">
              <w:rPr>
                <w:rFonts w:cs="Times New Roman"/>
                <w:b/>
                <w:noProof w:val="0"/>
                <w:szCs w:val="24"/>
                <w:lang w:val="vi-VN"/>
              </w:rPr>
              <w:t>E-mail:</w:t>
            </w:r>
          </w:p>
        </w:tc>
        <w:tc>
          <w:tcPr>
            <w:tcW w:w="1738" w:type="pct"/>
            <w:shd w:val="clear" w:color="auto" w:fill="FFFF00"/>
          </w:tcPr>
          <w:p w14:paraId="14079D24" w14:textId="77777777" w:rsidR="003D160C" w:rsidRPr="004F3C68" w:rsidRDefault="003D160C" w:rsidP="00EF534E">
            <w:pPr>
              <w:spacing w:before="40" w:after="40"/>
              <w:rPr>
                <w:rFonts w:cs="Times New Roman"/>
                <w:noProof w:val="0"/>
                <w:szCs w:val="24"/>
                <w:lang w:val="vi-VN"/>
              </w:rPr>
            </w:pPr>
          </w:p>
        </w:tc>
      </w:tr>
    </w:tbl>
    <w:p w14:paraId="64863166" w14:textId="6620C3A6" w:rsidR="00FA274A" w:rsidRPr="004F3C68" w:rsidRDefault="00FA274A">
      <w:pPr>
        <w:rPr>
          <w:rFonts w:cs="Times New Roman"/>
          <w:b/>
          <w:bCs/>
          <w:noProof w:val="0"/>
          <w:szCs w:val="24"/>
          <w:lang w:val="vi-VN"/>
        </w:rPr>
      </w:pPr>
      <w:r w:rsidRPr="004F3C68">
        <w:rPr>
          <w:rFonts w:cs="Times New Roman"/>
          <w:b/>
          <w:bCs/>
          <w:noProof w:val="0"/>
          <w:szCs w:val="24"/>
          <w:lang w:val="vi-VN"/>
        </w:rPr>
        <w:br w:type="page"/>
      </w:r>
    </w:p>
    <w:p w14:paraId="5BB850F3" w14:textId="26A6B54E" w:rsidR="00C02428" w:rsidRPr="004F3C68" w:rsidRDefault="005A6D86" w:rsidP="00A272E2">
      <w:pPr>
        <w:widowControl w:val="0"/>
        <w:spacing w:after="0" w:line="288" w:lineRule="auto"/>
        <w:ind w:right="-45"/>
        <w:jc w:val="center"/>
        <w:rPr>
          <w:rFonts w:cs="Times New Roman"/>
          <w:b/>
          <w:bCs/>
          <w:noProof w:val="0"/>
          <w:szCs w:val="24"/>
          <w:lang w:val="vi-VN"/>
        </w:rPr>
      </w:pPr>
      <w:r w:rsidRPr="004F3C68">
        <w:rPr>
          <w:rFonts w:cs="Times New Roman"/>
          <w:b/>
          <w:bCs/>
          <w:noProof w:val="0"/>
          <w:szCs w:val="24"/>
          <w:lang w:val="vi-VN"/>
        </w:rPr>
        <w:lastRenderedPageBreak/>
        <w:t>MỤC LỤC/ TABLE OF CONTENT</w:t>
      </w:r>
      <w:r w:rsidR="008C2550" w:rsidRPr="004F3C68">
        <w:rPr>
          <w:rFonts w:cs="Times New Roman"/>
          <w:b/>
          <w:bCs/>
          <w:noProof w:val="0"/>
          <w:szCs w:val="24"/>
          <w:lang w:val="vi-VN"/>
        </w:rPr>
        <w:t>S</w:t>
      </w:r>
    </w:p>
    <w:sdt>
      <w:sdtPr>
        <w:rPr>
          <w:rFonts w:asciiTheme="minorHAnsi" w:hAnsiTheme="minorHAnsi" w:cstheme="minorBidi"/>
          <w:noProof w:val="0"/>
          <w:sz w:val="22"/>
          <w:szCs w:val="22"/>
          <w:lang w:val="vi-VN"/>
        </w:rPr>
        <w:id w:val="1475029723"/>
        <w:docPartObj>
          <w:docPartGallery w:val="Table of Contents"/>
          <w:docPartUnique/>
        </w:docPartObj>
      </w:sdtPr>
      <w:sdtEndPr>
        <w:rPr>
          <w:rFonts w:ascii="Times New Roman" w:hAnsi="Times New Roman"/>
          <w:sz w:val="24"/>
        </w:rPr>
      </w:sdtEndPr>
      <w:sdtContent>
        <w:p w14:paraId="2A6ADEAD" w14:textId="006BF569" w:rsidR="0048198B" w:rsidRDefault="00597F3F" w:rsidP="00696B03">
          <w:pPr>
            <w:pStyle w:val="TOC1"/>
            <w:rPr>
              <w:rFonts w:asciiTheme="minorHAnsi" w:eastAsiaTheme="minorEastAsia" w:hAnsiTheme="minorHAnsi" w:cstheme="minorBidi"/>
              <w:kern w:val="2"/>
              <w14:ligatures w14:val="standardContextual"/>
            </w:rPr>
          </w:pPr>
          <w:r>
            <w:rPr>
              <w:noProof w:val="0"/>
              <w:lang w:val="vi-VN"/>
            </w:rPr>
            <w:fldChar w:fldCharType="begin"/>
          </w:r>
          <w:r>
            <w:rPr>
              <w:noProof w:val="0"/>
              <w:lang w:val="vi-VN"/>
            </w:rPr>
            <w:instrText xml:space="preserve"> TOC \o "1-2" \h \z \u </w:instrText>
          </w:r>
          <w:r>
            <w:rPr>
              <w:noProof w:val="0"/>
              <w:lang w:val="vi-VN"/>
            </w:rPr>
            <w:fldChar w:fldCharType="separate"/>
          </w:r>
          <w:hyperlink w:anchor="_Toc162341214" w:history="1">
            <w:r w:rsidR="0048198B" w:rsidRPr="0068047E">
              <w:rPr>
                <w:rStyle w:val="Hyperlink"/>
              </w:rPr>
              <w:t>1.</w:t>
            </w:r>
            <w:r w:rsidR="0048198B">
              <w:rPr>
                <w:rFonts w:asciiTheme="minorHAnsi" w:eastAsiaTheme="minorEastAsia" w:hAnsiTheme="minorHAnsi" w:cstheme="minorBidi"/>
                <w:kern w:val="2"/>
                <w14:ligatures w14:val="standardContextual"/>
              </w:rPr>
              <w:tab/>
            </w:r>
            <w:r w:rsidR="0048198B" w:rsidRPr="0068047E">
              <w:rPr>
                <w:rStyle w:val="Hyperlink"/>
              </w:rPr>
              <w:t>MỤC ĐÍCH</w:t>
            </w:r>
            <w:r w:rsidR="0048198B">
              <w:rPr>
                <w:webHidden/>
              </w:rPr>
              <w:tab/>
            </w:r>
            <w:r w:rsidR="0048198B">
              <w:rPr>
                <w:webHidden/>
              </w:rPr>
              <w:fldChar w:fldCharType="begin"/>
            </w:r>
            <w:r w:rsidR="0048198B">
              <w:rPr>
                <w:webHidden/>
              </w:rPr>
              <w:instrText xml:space="preserve"> PAGEREF _Toc162341214 \h </w:instrText>
            </w:r>
            <w:r w:rsidR="0048198B">
              <w:rPr>
                <w:webHidden/>
              </w:rPr>
            </w:r>
            <w:r w:rsidR="0048198B">
              <w:rPr>
                <w:webHidden/>
              </w:rPr>
              <w:fldChar w:fldCharType="separate"/>
            </w:r>
            <w:r w:rsidR="00091FC1">
              <w:rPr>
                <w:webHidden/>
              </w:rPr>
              <w:t>6</w:t>
            </w:r>
            <w:r w:rsidR="0048198B">
              <w:rPr>
                <w:webHidden/>
              </w:rPr>
              <w:fldChar w:fldCharType="end"/>
            </w:r>
          </w:hyperlink>
        </w:p>
        <w:p w14:paraId="60ED6EB5" w14:textId="192E2CD8" w:rsidR="0048198B" w:rsidRDefault="00C84402" w:rsidP="00696B03">
          <w:pPr>
            <w:pStyle w:val="TOC1"/>
            <w:rPr>
              <w:rFonts w:asciiTheme="minorHAnsi" w:eastAsiaTheme="minorEastAsia" w:hAnsiTheme="minorHAnsi" w:cstheme="minorBidi"/>
              <w:kern w:val="2"/>
              <w14:ligatures w14:val="standardContextual"/>
            </w:rPr>
          </w:pPr>
          <w:hyperlink w:anchor="_Toc162341215" w:history="1">
            <w:r w:rsidR="0048198B" w:rsidRPr="0068047E">
              <w:rPr>
                <w:rStyle w:val="Hyperlink"/>
              </w:rPr>
              <w:t>PURPOSE</w:t>
            </w:r>
            <w:r w:rsidR="0048198B">
              <w:rPr>
                <w:webHidden/>
              </w:rPr>
              <w:tab/>
            </w:r>
            <w:r w:rsidR="0048198B">
              <w:rPr>
                <w:webHidden/>
              </w:rPr>
              <w:fldChar w:fldCharType="begin"/>
            </w:r>
            <w:r w:rsidR="0048198B">
              <w:rPr>
                <w:webHidden/>
              </w:rPr>
              <w:instrText xml:space="preserve"> PAGEREF _Toc162341215 \h </w:instrText>
            </w:r>
            <w:r w:rsidR="0048198B">
              <w:rPr>
                <w:webHidden/>
              </w:rPr>
            </w:r>
            <w:r w:rsidR="0048198B">
              <w:rPr>
                <w:webHidden/>
              </w:rPr>
              <w:fldChar w:fldCharType="separate"/>
            </w:r>
            <w:r w:rsidR="00091FC1">
              <w:rPr>
                <w:webHidden/>
              </w:rPr>
              <w:t>6</w:t>
            </w:r>
            <w:r w:rsidR="0048198B">
              <w:rPr>
                <w:webHidden/>
              </w:rPr>
              <w:fldChar w:fldCharType="end"/>
            </w:r>
          </w:hyperlink>
        </w:p>
        <w:p w14:paraId="0FBD0A1F" w14:textId="5DFD6A1D" w:rsidR="0048198B" w:rsidRDefault="00C84402" w:rsidP="00696B03">
          <w:pPr>
            <w:pStyle w:val="TOC1"/>
            <w:rPr>
              <w:rFonts w:asciiTheme="minorHAnsi" w:eastAsiaTheme="minorEastAsia" w:hAnsiTheme="minorHAnsi" w:cstheme="minorBidi"/>
              <w:kern w:val="2"/>
              <w14:ligatures w14:val="standardContextual"/>
            </w:rPr>
          </w:pPr>
          <w:hyperlink w:anchor="_Toc162341216" w:history="1">
            <w:r w:rsidR="0048198B" w:rsidRPr="0068047E">
              <w:rPr>
                <w:rStyle w:val="Hyperlink"/>
              </w:rPr>
              <w:t>2.</w:t>
            </w:r>
            <w:r w:rsidR="0048198B">
              <w:rPr>
                <w:rFonts w:asciiTheme="minorHAnsi" w:eastAsiaTheme="minorEastAsia" w:hAnsiTheme="minorHAnsi" w:cstheme="minorBidi"/>
                <w:kern w:val="2"/>
                <w14:ligatures w14:val="standardContextual"/>
              </w:rPr>
              <w:tab/>
            </w:r>
            <w:r w:rsidR="0048198B" w:rsidRPr="0068047E">
              <w:rPr>
                <w:rStyle w:val="Hyperlink"/>
              </w:rPr>
              <w:t>PHẠM VI</w:t>
            </w:r>
            <w:r w:rsidR="0048198B">
              <w:rPr>
                <w:webHidden/>
              </w:rPr>
              <w:tab/>
            </w:r>
            <w:r w:rsidR="0048198B">
              <w:rPr>
                <w:webHidden/>
              </w:rPr>
              <w:fldChar w:fldCharType="begin"/>
            </w:r>
            <w:r w:rsidR="0048198B">
              <w:rPr>
                <w:webHidden/>
              </w:rPr>
              <w:instrText xml:space="preserve"> PAGEREF _Toc162341216 \h </w:instrText>
            </w:r>
            <w:r w:rsidR="0048198B">
              <w:rPr>
                <w:webHidden/>
              </w:rPr>
            </w:r>
            <w:r w:rsidR="0048198B">
              <w:rPr>
                <w:webHidden/>
              </w:rPr>
              <w:fldChar w:fldCharType="separate"/>
            </w:r>
            <w:r w:rsidR="00091FC1">
              <w:rPr>
                <w:webHidden/>
              </w:rPr>
              <w:t>6</w:t>
            </w:r>
            <w:r w:rsidR="0048198B">
              <w:rPr>
                <w:webHidden/>
              </w:rPr>
              <w:fldChar w:fldCharType="end"/>
            </w:r>
          </w:hyperlink>
        </w:p>
        <w:p w14:paraId="6239FE1C" w14:textId="7AFFEA81" w:rsidR="0048198B" w:rsidRDefault="00C84402" w:rsidP="00696B03">
          <w:pPr>
            <w:pStyle w:val="TOC1"/>
            <w:rPr>
              <w:rFonts w:asciiTheme="minorHAnsi" w:eastAsiaTheme="minorEastAsia" w:hAnsiTheme="minorHAnsi" w:cstheme="minorBidi"/>
              <w:kern w:val="2"/>
              <w14:ligatures w14:val="standardContextual"/>
            </w:rPr>
          </w:pPr>
          <w:hyperlink w:anchor="_Toc162341217" w:history="1">
            <w:r w:rsidR="0048198B" w:rsidRPr="0068047E">
              <w:rPr>
                <w:rStyle w:val="Hyperlink"/>
              </w:rPr>
              <w:t>SCOPE</w:t>
            </w:r>
            <w:r w:rsidR="0048198B">
              <w:rPr>
                <w:webHidden/>
              </w:rPr>
              <w:tab/>
            </w:r>
            <w:r w:rsidR="0048198B">
              <w:rPr>
                <w:webHidden/>
              </w:rPr>
              <w:fldChar w:fldCharType="begin"/>
            </w:r>
            <w:r w:rsidR="0048198B">
              <w:rPr>
                <w:webHidden/>
              </w:rPr>
              <w:instrText xml:space="preserve"> PAGEREF _Toc162341217 \h </w:instrText>
            </w:r>
            <w:r w:rsidR="0048198B">
              <w:rPr>
                <w:webHidden/>
              </w:rPr>
            </w:r>
            <w:r w:rsidR="0048198B">
              <w:rPr>
                <w:webHidden/>
              </w:rPr>
              <w:fldChar w:fldCharType="separate"/>
            </w:r>
            <w:r w:rsidR="00091FC1">
              <w:rPr>
                <w:webHidden/>
              </w:rPr>
              <w:t>6</w:t>
            </w:r>
            <w:r w:rsidR="0048198B">
              <w:rPr>
                <w:webHidden/>
              </w:rPr>
              <w:fldChar w:fldCharType="end"/>
            </w:r>
          </w:hyperlink>
        </w:p>
        <w:p w14:paraId="65D65083" w14:textId="59A749BC" w:rsidR="0048198B" w:rsidRDefault="00C84402" w:rsidP="00696B03">
          <w:pPr>
            <w:pStyle w:val="TOC1"/>
            <w:rPr>
              <w:rFonts w:asciiTheme="minorHAnsi" w:eastAsiaTheme="minorEastAsia" w:hAnsiTheme="minorHAnsi" w:cstheme="minorBidi"/>
              <w:kern w:val="2"/>
              <w14:ligatures w14:val="standardContextual"/>
            </w:rPr>
          </w:pPr>
          <w:hyperlink w:anchor="_Toc162341218" w:history="1">
            <w:r w:rsidR="0048198B" w:rsidRPr="0068047E">
              <w:rPr>
                <w:rStyle w:val="Hyperlink"/>
              </w:rPr>
              <w:t>3.</w:t>
            </w:r>
            <w:r w:rsidR="0048198B">
              <w:rPr>
                <w:rFonts w:asciiTheme="minorHAnsi" w:eastAsiaTheme="minorEastAsia" w:hAnsiTheme="minorHAnsi" w:cstheme="minorBidi"/>
                <w:kern w:val="2"/>
                <w14:ligatures w14:val="standardContextual"/>
              </w:rPr>
              <w:tab/>
            </w:r>
            <w:r w:rsidR="0048198B" w:rsidRPr="0068047E">
              <w:rPr>
                <w:rStyle w:val="Hyperlink"/>
              </w:rPr>
              <w:t>ĐỊNH NGHĨA</w:t>
            </w:r>
            <w:r w:rsidR="0048198B">
              <w:rPr>
                <w:webHidden/>
              </w:rPr>
              <w:tab/>
            </w:r>
            <w:r w:rsidR="0048198B">
              <w:rPr>
                <w:webHidden/>
              </w:rPr>
              <w:fldChar w:fldCharType="begin"/>
            </w:r>
            <w:r w:rsidR="0048198B">
              <w:rPr>
                <w:webHidden/>
              </w:rPr>
              <w:instrText xml:space="preserve"> PAGEREF _Toc162341218 \h </w:instrText>
            </w:r>
            <w:r w:rsidR="0048198B">
              <w:rPr>
                <w:webHidden/>
              </w:rPr>
            </w:r>
            <w:r w:rsidR="0048198B">
              <w:rPr>
                <w:webHidden/>
              </w:rPr>
              <w:fldChar w:fldCharType="separate"/>
            </w:r>
            <w:r w:rsidR="00091FC1">
              <w:rPr>
                <w:webHidden/>
              </w:rPr>
              <w:t>7</w:t>
            </w:r>
            <w:r w:rsidR="0048198B">
              <w:rPr>
                <w:webHidden/>
              </w:rPr>
              <w:fldChar w:fldCharType="end"/>
            </w:r>
          </w:hyperlink>
        </w:p>
        <w:p w14:paraId="69DB9159" w14:textId="6CE0E676" w:rsidR="0048198B" w:rsidRDefault="00C84402" w:rsidP="00696B03">
          <w:pPr>
            <w:pStyle w:val="TOC1"/>
            <w:rPr>
              <w:rFonts w:asciiTheme="minorHAnsi" w:eastAsiaTheme="minorEastAsia" w:hAnsiTheme="minorHAnsi" w:cstheme="minorBidi"/>
              <w:kern w:val="2"/>
              <w14:ligatures w14:val="standardContextual"/>
            </w:rPr>
          </w:pPr>
          <w:hyperlink w:anchor="_Toc162341219" w:history="1">
            <w:r w:rsidR="0048198B" w:rsidRPr="0068047E">
              <w:rPr>
                <w:rStyle w:val="Hyperlink"/>
              </w:rPr>
              <w:t>DEFINITIONS</w:t>
            </w:r>
            <w:r w:rsidR="0048198B">
              <w:rPr>
                <w:webHidden/>
              </w:rPr>
              <w:tab/>
            </w:r>
            <w:r w:rsidR="0048198B">
              <w:rPr>
                <w:webHidden/>
              </w:rPr>
              <w:fldChar w:fldCharType="begin"/>
            </w:r>
            <w:r w:rsidR="0048198B">
              <w:rPr>
                <w:webHidden/>
              </w:rPr>
              <w:instrText xml:space="preserve"> PAGEREF _Toc162341219 \h </w:instrText>
            </w:r>
            <w:r w:rsidR="0048198B">
              <w:rPr>
                <w:webHidden/>
              </w:rPr>
            </w:r>
            <w:r w:rsidR="0048198B">
              <w:rPr>
                <w:webHidden/>
              </w:rPr>
              <w:fldChar w:fldCharType="separate"/>
            </w:r>
            <w:r w:rsidR="00091FC1">
              <w:rPr>
                <w:webHidden/>
              </w:rPr>
              <w:t>7</w:t>
            </w:r>
            <w:r w:rsidR="0048198B">
              <w:rPr>
                <w:webHidden/>
              </w:rPr>
              <w:fldChar w:fldCharType="end"/>
            </w:r>
          </w:hyperlink>
        </w:p>
        <w:p w14:paraId="2763E26B" w14:textId="2122005B" w:rsidR="0048198B" w:rsidRDefault="00C84402" w:rsidP="00696B03">
          <w:pPr>
            <w:pStyle w:val="TOC1"/>
            <w:rPr>
              <w:rFonts w:asciiTheme="minorHAnsi" w:eastAsiaTheme="minorEastAsia" w:hAnsiTheme="minorHAnsi" w:cstheme="minorBidi"/>
              <w:kern w:val="2"/>
              <w14:ligatures w14:val="standardContextual"/>
            </w:rPr>
          </w:pPr>
          <w:hyperlink w:anchor="_Toc162341220" w:history="1">
            <w:r w:rsidR="0048198B" w:rsidRPr="0068047E">
              <w:rPr>
                <w:rStyle w:val="Hyperlink"/>
              </w:rPr>
              <w:t>4.</w:t>
            </w:r>
            <w:r w:rsidR="0048198B">
              <w:rPr>
                <w:rFonts w:asciiTheme="minorHAnsi" w:eastAsiaTheme="minorEastAsia" w:hAnsiTheme="minorHAnsi" w:cstheme="minorBidi"/>
                <w:kern w:val="2"/>
                <w14:ligatures w14:val="standardContextual"/>
              </w:rPr>
              <w:tab/>
            </w:r>
            <w:r w:rsidR="0048198B" w:rsidRPr="0068047E">
              <w:rPr>
                <w:rStyle w:val="Hyperlink"/>
              </w:rPr>
              <w:t>NGÀY HIỆU LỰC</w:t>
            </w:r>
            <w:r w:rsidR="0048198B">
              <w:rPr>
                <w:webHidden/>
              </w:rPr>
              <w:tab/>
            </w:r>
            <w:r w:rsidR="0048198B">
              <w:rPr>
                <w:webHidden/>
              </w:rPr>
              <w:fldChar w:fldCharType="begin"/>
            </w:r>
            <w:r w:rsidR="0048198B">
              <w:rPr>
                <w:webHidden/>
              </w:rPr>
              <w:instrText xml:space="preserve"> PAGEREF _Toc162341220 \h </w:instrText>
            </w:r>
            <w:r w:rsidR="0048198B">
              <w:rPr>
                <w:webHidden/>
              </w:rPr>
            </w:r>
            <w:r w:rsidR="0048198B">
              <w:rPr>
                <w:webHidden/>
              </w:rPr>
              <w:fldChar w:fldCharType="separate"/>
            </w:r>
            <w:r w:rsidR="00091FC1">
              <w:rPr>
                <w:webHidden/>
              </w:rPr>
              <w:t>8</w:t>
            </w:r>
            <w:r w:rsidR="0048198B">
              <w:rPr>
                <w:webHidden/>
              </w:rPr>
              <w:fldChar w:fldCharType="end"/>
            </w:r>
          </w:hyperlink>
        </w:p>
        <w:p w14:paraId="3DF1E99B" w14:textId="7B8FE746" w:rsidR="0048198B" w:rsidRDefault="00C84402" w:rsidP="00696B03">
          <w:pPr>
            <w:pStyle w:val="TOC1"/>
            <w:rPr>
              <w:rFonts w:asciiTheme="minorHAnsi" w:eastAsiaTheme="minorEastAsia" w:hAnsiTheme="minorHAnsi" w:cstheme="minorBidi"/>
              <w:kern w:val="2"/>
              <w14:ligatures w14:val="standardContextual"/>
            </w:rPr>
          </w:pPr>
          <w:hyperlink w:anchor="_Toc162341221" w:history="1">
            <w:r w:rsidR="0048198B" w:rsidRPr="0068047E">
              <w:rPr>
                <w:rStyle w:val="Hyperlink"/>
              </w:rPr>
              <w:t>EFFECTIVE DATE</w:t>
            </w:r>
            <w:r w:rsidR="0048198B">
              <w:rPr>
                <w:webHidden/>
              </w:rPr>
              <w:tab/>
            </w:r>
            <w:r w:rsidR="0048198B">
              <w:rPr>
                <w:webHidden/>
              </w:rPr>
              <w:fldChar w:fldCharType="begin"/>
            </w:r>
            <w:r w:rsidR="0048198B">
              <w:rPr>
                <w:webHidden/>
              </w:rPr>
              <w:instrText xml:space="preserve"> PAGEREF _Toc162341221 \h </w:instrText>
            </w:r>
            <w:r w:rsidR="0048198B">
              <w:rPr>
                <w:webHidden/>
              </w:rPr>
            </w:r>
            <w:r w:rsidR="0048198B">
              <w:rPr>
                <w:webHidden/>
              </w:rPr>
              <w:fldChar w:fldCharType="separate"/>
            </w:r>
            <w:r w:rsidR="00091FC1">
              <w:rPr>
                <w:webHidden/>
              </w:rPr>
              <w:t>8</w:t>
            </w:r>
            <w:r w:rsidR="0048198B">
              <w:rPr>
                <w:webHidden/>
              </w:rPr>
              <w:fldChar w:fldCharType="end"/>
            </w:r>
          </w:hyperlink>
        </w:p>
        <w:p w14:paraId="049BA4C5" w14:textId="073C1DC6" w:rsidR="0048198B" w:rsidRDefault="00C84402" w:rsidP="00696B03">
          <w:pPr>
            <w:pStyle w:val="TOC1"/>
            <w:rPr>
              <w:rFonts w:asciiTheme="minorHAnsi" w:eastAsiaTheme="minorEastAsia" w:hAnsiTheme="minorHAnsi" w:cstheme="minorBidi"/>
              <w:kern w:val="2"/>
              <w14:ligatures w14:val="standardContextual"/>
            </w:rPr>
          </w:pPr>
          <w:hyperlink w:anchor="_Toc162341222" w:history="1">
            <w:r w:rsidR="0048198B" w:rsidRPr="0068047E">
              <w:rPr>
                <w:rStyle w:val="Hyperlink"/>
              </w:rPr>
              <w:t>5.</w:t>
            </w:r>
            <w:r w:rsidR="0048198B">
              <w:rPr>
                <w:rFonts w:asciiTheme="minorHAnsi" w:eastAsiaTheme="minorEastAsia" w:hAnsiTheme="minorHAnsi" w:cstheme="minorBidi"/>
                <w:kern w:val="2"/>
                <w14:ligatures w14:val="standardContextual"/>
              </w:rPr>
              <w:tab/>
            </w:r>
            <w:r w:rsidR="0048198B" w:rsidRPr="0068047E">
              <w:rPr>
                <w:rStyle w:val="Hyperlink"/>
              </w:rPr>
              <w:t>THỜI HẠN HIỆU LỰC</w:t>
            </w:r>
            <w:r w:rsidR="0048198B">
              <w:rPr>
                <w:webHidden/>
              </w:rPr>
              <w:tab/>
            </w:r>
            <w:r w:rsidR="0048198B">
              <w:rPr>
                <w:webHidden/>
              </w:rPr>
              <w:fldChar w:fldCharType="begin"/>
            </w:r>
            <w:r w:rsidR="0048198B">
              <w:rPr>
                <w:webHidden/>
              </w:rPr>
              <w:instrText xml:space="preserve"> PAGEREF _Toc162341222 \h </w:instrText>
            </w:r>
            <w:r w:rsidR="0048198B">
              <w:rPr>
                <w:webHidden/>
              </w:rPr>
            </w:r>
            <w:r w:rsidR="0048198B">
              <w:rPr>
                <w:webHidden/>
              </w:rPr>
              <w:fldChar w:fldCharType="separate"/>
            </w:r>
            <w:r w:rsidR="00091FC1">
              <w:rPr>
                <w:webHidden/>
              </w:rPr>
              <w:t>8</w:t>
            </w:r>
            <w:r w:rsidR="0048198B">
              <w:rPr>
                <w:webHidden/>
              </w:rPr>
              <w:fldChar w:fldCharType="end"/>
            </w:r>
          </w:hyperlink>
        </w:p>
        <w:p w14:paraId="620CDBA7" w14:textId="79362CEB" w:rsidR="0048198B" w:rsidRDefault="00C84402" w:rsidP="00696B03">
          <w:pPr>
            <w:pStyle w:val="TOC1"/>
            <w:rPr>
              <w:rFonts w:asciiTheme="minorHAnsi" w:eastAsiaTheme="minorEastAsia" w:hAnsiTheme="minorHAnsi" w:cstheme="minorBidi"/>
              <w:kern w:val="2"/>
              <w14:ligatures w14:val="standardContextual"/>
            </w:rPr>
          </w:pPr>
          <w:hyperlink w:anchor="_Toc162341223" w:history="1">
            <w:r w:rsidR="0048198B" w:rsidRPr="0068047E">
              <w:rPr>
                <w:rStyle w:val="Hyperlink"/>
              </w:rPr>
              <w:t>VALIDITY</w:t>
            </w:r>
            <w:r w:rsidR="0048198B">
              <w:rPr>
                <w:webHidden/>
              </w:rPr>
              <w:tab/>
            </w:r>
            <w:r w:rsidR="0048198B">
              <w:rPr>
                <w:webHidden/>
              </w:rPr>
              <w:fldChar w:fldCharType="begin"/>
            </w:r>
            <w:r w:rsidR="0048198B">
              <w:rPr>
                <w:webHidden/>
              </w:rPr>
              <w:instrText xml:space="preserve"> PAGEREF _Toc162341223 \h </w:instrText>
            </w:r>
            <w:r w:rsidR="0048198B">
              <w:rPr>
                <w:webHidden/>
              </w:rPr>
            </w:r>
            <w:r w:rsidR="0048198B">
              <w:rPr>
                <w:webHidden/>
              </w:rPr>
              <w:fldChar w:fldCharType="separate"/>
            </w:r>
            <w:r w:rsidR="00091FC1">
              <w:rPr>
                <w:webHidden/>
              </w:rPr>
              <w:t>8</w:t>
            </w:r>
            <w:r w:rsidR="0048198B">
              <w:rPr>
                <w:webHidden/>
              </w:rPr>
              <w:fldChar w:fldCharType="end"/>
            </w:r>
          </w:hyperlink>
        </w:p>
        <w:p w14:paraId="22537774" w14:textId="2398ABC6" w:rsidR="0048198B" w:rsidRDefault="00C84402" w:rsidP="00696B03">
          <w:pPr>
            <w:pStyle w:val="TOC1"/>
            <w:rPr>
              <w:rFonts w:asciiTheme="minorHAnsi" w:eastAsiaTheme="minorEastAsia" w:hAnsiTheme="minorHAnsi" w:cstheme="minorBidi"/>
              <w:kern w:val="2"/>
              <w14:ligatures w14:val="standardContextual"/>
            </w:rPr>
          </w:pPr>
          <w:hyperlink w:anchor="_Toc162341224" w:history="1">
            <w:r w:rsidR="0048198B" w:rsidRPr="0068047E">
              <w:rPr>
                <w:rStyle w:val="Hyperlink"/>
              </w:rPr>
              <w:t>6.</w:t>
            </w:r>
            <w:r w:rsidR="0048198B">
              <w:rPr>
                <w:rFonts w:asciiTheme="minorHAnsi" w:eastAsiaTheme="minorEastAsia" w:hAnsiTheme="minorHAnsi" w:cstheme="minorBidi"/>
                <w:kern w:val="2"/>
                <w14:ligatures w14:val="standardContextual"/>
              </w:rPr>
              <w:tab/>
            </w:r>
            <w:r w:rsidR="0048198B" w:rsidRPr="0068047E">
              <w:rPr>
                <w:rStyle w:val="Hyperlink"/>
              </w:rPr>
              <w:t>CHẤM DỨT HỢP ĐỒNG CHẤT LƯỢNG</w:t>
            </w:r>
            <w:r w:rsidR="0048198B">
              <w:rPr>
                <w:webHidden/>
              </w:rPr>
              <w:tab/>
            </w:r>
            <w:r w:rsidR="0048198B">
              <w:rPr>
                <w:webHidden/>
              </w:rPr>
              <w:fldChar w:fldCharType="begin"/>
            </w:r>
            <w:r w:rsidR="0048198B">
              <w:rPr>
                <w:webHidden/>
              </w:rPr>
              <w:instrText xml:space="preserve"> PAGEREF _Toc162341224 \h </w:instrText>
            </w:r>
            <w:r w:rsidR="0048198B">
              <w:rPr>
                <w:webHidden/>
              </w:rPr>
            </w:r>
            <w:r w:rsidR="0048198B">
              <w:rPr>
                <w:webHidden/>
              </w:rPr>
              <w:fldChar w:fldCharType="separate"/>
            </w:r>
            <w:r w:rsidR="00091FC1">
              <w:rPr>
                <w:webHidden/>
              </w:rPr>
              <w:t>8</w:t>
            </w:r>
            <w:r w:rsidR="0048198B">
              <w:rPr>
                <w:webHidden/>
              </w:rPr>
              <w:fldChar w:fldCharType="end"/>
            </w:r>
          </w:hyperlink>
        </w:p>
        <w:p w14:paraId="771A5230" w14:textId="026D454F" w:rsidR="0048198B" w:rsidRDefault="00C84402" w:rsidP="00696B03">
          <w:pPr>
            <w:pStyle w:val="TOC1"/>
            <w:rPr>
              <w:rFonts w:asciiTheme="minorHAnsi" w:eastAsiaTheme="minorEastAsia" w:hAnsiTheme="minorHAnsi" w:cstheme="minorBidi"/>
              <w:kern w:val="2"/>
              <w14:ligatures w14:val="standardContextual"/>
            </w:rPr>
          </w:pPr>
          <w:hyperlink w:anchor="_Toc162341225" w:history="1">
            <w:r w:rsidR="0048198B" w:rsidRPr="0068047E">
              <w:rPr>
                <w:rStyle w:val="Hyperlink"/>
              </w:rPr>
              <w:t>TERMINATION OF QUALITY AGREEMENT</w:t>
            </w:r>
            <w:r w:rsidR="0048198B">
              <w:rPr>
                <w:webHidden/>
              </w:rPr>
              <w:tab/>
            </w:r>
            <w:r w:rsidR="0048198B">
              <w:rPr>
                <w:webHidden/>
              </w:rPr>
              <w:fldChar w:fldCharType="begin"/>
            </w:r>
            <w:r w:rsidR="0048198B">
              <w:rPr>
                <w:webHidden/>
              </w:rPr>
              <w:instrText xml:space="preserve"> PAGEREF _Toc162341225 \h </w:instrText>
            </w:r>
            <w:r w:rsidR="0048198B">
              <w:rPr>
                <w:webHidden/>
              </w:rPr>
            </w:r>
            <w:r w:rsidR="0048198B">
              <w:rPr>
                <w:webHidden/>
              </w:rPr>
              <w:fldChar w:fldCharType="separate"/>
            </w:r>
            <w:r w:rsidR="00091FC1">
              <w:rPr>
                <w:webHidden/>
              </w:rPr>
              <w:t>8</w:t>
            </w:r>
            <w:r w:rsidR="0048198B">
              <w:rPr>
                <w:webHidden/>
              </w:rPr>
              <w:fldChar w:fldCharType="end"/>
            </w:r>
          </w:hyperlink>
        </w:p>
        <w:p w14:paraId="47CFEC5B" w14:textId="277AB069" w:rsidR="0048198B" w:rsidRDefault="00C84402" w:rsidP="00696B03">
          <w:pPr>
            <w:pStyle w:val="TOC1"/>
            <w:rPr>
              <w:rFonts w:asciiTheme="minorHAnsi" w:eastAsiaTheme="minorEastAsia" w:hAnsiTheme="minorHAnsi" w:cstheme="minorBidi"/>
              <w:kern w:val="2"/>
              <w14:ligatures w14:val="standardContextual"/>
            </w:rPr>
          </w:pPr>
          <w:hyperlink w:anchor="_Toc162341226" w:history="1">
            <w:r w:rsidR="0048198B" w:rsidRPr="0068047E">
              <w:rPr>
                <w:rStyle w:val="Hyperlink"/>
              </w:rPr>
              <w:t>7.</w:t>
            </w:r>
            <w:r w:rsidR="0048198B">
              <w:rPr>
                <w:rFonts w:asciiTheme="minorHAnsi" w:eastAsiaTheme="minorEastAsia" w:hAnsiTheme="minorHAnsi" w:cstheme="minorBidi"/>
                <w:kern w:val="2"/>
                <w14:ligatures w14:val="standardContextual"/>
              </w:rPr>
              <w:tab/>
            </w:r>
            <w:r w:rsidR="0048198B" w:rsidRPr="0068047E">
              <w:rPr>
                <w:rStyle w:val="Hyperlink"/>
              </w:rPr>
              <w:t>NHIỆM VỤ</w:t>
            </w:r>
            <w:r w:rsidR="0048198B">
              <w:rPr>
                <w:webHidden/>
              </w:rPr>
              <w:tab/>
            </w:r>
            <w:r w:rsidR="0048198B">
              <w:rPr>
                <w:webHidden/>
              </w:rPr>
              <w:fldChar w:fldCharType="begin"/>
            </w:r>
            <w:r w:rsidR="0048198B">
              <w:rPr>
                <w:webHidden/>
              </w:rPr>
              <w:instrText xml:space="preserve"> PAGEREF _Toc162341226 \h </w:instrText>
            </w:r>
            <w:r w:rsidR="0048198B">
              <w:rPr>
                <w:webHidden/>
              </w:rPr>
            </w:r>
            <w:r w:rsidR="0048198B">
              <w:rPr>
                <w:webHidden/>
              </w:rPr>
              <w:fldChar w:fldCharType="separate"/>
            </w:r>
            <w:r w:rsidR="00091FC1">
              <w:rPr>
                <w:webHidden/>
              </w:rPr>
              <w:t>9</w:t>
            </w:r>
            <w:r w:rsidR="0048198B">
              <w:rPr>
                <w:webHidden/>
              </w:rPr>
              <w:fldChar w:fldCharType="end"/>
            </w:r>
          </w:hyperlink>
        </w:p>
        <w:p w14:paraId="0EAB2EB6" w14:textId="12CC4AB1" w:rsidR="0048198B" w:rsidRDefault="00C84402" w:rsidP="00696B03">
          <w:pPr>
            <w:pStyle w:val="TOC1"/>
            <w:rPr>
              <w:rFonts w:asciiTheme="minorHAnsi" w:eastAsiaTheme="minorEastAsia" w:hAnsiTheme="minorHAnsi" w:cstheme="minorBidi"/>
              <w:kern w:val="2"/>
              <w14:ligatures w14:val="standardContextual"/>
            </w:rPr>
          </w:pPr>
          <w:hyperlink w:anchor="_Toc162341227" w:history="1">
            <w:r w:rsidR="0048198B" w:rsidRPr="0068047E">
              <w:rPr>
                <w:rStyle w:val="Hyperlink"/>
              </w:rPr>
              <w:t>ASSIGNMENT</w:t>
            </w:r>
            <w:r w:rsidR="0048198B">
              <w:rPr>
                <w:webHidden/>
              </w:rPr>
              <w:tab/>
            </w:r>
            <w:r w:rsidR="0048198B">
              <w:rPr>
                <w:webHidden/>
              </w:rPr>
              <w:fldChar w:fldCharType="begin"/>
            </w:r>
            <w:r w:rsidR="0048198B">
              <w:rPr>
                <w:webHidden/>
              </w:rPr>
              <w:instrText xml:space="preserve"> PAGEREF _Toc162341227 \h </w:instrText>
            </w:r>
            <w:r w:rsidR="0048198B">
              <w:rPr>
                <w:webHidden/>
              </w:rPr>
            </w:r>
            <w:r w:rsidR="0048198B">
              <w:rPr>
                <w:webHidden/>
              </w:rPr>
              <w:fldChar w:fldCharType="separate"/>
            </w:r>
            <w:r w:rsidR="00091FC1">
              <w:rPr>
                <w:webHidden/>
              </w:rPr>
              <w:t>9</w:t>
            </w:r>
            <w:r w:rsidR="0048198B">
              <w:rPr>
                <w:webHidden/>
              </w:rPr>
              <w:fldChar w:fldCharType="end"/>
            </w:r>
          </w:hyperlink>
        </w:p>
        <w:p w14:paraId="582BB2D0" w14:textId="17866058" w:rsidR="0048198B" w:rsidRDefault="00C84402" w:rsidP="00696B03">
          <w:pPr>
            <w:pStyle w:val="TOC1"/>
            <w:rPr>
              <w:rFonts w:asciiTheme="minorHAnsi" w:eastAsiaTheme="minorEastAsia" w:hAnsiTheme="minorHAnsi" w:cstheme="minorBidi"/>
              <w:kern w:val="2"/>
              <w14:ligatures w14:val="standardContextual"/>
            </w:rPr>
          </w:pPr>
          <w:hyperlink w:anchor="_Toc162341228" w:history="1">
            <w:r w:rsidR="0048198B" w:rsidRPr="0068047E">
              <w:rPr>
                <w:rStyle w:val="Hyperlink"/>
              </w:rPr>
              <w:t>8.</w:t>
            </w:r>
            <w:r w:rsidR="0048198B">
              <w:rPr>
                <w:rFonts w:asciiTheme="minorHAnsi" w:eastAsiaTheme="minorEastAsia" w:hAnsiTheme="minorHAnsi" w:cstheme="minorBidi"/>
                <w:kern w:val="2"/>
                <w14:ligatures w14:val="standardContextual"/>
              </w:rPr>
              <w:tab/>
            </w:r>
            <w:r w:rsidR="0048198B" w:rsidRPr="0068047E">
              <w:rPr>
                <w:rStyle w:val="Hyperlink"/>
              </w:rPr>
              <w:t>BẢO MẬT</w:t>
            </w:r>
            <w:r w:rsidR="0048198B">
              <w:rPr>
                <w:webHidden/>
              </w:rPr>
              <w:tab/>
            </w:r>
            <w:r w:rsidR="0048198B">
              <w:rPr>
                <w:webHidden/>
              </w:rPr>
              <w:fldChar w:fldCharType="begin"/>
            </w:r>
            <w:r w:rsidR="0048198B">
              <w:rPr>
                <w:webHidden/>
              </w:rPr>
              <w:instrText xml:space="preserve"> PAGEREF _Toc162341228 \h </w:instrText>
            </w:r>
            <w:r w:rsidR="0048198B">
              <w:rPr>
                <w:webHidden/>
              </w:rPr>
            </w:r>
            <w:r w:rsidR="0048198B">
              <w:rPr>
                <w:webHidden/>
              </w:rPr>
              <w:fldChar w:fldCharType="separate"/>
            </w:r>
            <w:r w:rsidR="00091FC1">
              <w:rPr>
                <w:webHidden/>
              </w:rPr>
              <w:t>9</w:t>
            </w:r>
            <w:r w:rsidR="0048198B">
              <w:rPr>
                <w:webHidden/>
              </w:rPr>
              <w:fldChar w:fldCharType="end"/>
            </w:r>
          </w:hyperlink>
        </w:p>
        <w:p w14:paraId="1F77C655" w14:textId="1B955BB0" w:rsidR="0048198B" w:rsidRDefault="00C84402" w:rsidP="00696B03">
          <w:pPr>
            <w:pStyle w:val="TOC1"/>
            <w:rPr>
              <w:rFonts w:asciiTheme="minorHAnsi" w:eastAsiaTheme="minorEastAsia" w:hAnsiTheme="minorHAnsi" w:cstheme="minorBidi"/>
              <w:kern w:val="2"/>
              <w14:ligatures w14:val="standardContextual"/>
            </w:rPr>
          </w:pPr>
          <w:hyperlink w:anchor="_Toc162341229" w:history="1">
            <w:r w:rsidR="0048198B" w:rsidRPr="0068047E">
              <w:rPr>
                <w:rStyle w:val="Hyperlink"/>
              </w:rPr>
              <w:t>CONFIDENTIALITY</w:t>
            </w:r>
            <w:r w:rsidR="0048198B">
              <w:rPr>
                <w:webHidden/>
              </w:rPr>
              <w:tab/>
            </w:r>
            <w:r w:rsidR="0048198B">
              <w:rPr>
                <w:webHidden/>
              </w:rPr>
              <w:fldChar w:fldCharType="begin"/>
            </w:r>
            <w:r w:rsidR="0048198B">
              <w:rPr>
                <w:webHidden/>
              </w:rPr>
              <w:instrText xml:space="preserve"> PAGEREF _Toc162341229 \h </w:instrText>
            </w:r>
            <w:r w:rsidR="0048198B">
              <w:rPr>
                <w:webHidden/>
              </w:rPr>
            </w:r>
            <w:r w:rsidR="0048198B">
              <w:rPr>
                <w:webHidden/>
              </w:rPr>
              <w:fldChar w:fldCharType="separate"/>
            </w:r>
            <w:r w:rsidR="00091FC1">
              <w:rPr>
                <w:webHidden/>
              </w:rPr>
              <w:t>9</w:t>
            </w:r>
            <w:r w:rsidR="0048198B">
              <w:rPr>
                <w:webHidden/>
              </w:rPr>
              <w:fldChar w:fldCharType="end"/>
            </w:r>
          </w:hyperlink>
        </w:p>
        <w:p w14:paraId="51006C84" w14:textId="18F572C4" w:rsidR="0048198B" w:rsidRDefault="00C84402" w:rsidP="00696B03">
          <w:pPr>
            <w:pStyle w:val="TOC1"/>
            <w:rPr>
              <w:rFonts w:asciiTheme="minorHAnsi" w:eastAsiaTheme="minorEastAsia" w:hAnsiTheme="minorHAnsi" w:cstheme="minorBidi"/>
              <w:kern w:val="2"/>
              <w14:ligatures w14:val="standardContextual"/>
            </w:rPr>
          </w:pPr>
          <w:hyperlink w:anchor="_Toc162341230" w:history="1">
            <w:r w:rsidR="0048198B" w:rsidRPr="0068047E">
              <w:rPr>
                <w:rStyle w:val="Hyperlink"/>
              </w:rPr>
              <w:t>9.</w:t>
            </w:r>
            <w:r w:rsidR="0048198B">
              <w:rPr>
                <w:rFonts w:asciiTheme="minorHAnsi" w:eastAsiaTheme="minorEastAsia" w:hAnsiTheme="minorHAnsi" w:cstheme="minorBidi"/>
                <w:kern w:val="2"/>
                <w14:ligatures w14:val="standardContextual"/>
              </w:rPr>
              <w:tab/>
            </w:r>
            <w:r w:rsidR="0048198B" w:rsidRPr="0068047E">
              <w:rPr>
                <w:rStyle w:val="Hyperlink"/>
              </w:rPr>
              <w:t>GIẢI QUYẾT TRANH CHẤP VỀ CHẤT LƯỢNG</w:t>
            </w:r>
            <w:r w:rsidR="0048198B">
              <w:rPr>
                <w:webHidden/>
              </w:rPr>
              <w:tab/>
            </w:r>
            <w:r w:rsidR="0048198B">
              <w:rPr>
                <w:webHidden/>
              </w:rPr>
              <w:fldChar w:fldCharType="begin"/>
            </w:r>
            <w:r w:rsidR="0048198B">
              <w:rPr>
                <w:webHidden/>
              </w:rPr>
              <w:instrText xml:space="preserve"> PAGEREF _Toc162341230 \h </w:instrText>
            </w:r>
            <w:r w:rsidR="0048198B">
              <w:rPr>
                <w:webHidden/>
              </w:rPr>
            </w:r>
            <w:r w:rsidR="0048198B">
              <w:rPr>
                <w:webHidden/>
              </w:rPr>
              <w:fldChar w:fldCharType="separate"/>
            </w:r>
            <w:r w:rsidR="00091FC1">
              <w:rPr>
                <w:webHidden/>
              </w:rPr>
              <w:t>10</w:t>
            </w:r>
            <w:r w:rsidR="0048198B">
              <w:rPr>
                <w:webHidden/>
              </w:rPr>
              <w:fldChar w:fldCharType="end"/>
            </w:r>
          </w:hyperlink>
        </w:p>
        <w:p w14:paraId="184FE24A" w14:textId="153822A9" w:rsidR="0048198B" w:rsidRDefault="00C84402" w:rsidP="00696B03">
          <w:pPr>
            <w:pStyle w:val="TOC1"/>
            <w:rPr>
              <w:rFonts w:asciiTheme="minorHAnsi" w:eastAsiaTheme="minorEastAsia" w:hAnsiTheme="minorHAnsi" w:cstheme="minorBidi"/>
              <w:kern w:val="2"/>
              <w14:ligatures w14:val="standardContextual"/>
            </w:rPr>
          </w:pPr>
          <w:hyperlink w:anchor="_Toc162341231" w:history="1">
            <w:r w:rsidR="0048198B" w:rsidRPr="0068047E">
              <w:rPr>
                <w:rStyle w:val="Hyperlink"/>
              </w:rPr>
              <w:t>RESOLUTION OF QUALITY DISPUTES</w:t>
            </w:r>
            <w:r w:rsidR="0048198B">
              <w:rPr>
                <w:webHidden/>
              </w:rPr>
              <w:tab/>
            </w:r>
            <w:r w:rsidR="0048198B">
              <w:rPr>
                <w:webHidden/>
              </w:rPr>
              <w:fldChar w:fldCharType="begin"/>
            </w:r>
            <w:r w:rsidR="0048198B">
              <w:rPr>
                <w:webHidden/>
              </w:rPr>
              <w:instrText xml:space="preserve"> PAGEREF _Toc162341231 \h </w:instrText>
            </w:r>
            <w:r w:rsidR="0048198B">
              <w:rPr>
                <w:webHidden/>
              </w:rPr>
            </w:r>
            <w:r w:rsidR="0048198B">
              <w:rPr>
                <w:webHidden/>
              </w:rPr>
              <w:fldChar w:fldCharType="separate"/>
            </w:r>
            <w:r w:rsidR="00091FC1">
              <w:rPr>
                <w:webHidden/>
              </w:rPr>
              <w:t>10</w:t>
            </w:r>
            <w:r w:rsidR="0048198B">
              <w:rPr>
                <w:webHidden/>
              </w:rPr>
              <w:fldChar w:fldCharType="end"/>
            </w:r>
          </w:hyperlink>
        </w:p>
        <w:p w14:paraId="4BA8FEA8" w14:textId="160C114E" w:rsidR="0048198B" w:rsidRDefault="00C84402" w:rsidP="00696B03">
          <w:pPr>
            <w:pStyle w:val="TOC1"/>
            <w:rPr>
              <w:rFonts w:asciiTheme="minorHAnsi" w:eastAsiaTheme="minorEastAsia" w:hAnsiTheme="minorHAnsi" w:cstheme="minorBidi"/>
              <w:kern w:val="2"/>
              <w14:ligatures w14:val="standardContextual"/>
            </w:rPr>
          </w:pPr>
          <w:hyperlink w:anchor="_Toc162341232" w:history="1">
            <w:r w:rsidR="0048198B" w:rsidRPr="0068047E">
              <w:rPr>
                <w:rStyle w:val="Hyperlink"/>
              </w:rPr>
              <w:t>10.</w:t>
            </w:r>
            <w:r w:rsidR="0048198B">
              <w:rPr>
                <w:rFonts w:asciiTheme="minorHAnsi" w:eastAsiaTheme="minorEastAsia" w:hAnsiTheme="minorHAnsi" w:cstheme="minorBidi"/>
                <w:kern w:val="2"/>
                <w14:ligatures w14:val="standardContextual"/>
              </w:rPr>
              <w:tab/>
            </w:r>
            <w:r w:rsidR="0048198B" w:rsidRPr="0068047E">
              <w:rPr>
                <w:rStyle w:val="Hyperlink"/>
              </w:rPr>
              <w:t>TRÁCH NHIỆM</w:t>
            </w:r>
            <w:r w:rsidR="0048198B">
              <w:rPr>
                <w:webHidden/>
              </w:rPr>
              <w:tab/>
            </w:r>
            <w:r w:rsidR="0048198B">
              <w:rPr>
                <w:webHidden/>
              </w:rPr>
              <w:fldChar w:fldCharType="begin"/>
            </w:r>
            <w:r w:rsidR="0048198B">
              <w:rPr>
                <w:webHidden/>
              </w:rPr>
              <w:instrText xml:space="preserve"> PAGEREF _Toc162341232 \h </w:instrText>
            </w:r>
            <w:r w:rsidR="0048198B">
              <w:rPr>
                <w:webHidden/>
              </w:rPr>
            </w:r>
            <w:r w:rsidR="0048198B">
              <w:rPr>
                <w:webHidden/>
              </w:rPr>
              <w:fldChar w:fldCharType="separate"/>
            </w:r>
            <w:r w:rsidR="00091FC1">
              <w:rPr>
                <w:webHidden/>
              </w:rPr>
              <w:t>10</w:t>
            </w:r>
            <w:r w:rsidR="0048198B">
              <w:rPr>
                <w:webHidden/>
              </w:rPr>
              <w:fldChar w:fldCharType="end"/>
            </w:r>
          </w:hyperlink>
        </w:p>
        <w:p w14:paraId="2D3E61B4" w14:textId="7BD3E9CC" w:rsidR="0048198B" w:rsidRDefault="00C84402" w:rsidP="00696B03">
          <w:pPr>
            <w:pStyle w:val="TOC1"/>
            <w:rPr>
              <w:rFonts w:asciiTheme="minorHAnsi" w:eastAsiaTheme="minorEastAsia" w:hAnsiTheme="minorHAnsi" w:cstheme="minorBidi"/>
              <w:kern w:val="2"/>
              <w14:ligatures w14:val="standardContextual"/>
            </w:rPr>
          </w:pPr>
          <w:hyperlink w:anchor="_Toc162341233" w:history="1">
            <w:r w:rsidR="0048198B" w:rsidRPr="0068047E">
              <w:rPr>
                <w:rStyle w:val="Hyperlink"/>
              </w:rPr>
              <w:t>RESPONSIBILITIES</w:t>
            </w:r>
            <w:r w:rsidR="0048198B">
              <w:rPr>
                <w:webHidden/>
              </w:rPr>
              <w:tab/>
            </w:r>
            <w:r w:rsidR="0048198B">
              <w:rPr>
                <w:webHidden/>
              </w:rPr>
              <w:fldChar w:fldCharType="begin"/>
            </w:r>
            <w:r w:rsidR="0048198B">
              <w:rPr>
                <w:webHidden/>
              </w:rPr>
              <w:instrText xml:space="preserve"> PAGEREF _Toc162341233 \h </w:instrText>
            </w:r>
            <w:r w:rsidR="0048198B">
              <w:rPr>
                <w:webHidden/>
              </w:rPr>
            </w:r>
            <w:r w:rsidR="0048198B">
              <w:rPr>
                <w:webHidden/>
              </w:rPr>
              <w:fldChar w:fldCharType="separate"/>
            </w:r>
            <w:r w:rsidR="00091FC1">
              <w:rPr>
                <w:webHidden/>
              </w:rPr>
              <w:t>10</w:t>
            </w:r>
            <w:r w:rsidR="0048198B">
              <w:rPr>
                <w:webHidden/>
              </w:rPr>
              <w:fldChar w:fldCharType="end"/>
            </w:r>
          </w:hyperlink>
        </w:p>
        <w:p w14:paraId="4D36F4BB" w14:textId="7270674B" w:rsidR="0048198B" w:rsidRDefault="00C84402" w:rsidP="00696B03">
          <w:pPr>
            <w:pStyle w:val="TOC1"/>
            <w:rPr>
              <w:rFonts w:asciiTheme="minorHAnsi" w:eastAsiaTheme="minorEastAsia" w:hAnsiTheme="minorHAnsi" w:cstheme="minorBidi"/>
              <w:kern w:val="2"/>
              <w14:ligatures w14:val="standardContextual"/>
            </w:rPr>
          </w:pPr>
          <w:hyperlink w:anchor="_Toc162341234" w:history="1">
            <w:r w:rsidR="0048198B" w:rsidRPr="0068047E">
              <w:rPr>
                <w:rStyle w:val="Hyperlink"/>
              </w:rPr>
              <w:t>11.</w:t>
            </w:r>
            <w:r w:rsidR="0048198B">
              <w:rPr>
                <w:rFonts w:asciiTheme="minorHAnsi" w:eastAsiaTheme="minorEastAsia" w:hAnsiTheme="minorHAnsi" w:cstheme="minorBidi"/>
                <w:kern w:val="2"/>
                <w14:ligatures w14:val="standardContextual"/>
              </w:rPr>
              <w:tab/>
            </w:r>
            <w:r w:rsidR="0048198B" w:rsidRPr="0068047E">
              <w:rPr>
                <w:rStyle w:val="Hyperlink"/>
              </w:rPr>
              <w:t>ĐÁNH GIÁ BỞI CƠ QUAN QUẢN LÝ</w:t>
            </w:r>
            <w:r w:rsidR="0048198B">
              <w:rPr>
                <w:webHidden/>
              </w:rPr>
              <w:tab/>
            </w:r>
            <w:r w:rsidR="0048198B">
              <w:rPr>
                <w:webHidden/>
              </w:rPr>
              <w:fldChar w:fldCharType="begin"/>
            </w:r>
            <w:r w:rsidR="0048198B">
              <w:rPr>
                <w:webHidden/>
              </w:rPr>
              <w:instrText xml:space="preserve"> PAGEREF _Toc162341234 \h </w:instrText>
            </w:r>
            <w:r w:rsidR="0048198B">
              <w:rPr>
                <w:webHidden/>
              </w:rPr>
            </w:r>
            <w:r w:rsidR="0048198B">
              <w:rPr>
                <w:webHidden/>
              </w:rPr>
              <w:fldChar w:fldCharType="separate"/>
            </w:r>
            <w:r w:rsidR="00091FC1">
              <w:rPr>
                <w:webHidden/>
              </w:rPr>
              <w:t>11</w:t>
            </w:r>
            <w:r w:rsidR="0048198B">
              <w:rPr>
                <w:webHidden/>
              </w:rPr>
              <w:fldChar w:fldCharType="end"/>
            </w:r>
          </w:hyperlink>
        </w:p>
        <w:p w14:paraId="50578891" w14:textId="3954CBF9" w:rsidR="0048198B" w:rsidRDefault="00C84402" w:rsidP="00696B03">
          <w:pPr>
            <w:pStyle w:val="TOC1"/>
            <w:rPr>
              <w:rFonts w:asciiTheme="minorHAnsi" w:eastAsiaTheme="minorEastAsia" w:hAnsiTheme="minorHAnsi" w:cstheme="minorBidi"/>
              <w:kern w:val="2"/>
              <w14:ligatures w14:val="standardContextual"/>
            </w:rPr>
          </w:pPr>
          <w:hyperlink w:anchor="_Toc162341235" w:history="1">
            <w:r w:rsidR="0048198B" w:rsidRPr="0068047E">
              <w:rPr>
                <w:rStyle w:val="Hyperlink"/>
              </w:rPr>
              <w:t>REGULATORY AUDITS</w:t>
            </w:r>
            <w:r w:rsidR="0048198B">
              <w:rPr>
                <w:webHidden/>
              </w:rPr>
              <w:tab/>
            </w:r>
            <w:r w:rsidR="0048198B">
              <w:rPr>
                <w:webHidden/>
              </w:rPr>
              <w:fldChar w:fldCharType="begin"/>
            </w:r>
            <w:r w:rsidR="0048198B">
              <w:rPr>
                <w:webHidden/>
              </w:rPr>
              <w:instrText xml:space="preserve"> PAGEREF _Toc162341235 \h </w:instrText>
            </w:r>
            <w:r w:rsidR="0048198B">
              <w:rPr>
                <w:webHidden/>
              </w:rPr>
            </w:r>
            <w:r w:rsidR="0048198B">
              <w:rPr>
                <w:webHidden/>
              </w:rPr>
              <w:fldChar w:fldCharType="separate"/>
            </w:r>
            <w:r w:rsidR="00091FC1">
              <w:rPr>
                <w:webHidden/>
              </w:rPr>
              <w:t>11</w:t>
            </w:r>
            <w:r w:rsidR="0048198B">
              <w:rPr>
                <w:webHidden/>
              </w:rPr>
              <w:fldChar w:fldCharType="end"/>
            </w:r>
          </w:hyperlink>
        </w:p>
        <w:p w14:paraId="491F0C53" w14:textId="00A0FE8E" w:rsidR="0048198B" w:rsidRDefault="00C84402" w:rsidP="00696B03">
          <w:pPr>
            <w:pStyle w:val="TOC1"/>
            <w:rPr>
              <w:rFonts w:asciiTheme="minorHAnsi" w:eastAsiaTheme="minorEastAsia" w:hAnsiTheme="minorHAnsi" w:cstheme="minorBidi"/>
              <w:kern w:val="2"/>
              <w14:ligatures w14:val="standardContextual"/>
            </w:rPr>
          </w:pPr>
          <w:hyperlink w:anchor="_Toc162341236" w:history="1">
            <w:r w:rsidR="0048198B" w:rsidRPr="0068047E">
              <w:rPr>
                <w:rStyle w:val="Hyperlink"/>
              </w:rPr>
              <w:t>12.</w:t>
            </w:r>
            <w:r w:rsidR="0048198B">
              <w:rPr>
                <w:rFonts w:asciiTheme="minorHAnsi" w:eastAsiaTheme="minorEastAsia" w:hAnsiTheme="minorHAnsi" w:cstheme="minorBidi"/>
                <w:kern w:val="2"/>
                <w14:ligatures w14:val="standardContextual"/>
              </w:rPr>
              <w:tab/>
            </w:r>
            <w:r w:rsidR="0048198B" w:rsidRPr="0068047E">
              <w:rPr>
                <w:rStyle w:val="Hyperlink"/>
              </w:rPr>
              <w:t>ĐÁNH GIÁ BỞI BÊN GIAO HỢP ĐỒNG</w:t>
            </w:r>
            <w:r w:rsidR="0048198B">
              <w:rPr>
                <w:webHidden/>
              </w:rPr>
              <w:tab/>
            </w:r>
            <w:r w:rsidR="0048198B">
              <w:rPr>
                <w:webHidden/>
              </w:rPr>
              <w:fldChar w:fldCharType="begin"/>
            </w:r>
            <w:r w:rsidR="0048198B">
              <w:rPr>
                <w:webHidden/>
              </w:rPr>
              <w:instrText xml:space="preserve"> PAGEREF _Toc162341236 \h </w:instrText>
            </w:r>
            <w:r w:rsidR="0048198B">
              <w:rPr>
                <w:webHidden/>
              </w:rPr>
            </w:r>
            <w:r w:rsidR="0048198B">
              <w:rPr>
                <w:webHidden/>
              </w:rPr>
              <w:fldChar w:fldCharType="separate"/>
            </w:r>
            <w:r w:rsidR="00091FC1">
              <w:rPr>
                <w:webHidden/>
              </w:rPr>
              <w:t>11</w:t>
            </w:r>
            <w:r w:rsidR="0048198B">
              <w:rPr>
                <w:webHidden/>
              </w:rPr>
              <w:fldChar w:fldCharType="end"/>
            </w:r>
          </w:hyperlink>
        </w:p>
        <w:p w14:paraId="4728AA56" w14:textId="5AE7D365" w:rsidR="0048198B" w:rsidRDefault="00C84402" w:rsidP="00696B03">
          <w:pPr>
            <w:pStyle w:val="TOC1"/>
            <w:rPr>
              <w:rFonts w:asciiTheme="minorHAnsi" w:eastAsiaTheme="minorEastAsia" w:hAnsiTheme="minorHAnsi" w:cstheme="minorBidi"/>
              <w:kern w:val="2"/>
              <w14:ligatures w14:val="standardContextual"/>
            </w:rPr>
          </w:pPr>
          <w:hyperlink w:anchor="_Toc162341237" w:history="1">
            <w:r w:rsidR="0048198B" w:rsidRPr="0068047E">
              <w:rPr>
                <w:rStyle w:val="Hyperlink"/>
              </w:rPr>
              <w:t>AUDITS BY CONTRACT GIVER</w:t>
            </w:r>
            <w:r w:rsidR="0048198B">
              <w:rPr>
                <w:webHidden/>
              </w:rPr>
              <w:tab/>
            </w:r>
            <w:r w:rsidR="0048198B">
              <w:rPr>
                <w:webHidden/>
              </w:rPr>
              <w:fldChar w:fldCharType="begin"/>
            </w:r>
            <w:r w:rsidR="0048198B">
              <w:rPr>
                <w:webHidden/>
              </w:rPr>
              <w:instrText xml:space="preserve"> PAGEREF _Toc162341237 \h </w:instrText>
            </w:r>
            <w:r w:rsidR="0048198B">
              <w:rPr>
                <w:webHidden/>
              </w:rPr>
            </w:r>
            <w:r w:rsidR="0048198B">
              <w:rPr>
                <w:webHidden/>
              </w:rPr>
              <w:fldChar w:fldCharType="separate"/>
            </w:r>
            <w:r w:rsidR="00091FC1">
              <w:rPr>
                <w:webHidden/>
              </w:rPr>
              <w:t>11</w:t>
            </w:r>
            <w:r w:rsidR="0048198B">
              <w:rPr>
                <w:webHidden/>
              </w:rPr>
              <w:fldChar w:fldCharType="end"/>
            </w:r>
          </w:hyperlink>
        </w:p>
        <w:p w14:paraId="7E1B8B71" w14:textId="0F45ECAB" w:rsidR="0048198B" w:rsidRDefault="00C84402" w:rsidP="00696B03">
          <w:pPr>
            <w:pStyle w:val="TOC1"/>
            <w:rPr>
              <w:rFonts w:asciiTheme="minorHAnsi" w:eastAsiaTheme="minorEastAsia" w:hAnsiTheme="minorHAnsi" w:cstheme="minorBidi"/>
              <w:kern w:val="2"/>
              <w14:ligatures w14:val="standardContextual"/>
            </w:rPr>
          </w:pPr>
          <w:hyperlink w:anchor="_Toc162341238" w:history="1">
            <w:r w:rsidR="0048198B" w:rsidRPr="0068047E">
              <w:rPr>
                <w:rStyle w:val="Hyperlink"/>
              </w:rPr>
              <w:t>13.</w:t>
            </w:r>
            <w:r w:rsidR="0048198B">
              <w:rPr>
                <w:rFonts w:asciiTheme="minorHAnsi" w:eastAsiaTheme="minorEastAsia" w:hAnsiTheme="minorHAnsi" w:cstheme="minorBidi"/>
                <w:kern w:val="2"/>
                <w14:ligatures w14:val="standardContextual"/>
              </w:rPr>
              <w:tab/>
            </w:r>
            <w:r w:rsidR="0048198B" w:rsidRPr="0068047E">
              <w:rPr>
                <w:rStyle w:val="Hyperlink"/>
              </w:rPr>
              <w:t>ĐÀO TẠO</w:t>
            </w:r>
            <w:r w:rsidR="0048198B">
              <w:rPr>
                <w:webHidden/>
              </w:rPr>
              <w:tab/>
            </w:r>
            <w:r w:rsidR="0048198B">
              <w:rPr>
                <w:webHidden/>
              </w:rPr>
              <w:fldChar w:fldCharType="begin"/>
            </w:r>
            <w:r w:rsidR="0048198B">
              <w:rPr>
                <w:webHidden/>
              </w:rPr>
              <w:instrText xml:space="preserve"> PAGEREF _Toc162341238 \h </w:instrText>
            </w:r>
            <w:r w:rsidR="0048198B">
              <w:rPr>
                <w:webHidden/>
              </w:rPr>
            </w:r>
            <w:r w:rsidR="0048198B">
              <w:rPr>
                <w:webHidden/>
              </w:rPr>
              <w:fldChar w:fldCharType="separate"/>
            </w:r>
            <w:r w:rsidR="00091FC1">
              <w:rPr>
                <w:webHidden/>
              </w:rPr>
              <w:t>13</w:t>
            </w:r>
            <w:r w:rsidR="0048198B">
              <w:rPr>
                <w:webHidden/>
              </w:rPr>
              <w:fldChar w:fldCharType="end"/>
            </w:r>
          </w:hyperlink>
        </w:p>
        <w:p w14:paraId="01C164F7" w14:textId="5A4D6933" w:rsidR="0048198B" w:rsidRDefault="00C84402" w:rsidP="00696B03">
          <w:pPr>
            <w:pStyle w:val="TOC1"/>
            <w:rPr>
              <w:rFonts w:asciiTheme="minorHAnsi" w:eastAsiaTheme="minorEastAsia" w:hAnsiTheme="minorHAnsi" w:cstheme="minorBidi"/>
              <w:kern w:val="2"/>
              <w14:ligatures w14:val="standardContextual"/>
            </w:rPr>
          </w:pPr>
          <w:hyperlink w:anchor="_Toc162341239" w:history="1">
            <w:r w:rsidR="0048198B" w:rsidRPr="0068047E">
              <w:rPr>
                <w:rStyle w:val="Hyperlink"/>
              </w:rPr>
              <w:t>TRAINING</w:t>
            </w:r>
            <w:r w:rsidR="0048198B">
              <w:rPr>
                <w:webHidden/>
              </w:rPr>
              <w:tab/>
            </w:r>
            <w:r w:rsidR="0048198B">
              <w:rPr>
                <w:webHidden/>
              </w:rPr>
              <w:fldChar w:fldCharType="begin"/>
            </w:r>
            <w:r w:rsidR="0048198B">
              <w:rPr>
                <w:webHidden/>
              </w:rPr>
              <w:instrText xml:space="preserve"> PAGEREF _Toc162341239 \h </w:instrText>
            </w:r>
            <w:r w:rsidR="0048198B">
              <w:rPr>
                <w:webHidden/>
              </w:rPr>
            </w:r>
            <w:r w:rsidR="0048198B">
              <w:rPr>
                <w:webHidden/>
              </w:rPr>
              <w:fldChar w:fldCharType="separate"/>
            </w:r>
            <w:r w:rsidR="00091FC1">
              <w:rPr>
                <w:webHidden/>
              </w:rPr>
              <w:t>13</w:t>
            </w:r>
            <w:r w:rsidR="0048198B">
              <w:rPr>
                <w:webHidden/>
              </w:rPr>
              <w:fldChar w:fldCharType="end"/>
            </w:r>
          </w:hyperlink>
        </w:p>
        <w:p w14:paraId="734B1565" w14:textId="633EFFC8" w:rsidR="0048198B" w:rsidRDefault="00C84402" w:rsidP="00696B03">
          <w:pPr>
            <w:pStyle w:val="TOC1"/>
            <w:rPr>
              <w:rFonts w:asciiTheme="minorHAnsi" w:eastAsiaTheme="minorEastAsia" w:hAnsiTheme="minorHAnsi" w:cstheme="minorBidi"/>
              <w:kern w:val="2"/>
              <w14:ligatures w14:val="standardContextual"/>
            </w:rPr>
          </w:pPr>
          <w:hyperlink w:anchor="_Toc162341240" w:history="1">
            <w:r w:rsidR="0048198B" w:rsidRPr="0068047E">
              <w:rPr>
                <w:rStyle w:val="Hyperlink"/>
              </w:rPr>
              <w:t>14.</w:t>
            </w:r>
            <w:r w:rsidR="0048198B">
              <w:rPr>
                <w:rFonts w:asciiTheme="minorHAnsi" w:eastAsiaTheme="minorEastAsia" w:hAnsiTheme="minorHAnsi" w:cstheme="minorBidi"/>
                <w:kern w:val="2"/>
                <w14:ligatures w14:val="standardContextual"/>
              </w:rPr>
              <w:tab/>
            </w:r>
            <w:r w:rsidR="0048198B" w:rsidRPr="0068047E">
              <w:rPr>
                <w:rStyle w:val="Hyperlink"/>
              </w:rPr>
              <w:t>HỢP ĐỒNG BÊN THỨ BA</w:t>
            </w:r>
            <w:r w:rsidR="0048198B">
              <w:rPr>
                <w:webHidden/>
              </w:rPr>
              <w:tab/>
            </w:r>
            <w:r w:rsidR="0048198B">
              <w:rPr>
                <w:webHidden/>
              </w:rPr>
              <w:fldChar w:fldCharType="begin"/>
            </w:r>
            <w:r w:rsidR="0048198B">
              <w:rPr>
                <w:webHidden/>
              </w:rPr>
              <w:instrText xml:space="preserve"> PAGEREF _Toc162341240 \h </w:instrText>
            </w:r>
            <w:r w:rsidR="0048198B">
              <w:rPr>
                <w:webHidden/>
              </w:rPr>
            </w:r>
            <w:r w:rsidR="0048198B">
              <w:rPr>
                <w:webHidden/>
              </w:rPr>
              <w:fldChar w:fldCharType="separate"/>
            </w:r>
            <w:r w:rsidR="00091FC1">
              <w:rPr>
                <w:webHidden/>
              </w:rPr>
              <w:t>13</w:t>
            </w:r>
            <w:r w:rsidR="0048198B">
              <w:rPr>
                <w:webHidden/>
              </w:rPr>
              <w:fldChar w:fldCharType="end"/>
            </w:r>
          </w:hyperlink>
        </w:p>
        <w:p w14:paraId="2280B058" w14:textId="05C40D1B" w:rsidR="0048198B" w:rsidRDefault="00C84402" w:rsidP="00696B03">
          <w:pPr>
            <w:pStyle w:val="TOC1"/>
            <w:rPr>
              <w:rFonts w:asciiTheme="minorHAnsi" w:eastAsiaTheme="minorEastAsia" w:hAnsiTheme="minorHAnsi" w:cstheme="minorBidi"/>
              <w:kern w:val="2"/>
              <w14:ligatures w14:val="standardContextual"/>
            </w:rPr>
          </w:pPr>
          <w:hyperlink w:anchor="_Toc162341241" w:history="1">
            <w:r w:rsidR="0048198B" w:rsidRPr="0068047E">
              <w:rPr>
                <w:rStyle w:val="Hyperlink"/>
              </w:rPr>
              <w:t>CONTRACTING OF THIRD PARTIES</w:t>
            </w:r>
            <w:r w:rsidR="0048198B">
              <w:rPr>
                <w:webHidden/>
              </w:rPr>
              <w:tab/>
            </w:r>
            <w:r w:rsidR="0048198B">
              <w:rPr>
                <w:webHidden/>
              </w:rPr>
              <w:fldChar w:fldCharType="begin"/>
            </w:r>
            <w:r w:rsidR="0048198B">
              <w:rPr>
                <w:webHidden/>
              </w:rPr>
              <w:instrText xml:space="preserve"> PAGEREF _Toc162341241 \h </w:instrText>
            </w:r>
            <w:r w:rsidR="0048198B">
              <w:rPr>
                <w:webHidden/>
              </w:rPr>
            </w:r>
            <w:r w:rsidR="0048198B">
              <w:rPr>
                <w:webHidden/>
              </w:rPr>
              <w:fldChar w:fldCharType="separate"/>
            </w:r>
            <w:r w:rsidR="00091FC1">
              <w:rPr>
                <w:webHidden/>
              </w:rPr>
              <w:t>13</w:t>
            </w:r>
            <w:r w:rsidR="0048198B">
              <w:rPr>
                <w:webHidden/>
              </w:rPr>
              <w:fldChar w:fldCharType="end"/>
            </w:r>
          </w:hyperlink>
        </w:p>
        <w:p w14:paraId="3DF9D2B2" w14:textId="61C40B91" w:rsidR="0048198B" w:rsidRDefault="00C84402" w:rsidP="00696B03">
          <w:pPr>
            <w:pStyle w:val="TOC1"/>
            <w:rPr>
              <w:rFonts w:asciiTheme="minorHAnsi" w:eastAsiaTheme="minorEastAsia" w:hAnsiTheme="minorHAnsi" w:cstheme="minorBidi"/>
              <w:kern w:val="2"/>
              <w14:ligatures w14:val="standardContextual"/>
            </w:rPr>
          </w:pPr>
          <w:hyperlink w:anchor="_Toc162341242" w:history="1">
            <w:r w:rsidR="0048198B" w:rsidRPr="0068047E">
              <w:rPr>
                <w:rStyle w:val="Hyperlink"/>
              </w:rPr>
              <w:t>15.</w:t>
            </w:r>
            <w:r w:rsidR="0048198B">
              <w:rPr>
                <w:rFonts w:asciiTheme="minorHAnsi" w:eastAsiaTheme="minorEastAsia" w:hAnsiTheme="minorHAnsi" w:cstheme="minorBidi"/>
                <w:kern w:val="2"/>
                <w14:ligatures w14:val="standardContextual"/>
              </w:rPr>
              <w:tab/>
            </w:r>
            <w:r w:rsidR="0048198B" w:rsidRPr="0068047E">
              <w:rPr>
                <w:rStyle w:val="Hyperlink"/>
              </w:rPr>
              <w:t>CÁC TÀI LIỆU PHÁP LÝ</w:t>
            </w:r>
            <w:r w:rsidR="0048198B">
              <w:rPr>
                <w:webHidden/>
              </w:rPr>
              <w:tab/>
            </w:r>
            <w:r w:rsidR="0048198B">
              <w:rPr>
                <w:webHidden/>
              </w:rPr>
              <w:fldChar w:fldCharType="begin"/>
            </w:r>
            <w:r w:rsidR="0048198B">
              <w:rPr>
                <w:webHidden/>
              </w:rPr>
              <w:instrText xml:space="preserve"> PAGEREF _Toc162341242 \h </w:instrText>
            </w:r>
            <w:r w:rsidR="0048198B">
              <w:rPr>
                <w:webHidden/>
              </w:rPr>
            </w:r>
            <w:r w:rsidR="0048198B">
              <w:rPr>
                <w:webHidden/>
              </w:rPr>
              <w:fldChar w:fldCharType="separate"/>
            </w:r>
            <w:r w:rsidR="00091FC1">
              <w:rPr>
                <w:webHidden/>
              </w:rPr>
              <w:t>13</w:t>
            </w:r>
            <w:r w:rsidR="0048198B">
              <w:rPr>
                <w:webHidden/>
              </w:rPr>
              <w:fldChar w:fldCharType="end"/>
            </w:r>
          </w:hyperlink>
        </w:p>
        <w:p w14:paraId="3414CF61" w14:textId="4E3DCEE8" w:rsidR="0048198B" w:rsidRDefault="00C84402" w:rsidP="00696B03">
          <w:pPr>
            <w:pStyle w:val="TOC1"/>
            <w:rPr>
              <w:rFonts w:asciiTheme="minorHAnsi" w:eastAsiaTheme="minorEastAsia" w:hAnsiTheme="minorHAnsi" w:cstheme="minorBidi"/>
              <w:kern w:val="2"/>
              <w14:ligatures w14:val="standardContextual"/>
            </w:rPr>
          </w:pPr>
          <w:hyperlink w:anchor="_Toc162341243" w:history="1">
            <w:r w:rsidR="0048198B" w:rsidRPr="0068047E">
              <w:rPr>
                <w:rStyle w:val="Hyperlink"/>
              </w:rPr>
              <w:t>REGULATORY DOCUMENTS</w:t>
            </w:r>
            <w:r w:rsidR="0048198B">
              <w:rPr>
                <w:webHidden/>
              </w:rPr>
              <w:tab/>
            </w:r>
            <w:r w:rsidR="0048198B">
              <w:rPr>
                <w:webHidden/>
              </w:rPr>
              <w:fldChar w:fldCharType="begin"/>
            </w:r>
            <w:r w:rsidR="0048198B">
              <w:rPr>
                <w:webHidden/>
              </w:rPr>
              <w:instrText xml:space="preserve"> PAGEREF _Toc162341243 \h </w:instrText>
            </w:r>
            <w:r w:rsidR="0048198B">
              <w:rPr>
                <w:webHidden/>
              </w:rPr>
            </w:r>
            <w:r w:rsidR="0048198B">
              <w:rPr>
                <w:webHidden/>
              </w:rPr>
              <w:fldChar w:fldCharType="separate"/>
            </w:r>
            <w:r w:rsidR="00091FC1">
              <w:rPr>
                <w:webHidden/>
              </w:rPr>
              <w:t>13</w:t>
            </w:r>
            <w:r w:rsidR="0048198B">
              <w:rPr>
                <w:webHidden/>
              </w:rPr>
              <w:fldChar w:fldCharType="end"/>
            </w:r>
          </w:hyperlink>
        </w:p>
        <w:p w14:paraId="1D64987A" w14:textId="4FFE28F5" w:rsidR="0048198B" w:rsidRDefault="00C84402" w:rsidP="00696B03">
          <w:pPr>
            <w:pStyle w:val="TOC1"/>
            <w:rPr>
              <w:rFonts w:asciiTheme="minorHAnsi" w:eastAsiaTheme="minorEastAsia" w:hAnsiTheme="minorHAnsi" w:cstheme="minorBidi"/>
              <w:kern w:val="2"/>
              <w14:ligatures w14:val="standardContextual"/>
            </w:rPr>
          </w:pPr>
          <w:hyperlink w:anchor="_Toc162341244" w:history="1">
            <w:r w:rsidR="0048198B" w:rsidRPr="0068047E">
              <w:rPr>
                <w:rStyle w:val="Hyperlink"/>
              </w:rPr>
              <w:t>16.</w:t>
            </w:r>
            <w:r w:rsidR="0048198B">
              <w:rPr>
                <w:rFonts w:asciiTheme="minorHAnsi" w:eastAsiaTheme="minorEastAsia" w:hAnsiTheme="minorHAnsi" w:cstheme="minorBidi"/>
                <w:kern w:val="2"/>
                <w14:ligatures w14:val="standardContextual"/>
              </w:rPr>
              <w:tab/>
            </w:r>
            <w:r w:rsidR="0048198B" w:rsidRPr="0068047E">
              <w:rPr>
                <w:rStyle w:val="Hyperlink"/>
              </w:rPr>
              <w:t>KIỂM SOÁT PHÒNG KIỂM NGHIỆM</w:t>
            </w:r>
            <w:r w:rsidR="0048198B">
              <w:rPr>
                <w:webHidden/>
              </w:rPr>
              <w:tab/>
            </w:r>
            <w:r w:rsidR="0048198B">
              <w:rPr>
                <w:webHidden/>
              </w:rPr>
              <w:fldChar w:fldCharType="begin"/>
            </w:r>
            <w:r w:rsidR="0048198B">
              <w:rPr>
                <w:webHidden/>
              </w:rPr>
              <w:instrText xml:space="preserve"> PAGEREF _Toc162341244 \h </w:instrText>
            </w:r>
            <w:r w:rsidR="0048198B">
              <w:rPr>
                <w:webHidden/>
              </w:rPr>
            </w:r>
            <w:r w:rsidR="0048198B">
              <w:rPr>
                <w:webHidden/>
              </w:rPr>
              <w:fldChar w:fldCharType="separate"/>
            </w:r>
            <w:r w:rsidR="00091FC1">
              <w:rPr>
                <w:webHidden/>
              </w:rPr>
              <w:t>14</w:t>
            </w:r>
            <w:r w:rsidR="0048198B">
              <w:rPr>
                <w:webHidden/>
              </w:rPr>
              <w:fldChar w:fldCharType="end"/>
            </w:r>
          </w:hyperlink>
        </w:p>
        <w:p w14:paraId="373A4ACD" w14:textId="21F74464" w:rsidR="0048198B" w:rsidRDefault="00C84402" w:rsidP="00696B03">
          <w:pPr>
            <w:pStyle w:val="TOC1"/>
            <w:rPr>
              <w:rFonts w:asciiTheme="minorHAnsi" w:eastAsiaTheme="minorEastAsia" w:hAnsiTheme="minorHAnsi" w:cstheme="minorBidi"/>
              <w:kern w:val="2"/>
              <w14:ligatures w14:val="standardContextual"/>
            </w:rPr>
          </w:pPr>
          <w:hyperlink w:anchor="_Toc162341245" w:history="1">
            <w:r w:rsidR="0048198B" w:rsidRPr="0068047E">
              <w:rPr>
                <w:rStyle w:val="Hyperlink"/>
              </w:rPr>
              <w:t>LABORATORY CONTROL</w:t>
            </w:r>
            <w:r w:rsidR="0048198B">
              <w:rPr>
                <w:webHidden/>
              </w:rPr>
              <w:tab/>
            </w:r>
            <w:r w:rsidR="0048198B">
              <w:rPr>
                <w:webHidden/>
              </w:rPr>
              <w:fldChar w:fldCharType="begin"/>
            </w:r>
            <w:r w:rsidR="0048198B">
              <w:rPr>
                <w:webHidden/>
              </w:rPr>
              <w:instrText xml:space="preserve"> PAGEREF _Toc162341245 \h </w:instrText>
            </w:r>
            <w:r w:rsidR="0048198B">
              <w:rPr>
                <w:webHidden/>
              </w:rPr>
            </w:r>
            <w:r w:rsidR="0048198B">
              <w:rPr>
                <w:webHidden/>
              </w:rPr>
              <w:fldChar w:fldCharType="separate"/>
            </w:r>
            <w:r w:rsidR="00091FC1">
              <w:rPr>
                <w:webHidden/>
              </w:rPr>
              <w:t>14</w:t>
            </w:r>
            <w:r w:rsidR="0048198B">
              <w:rPr>
                <w:webHidden/>
              </w:rPr>
              <w:fldChar w:fldCharType="end"/>
            </w:r>
          </w:hyperlink>
        </w:p>
        <w:p w14:paraId="52546314" w14:textId="09918DB4" w:rsidR="0048198B" w:rsidRDefault="00C84402" w:rsidP="00696B03">
          <w:pPr>
            <w:pStyle w:val="TOC1"/>
            <w:rPr>
              <w:rFonts w:asciiTheme="minorHAnsi" w:eastAsiaTheme="minorEastAsia" w:hAnsiTheme="minorHAnsi" w:cstheme="minorBidi"/>
              <w:kern w:val="2"/>
              <w14:ligatures w14:val="standardContextual"/>
            </w:rPr>
          </w:pPr>
          <w:hyperlink w:anchor="_Toc162341246" w:history="1">
            <w:r w:rsidR="0048198B" w:rsidRPr="0068047E">
              <w:rPr>
                <w:rStyle w:val="Hyperlink"/>
              </w:rPr>
              <w:t>17.</w:t>
            </w:r>
            <w:r w:rsidR="0048198B">
              <w:rPr>
                <w:rFonts w:asciiTheme="minorHAnsi" w:eastAsiaTheme="minorEastAsia" w:hAnsiTheme="minorHAnsi" w:cstheme="minorBidi"/>
                <w:kern w:val="2"/>
                <w14:ligatures w14:val="standardContextual"/>
              </w:rPr>
              <w:tab/>
            </w:r>
            <w:r w:rsidR="0048198B" w:rsidRPr="0068047E">
              <w:rPr>
                <w:rStyle w:val="Hyperlink"/>
              </w:rPr>
              <w:t>ĐẢM BẢO CHẤT LƯỢNG</w:t>
            </w:r>
            <w:r w:rsidR="0048198B">
              <w:rPr>
                <w:webHidden/>
              </w:rPr>
              <w:tab/>
            </w:r>
            <w:r w:rsidR="0048198B">
              <w:rPr>
                <w:webHidden/>
              </w:rPr>
              <w:fldChar w:fldCharType="begin"/>
            </w:r>
            <w:r w:rsidR="0048198B">
              <w:rPr>
                <w:webHidden/>
              </w:rPr>
              <w:instrText xml:space="preserve"> PAGEREF _Toc162341246 \h </w:instrText>
            </w:r>
            <w:r w:rsidR="0048198B">
              <w:rPr>
                <w:webHidden/>
              </w:rPr>
            </w:r>
            <w:r w:rsidR="0048198B">
              <w:rPr>
                <w:webHidden/>
              </w:rPr>
              <w:fldChar w:fldCharType="separate"/>
            </w:r>
            <w:r w:rsidR="00091FC1">
              <w:rPr>
                <w:webHidden/>
              </w:rPr>
              <w:t>14</w:t>
            </w:r>
            <w:r w:rsidR="0048198B">
              <w:rPr>
                <w:webHidden/>
              </w:rPr>
              <w:fldChar w:fldCharType="end"/>
            </w:r>
          </w:hyperlink>
        </w:p>
        <w:p w14:paraId="0A69D07C" w14:textId="07552944" w:rsidR="0048198B" w:rsidRDefault="00C84402" w:rsidP="00696B03">
          <w:pPr>
            <w:pStyle w:val="TOC1"/>
            <w:rPr>
              <w:rFonts w:asciiTheme="minorHAnsi" w:eastAsiaTheme="minorEastAsia" w:hAnsiTheme="minorHAnsi" w:cstheme="minorBidi"/>
              <w:kern w:val="2"/>
              <w14:ligatures w14:val="standardContextual"/>
            </w:rPr>
          </w:pPr>
          <w:hyperlink w:anchor="_Toc162341247" w:history="1">
            <w:r w:rsidR="0048198B" w:rsidRPr="0068047E">
              <w:rPr>
                <w:rStyle w:val="Hyperlink"/>
              </w:rPr>
              <w:t>QUALITY ASSURANCE</w:t>
            </w:r>
            <w:r w:rsidR="0048198B">
              <w:rPr>
                <w:webHidden/>
              </w:rPr>
              <w:tab/>
            </w:r>
            <w:r w:rsidR="0048198B">
              <w:rPr>
                <w:webHidden/>
              </w:rPr>
              <w:fldChar w:fldCharType="begin"/>
            </w:r>
            <w:r w:rsidR="0048198B">
              <w:rPr>
                <w:webHidden/>
              </w:rPr>
              <w:instrText xml:space="preserve"> PAGEREF _Toc162341247 \h </w:instrText>
            </w:r>
            <w:r w:rsidR="0048198B">
              <w:rPr>
                <w:webHidden/>
              </w:rPr>
            </w:r>
            <w:r w:rsidR="0048198B">
              <w:rPr>
                <w:webHidden/>
              </w:rPr>
              <w:fldChar w:fldCharType="separate"/>
            </w:r>
            <w:r w:rsidR="00091FC1">
              <w:rPr>
                <w:webHidden/>
              </w:rPr>
              <w:t>14</w:t>
            </w:r>
            <w:r w:rsidR="0048198B">
              <w:rPr>
                <w:webHidden/>
              </w:rPr>
              <w:fldChar w:fldCharType="end"/>
            </w:r>
          </w:hyperlink>
        </w:p>
        <w:p w14:paraId="186FCCD6" w14:textId="0E1175E6" w:rsidR="0048198B" w:rsidRDefault="00C84402" w:rsidP="00696B03">
          <w:pPr>
            <w:pStyle w:val="TOC1"/>
            <w:rPr>
              <w:rFonts w:asciiTheme="minorHAnsi" w:eastAsiaTheme="minorEastAsia" w:hAnsiTheme="minorHAnsi" w:cstheme="minorBidi"/>
              <w:kern w:val="2"/>
              <w14:ligatures w14:val="standardContextual"/>
            </w:rPr>
          </w:pPr>
          <w:hyperlink w:anchor="_Toc162341248" w:history="1">
            <w:r w:rsidR="0048198B" w:rsidRPr="0068047E">
              <w:rPr>
                <w:rStyle w:val="Hyperlink"/>
              </w:rPr>
              <w:t>18.</w:t>
            </w:r>
            <w:r w:rsidR="0048198B">
              <w:rPr>
                <w:rFonts w:asciiTheme="minorHAnsi" w:eastAsiaTheme="minorEastAsia" w:hAnsiTheme="minorHAnsi" w:cstheme="minorBidi"/>
                <w:kern w:val="2"/>
                <w14:ligatures w14:val="standardContextual"/>
              </w:rPr>
              <w:tab/>
            </w:r>
            <w:r w:rsidR="0048198B" w:rsidRPr="0068047E">
              <w:rPr>
                <w:rStyle w:val="Hyperlink"/>
              </w:rPr>
              <w:t>SAI LỆCH</w:t>
            </w:r>
            <w:r w:rsidR="0048198B">
              <w:rPr>
                <w:webHidden/>
              </w:rPr>
              <w:tab/>
            </w:r>
            <w:r w:rsidR="0048198B">
              <w:rPr>
                <w:webHidden/>
              </w:rPr>
              <w:fldChar w:fldCharType="begin"/>
            </w:r>
            <w:r w:rsidR="0048198B">
              <w:rPr>
                <w:webHidden/>
              </w:rPr>
              <w:instrText xml:space="preserve"> PAGEREF _Toc162341248 \h </w:instrText>
            </w:r>
            <w:r w:rsidR="0048198B">
              <w:rPr>
                <w:webHidden/>
              </w:rPr>
            </w:r>
            <w:r w:rsidR="0048198B">
              <w:rPr>
                <w:webHidden/>
              </w:rPr>
              <w:fldChar w:fldCharType="separate"/>
            </w:r>
            <w:r w:rsidR="00091FC1">
              <w:rPr>
                <w:webHidden/>
              </w:rPr>
              <w:t>14</w:t>
            </w:r>
            <w:r w:rsidR="0048198B">
              <w:rPr>
                <w:webHidden/>
              </w:rPr>
              <w:fldChar w:fldCharType="end"/>
            </w:r>
          </w:hyperlink>
        </w:p>
        <w:p w14:paraId="1411F288" w14:textId="35B6DFEF" w:rsidR="0048198B" w:rsidRDefault="00C84402" w:rsidP="00696B03">
          <w:pPr>
            <w:pStyle w:val="TOC1"/>
            <w:rPr>
              <w:rFonts w:asciiTheme="minorHAnsi" w:eastAsiaTheme="minorEastAsia" w:hAnsiTheme="minorHAnsi" w:cstheme="minorBidi"/>
              <w:kern w:val="2"/>
              <w14:ligatures w14:val="standardContextual"/>
            </w:rPr>
          </w:pPr>
          <w:hyperlink w:anchor="_Toc162341249" w:history="1">
            <w:r w:rsidR="0048198B" w:rsidRPr="0068047E">
              <w:rPr>
                <w:rStyle w:val="Hyperlink"/>
              </w:rPr>
              <w:t>DEVIATIONS</w:t>
            </w:r>
            <w:r w:rsidR="0048198B">
              <w:rPr>
                <w:webHidden/>
              </w:rPr>
              <w:tab/>
            </w:r>
            <w:r w:rsidR="0048198B">
              <w:rPr>
                <w:webHidden/>
              </w:rPr>
              <w:fldChar w:fldCharType="begin"/>
            </w:r>
            <w:r w:rsidR="0048198B">
              <w:rPr>
                <w:webHidden/>
              </w:rPr>
              <w:instrText xml:space="preserve"> PAGEREF _Toc162341249 \h </w:instrText>
            </w:r>
            <w:r w:rsidR="0048198B">
              <w:rPr>
                <w:webHidden/>
              </w:rPr>
            </w:r>
            <w:r w:rsidR="0048198B">
              <w:rPr>
                <w:webHidden/>
              </w:rPr>
              <w:fldChar w:fldCharType="separate"/>
            </w:r>
            <w:r w:rsidR="00091FC1">
              <w:rPr>
                <w:webHidden/>
              </w:rPr>
              <w:t>14</w:t>
            </w:r>
            <w:r w:rsidR="0048198B">
              <w:rPr>
                <w:webHidden/>
              </w:rPr>
              <w:fldChar w:fldCharType="end"/>
            </w:r>
          </w:hyperlink>
        </w:p>
        <w:p w14:paraId="0F91F525" w14:textId="422068C5" w:rsidR="0048198B" w:rsidRDefault="00C84402" w:rsidP="00696B03">
          <w:pPr>
            <w:pStyle w:val="TOC1"/>
            <w:rPr>
              <w:rFonts w:asciiTheme="minorHAnsi" w:eastAsiaTheme="minorEastAsia" w:hAnsiTheme="minorHAnsi" w:cstheme="minorBidi"/>
              <w:kern w:val="2"/>
              <w14:ligatures w14:val="standardContextual"/>
            </w:rPr>
          </w:pPr>
          <w:hyperlink w:anchor="_Toc162341250" w:history="1">
            <w:r w:rsidR="0048198B" w:rsidRPr="0068047E">
              <w:rPr>
                <w:rStyle w:val="Hyperlink"/>
              </w:rPr>
              <w:t>19.</w:t>
            </w:r>
            <w:r w:rsidR="0048198B">
              <w:rPr>
                <w:rFonts w:asciiTheme="minorHAnsi" w:eastAsiaTheme="minorEastAsia" w:hAnsiTheme="minorHAnsi" w:cstheme="minorBidi"/>
                <w:kern w:val="2"/>
                <w14:ligatures w14:val="standardContextual"/>
              </w:rPr>
              <w:tab/>
            </w:r>
            <w:r w:rsidR="0048198B" w:rsidRPr="0068047E">
              <w:rPr>
                <w:rStyle w:val="Hyperlink"/>
              </w:rPr>
              <w:t>QUẢN LÝ THAY ĐỔI</w:t>
            </w:r>
            <w:r w:rsidR="0048198B">
              <w:rPr>
                <w:webHidden/>
              </w:rPr>
              <w:tab/>
            </w:r>
            <w:r w:rsidR="0048198B">
              <w:rPr>
                <w:webHidden/>
              </w:rPr>
              <w:fldChar w:fldCharType="begin"/>
            </w:r>
            <w:r w:rsidR="0048198B">
              <w:rPr>
                <w:webHidden/>
              </w:rPr>
              <w:instrText xml:space="preserve"> PAGEREF _Toc162341250 \h </w:instrText>
            </w:r>
            <w:r w:rsidR="0048198B">
              <w:rPr>
                <w:webHidden/>
              </w:rPr>
            </w:r>
            <w:r w:rsidR="0048198B">
              <w:rPr>
                <w:webHidden/>
              </w:rPr>
              <w:fldChar w:fldCharType="separate"/>
            </w:r>
            <w:r w:rsidR="00091FC1">
              <w:rPr>
                <w:webHidden/>
              </w:rPr>
              <w:t>15</w:t>
            </w:r>
            <w:r w:rsidR="0048198B">
              <w:rPr>
                <w:webHidden/>
              </w:rPr>
              <w:fldChar w:fldCharType="end"/>
            </w:r>
          </w:hyperlink>
        </w:p>
        <w:p w14:paraId="6D764695" w14:textId="34D466F2" w:rsidR="0048198B" w:rsidRDefault="00C84402" w:rsidP="00696B03">
          <w:pPr>
            <w:pStyle w:val="TOC1"/>
            <w:rPr>
              <w:rFonts w:asciiTheme="minorHAnsi" w:eastAsiaTheme="minorEastAsia" w:hAnsiTheme="minorHAnsi" w:cstheme="minorBidi"/>
              <w:kern w:val="2"/>
              <w14:ligatures w14:val="standardContextual"/>
            </w:rPr>
          </w:pPr>
          <w:hyperlink w:anchor="_Toc162341251" w:history="1">
            <w:r w:rsidR="0048198B" w:rsidRPr="0068047E">
              <w:rPr>
                <w:rStyle w:val="Hyperlink"/>
              </w:rPr>
              <w:t>CHANGE MANAGEMENT</w:t>
            </w:r>
            <w:r w:rsidR="0048198B">
              <w:rPr>
                <w:webHidden/>
              </w:rPr>
              <w:tab/>
            </w:r>
            <w:r w:rsidR="0048198B">
              <w:rPr>
                <w:webHidden/>
              </w:rPr>
              <w:fldChar w:fldCharType="begin"/>
            </w:r>
            <w:r w:rsidR="0048198B">
              <w:rPr>
                <w:webHidden/>
              </w:rPr>
              <w:instrText xml:space="preserve"> PAGEREF _Toc162341251 \h </w:instrText>
            </w:r>
            <w:r w:rsidR="0048198B">
              <w:rPr>
                <w:webHidden/>
              </w:rPr>
            </w:r>
            <w:r w:rsidR="0048198B">
              <w:rPr>
                <w:webHidden/>
              </w:rPr>
              <w:fldChar w:fldCharType="separate"/>
            </w:r>
            <w:r w:rsidR="00091FC1">
              <w:rPr>
                <w:webHidden/>
              </w:rPr>
              <w:t>15</w:t>
            </w:r>
            <w:r w:rsidR="0048198B">
              <w:rPr>
                <w:webHidden/>
              </w:rPr>
              <w:fldChar w:fldCharType="end"/>
            </w:r>
          </w:hyperlink>
        </w:p>
        <w:p w14:paraId="6D7EC088" w14:textId="271A028D" w:rsidR="0048198B" w:rsidRDefault="00C84402" w:rsidP="00696B03">
          <w:pPr>
            <w:pStyle w:val="TOC1"/>
            <w:rPr>
              <w:rFonts w:asciiTheme="minorHAnsi" w:eastAsiaTheme="minorEastAsia" w:hAnsiTheme="minorHAnsi" w:cstheme="minorBidi"/>
              <w:kern w:val="2"/>
              <w14:ligatures w14:val="standardContextual"/>
            </w:rPr>
          </w:pPr>
          <w:hyperlink w:anchor="_Toc162341252" w:history="1">
            <w:r w:rsidR="0048198B" w:rsidRPr="0068047E">
              <w:rPr>
                <w:rStyle w:val="Hyperlink"/>
              </w:rPr>
              <w:t>20.</w:t>
            </w:r>
            <w:r w:rsidR="0048198B">
              <w:rPr>
                <w:rFonts w:asciiTheme="minorHAnsi" w:eastAsiaTheme="minorEastAsia" w:hAnsiTheme="minorHAnsi" w:cstheme="minorBidi"/>
                <w:kern w:val="2"/>
                <w14:ligatures w14:val="standardContextual"/>
              </w:rPr>
              <w:tab/>
            </w:r>
            <w:r w:rsidR="0048198B" w:rsidRPr="0068047E">
              <w:rPr>
                <w:rStyle w:val="Hyperlink"/>
              </w:rPr>
              <w:t>KIỂM SOÁT TÀI LIỆU</w:t>
            </w:r>
            <w:r w:rsidR="0048198B">
              <w:rPr>
                <w:webHidden/>
              </w:rPr>
              <w:tab/>
            </w:r>
            <w:r w:rsidR="0048198B">
              <w:rPr>
                <w:webHidden/>
              </w:rPr>
              <w:fldChar w:fldCharType="begin"/>
            </w:r>
            <w:r w:rsidR="0048198B">
              <w:rPr>
                <w:webHidden/>
              </w:rPr>
              <w:instrText xml:space="preserve"> PAGEREF _Toc162341252 \h </w:instrText>
            </w:r>
            <w:r w:rsidR="0048198B">
              <w:rPr>
                <w:webHidden/>
              </w:rPr>
            </w:r>
            <w:r w:rsidR="0048198B">
              <w:rPr>
                <w:webHidden/>
              </w:rPr>
              <w:fldChar w:fldCharType="separate"/>
            </w:r>
            <w:r w:rsidR="00091FC1">
              <w:rPr>
                <w:webHidden/>
              </w:rPr>
              <w:t>15</w:t>
            </w:r>
            <w:r w:rsidR="0048198B">
              <w:rPr>
                <w:webHidden/>
              </w:rPr>
              <w:fldChar w:fldCharType="end"/>
            </w:r>
          </w:hyperlink>
        </w:p>
        <w:p w14:paraId="32AD0BBB" w14:textId="62DA6329" w:rsidR="0048198B" w:rsidRDefault="00C84402" w:rsidP="00696B03">
          <w:pPr>
            <w:pStyle w:val="TOC1"/>
            <w:rPr>
              <w:rFonts w:asciiTheme="minorHAnsi" w:eastAsiaTheme="minorEastAsia" w:hAnsiTheme="minorHAnsi" w:cstheme="minorBidi"/>
              <w:kern w:val="2"/>
              <w14:ligatures w14:val="standardContextual"/>
            </w:rPr>
          </w:pPr>
          <w:hyperlink w:anchor="_Toc162341253" w:history="1">
            <w:r w:rsidR="0048198B" w:rsidRPr="0068047E">
              <w:rPr>
                <w:rStyle w:val="Hyperlink"/>
              </w:rPr>
              <w:t>CONTROL OF DOCUMENTS</w:t>
            </w:r>
            <w:r w:rsidR="0048198B">
              <w:rPr>
                <w:webHidden/>
              </w:rPr>
              <w:tab/>
            </w:r>
            <w:r w:rsidR="0048198B">
              <w:rPr>
                <w:webHidden/>
              </w:rPr>
              <w:fldChar w:fldCharType="begin"/>
            </w:r>
            <w:r w:rsidR="0048198B">
              <w:rPr>
                <w:webHidden/>
              </w:rPr>
              <w:instrText xml:space="preserve"> PAGEREF _Toc162341253 \h </w:instrText>
            </w:r>
            <w:r w:rsidR="0048198B">
              <w:rPr>
                <w:webHidden/>
              </w:rPr>
            </w:r>
            <w:r w:rsidR="0048198B">
              <w:rPr>
                <w:webHidden/>
              </w:rPr>
              <w:fldChar w:fldCharType="separate"/>
            </w:r>
            <w:r w:rsidR="00091FC1">
              <w:rPr>
                <w:webHidden/>
              </w:rPr>
              <w:t>15</w:t>
            </w:r>
            <w:r w:rsidR="0048198B">
              <w:rPr>
                <w:webHidden/>
              </w:rPr>
              <w:fldChar w:fldCharType="end"/>
            </w:r>
          </w:hyperlink>
        </w:p>
        <w:p w14:paraId="33A7D52F" w14:textId="7AD5E1FF" w:rsidR="0048198B" w:rsidRDefault="00C84402" w:rsidP="00696B03">
          <w:pPr>
            <w:pStyle w:val="TOC1"/>
            <w:rPr>
              <w:rFonts w:asciiTheme="minorHAnsi" w:eastAsiaTheme="minorEastAsia" w:hAnsiTheme="minorHAnsi" w:cstheme="minorBidi"/>
              <w:kern w:val="2"/>
              <w14:ligatures w14:val="standardContextual"/>
            </w:rPr>
          </w:pPr>
          <w:hyperlink w:anchor="_Toc162341254" w:history="1">
            <w:r w:rsidR="0048198B" w:rsidRPr="0068047E">
              <w:rPr>
                <w:rStyle w:val="Hyperlink"/>
              </w:rPr>
              <w:t>21.</w:t>
            </w:r>
            <w:r w:rsidR="0048198B">
              <w:rPr>
                <w:rFonts w:asciiTheme="minorHAnsi" w:eastAsiaTheme="minorEastAsia" w:hAnsiTheme="minorHAnsi" w:cstheme="minorBidi"/>
                <w:kern w:val="2"/>
                <w14:ligatures w14:val="standardContextual"/>
              </w:rPr>
              <w:tab/>
            </w:r>
            <w:r w:rsidR="0048198B" w:rsidRPr="0068047E">
              <w:rPr>
                <w:rStyle w:val="Hyperlink"/>
              </w:rPr>
              <w:t>KIỂM TRA DỮ LIỆU</w:t>
            </w:r>
            <w:r w:rsidR="0048198B">
              <w:rPr>
                <w:webHidden/>
              </w:rPr>
              <w:tab/>
            </w:r>
            <w:r w:rsidR="0048198B">
              <w:rPr>
                <w:webHidden/>
              </w:rPr>
              <w:fldChar w:fldCharType="begin"/>
            </w:r>
            <w:r w:rsidR="0048198B">
              <w:rPr>
                <w:webHidden/>
              </w:rPr>
              <w:instrText xml:space="preserve"> PAGEREF _Toc162341254 \h </w:instrText>
            </w:r>
            <w:r w:rsidR="0048198B">
              <w:rPr>
                <w:webHidden/>
              </w:rPr>
            </w:r>
            <w:r w:rsidR="0048198B">
              <w:rPr>
                <w:webHidden/>
              </w:rPr>
              <w:fldChar w:fldCharType="separate"/>
            </w:r>
            <w:r w:rsidR="00091FC1">
              <w:rPr>
                <w:webHidden/>
              </w:rPr>
              <w:t>16</w:t>
            </w:r>
            <w:r w:rsidR="0048198B">
              <w:rPr>
                <w:webHidden/>
              </w:rPr>
              <w:fldChar w:fldCharType="end"/>
            </w:r>
          </w:hyperlink>
        </w:p>
        <w:p w14:paraId="48AA3428" w14:textId="4E6ED582" w:rsidR="0048198B" w:rsidRDefault="00C84402" w:rsidP="00696B03">
          <w:pPr>
            <w:pStyle w:val="TOC1"/>
            <w:rPr>
              <w:rFonts w:asciiTheme="minorHAnsi" w:eastAsiaTheme="minorEastAsia" w:hAnsiTheme="minorHAnsi" w:cstheme="minorBidi"/>
              <w:kern w:val="2"/>
              <w14:ligatures w14:val="standardContextual"/>
            </w:rPr>
          </w:pPr>
          <w:hyperlink w:anchor="_Toc162341255" w:history="1">
            <w:r w:rsidR="0048198B" w:rsidRPr="0068047E">
              <w:rPr>
                <w:rStyle w:val="Hyperlink"/>
              </w:rPr>
              <w:t>DATA REVIEW</w:t>
            </w:r>
            <w:r w:rsidR="0048198B">
              <w:rPr>
                <w:webHidden/>
              </w:rPr>
              <w:tab/>
            </w:r>
            <w:r w:rsidR="0048198B">
              <w:rPr>
                <w:webHidden/>
              </w:rPr>
              <w:fldChar w:fldCharType="begin"/>
            </w:r>
            <w:r w:rsidR="0048198B">
              <w:rPr>
                <w:webHidden/>
              </w:rPr>
              <w:instrText xml:space="preserve"> PAGEREF _Toc162341255 \h </w:instrText>
            </w:r>
            <w:r w:rsidR="0048198B">
              <w:rPr>
                <w:webHidden/>
              </w:rPr>
            </w:r>
            <w:r w:rsidR="0048198B">
              <w:rPr>
                <w:webHidden/>
              </w:rPr>
              <w:fldChar w:fldCharType="separate"/>
            </w:r>
            <w:r w:rsidR="00091FC1">
              <w:rPr>
                <w:webHidden/>
              </w:rPr>
              <w:t>16</w:t>
            </w:r>
            <w:r w:rsidR="0048198B">
              <w:rPr>
                <w:webHidden/>
              </w:rPr>
              <w:fldChar w:fldCharType="end"/>
            </w:r>
          </w:hyperlink>
        </w:p>
        <w:p w14:paraId="449FB254" w14:textId="15EBF944" w:rsidR="0048198B" w:rsidRDefault="00C84402" w:rsidP="00696B03">
          <w:pPr>
            <w:pStyle w:val="TOC1"/>
            <w:rPr>
              <w:rFonts w:asciiTheme="minorHAnsi" w:eastAsiaTheme="minorEastAsia" w:hAnsiTheme="minorHAnsi" w:cstheme="minorBidi"/>
              <w:kern w:val="2"/>
              <w14:ligatures w14:val="standardContextual"/>
            </w:rPr>
          </w:pPr>
          <w:hyperlink w:anchor="_Toc162341256" w:history="1">
            <w:r w:rsidR="0048198B" w:rsidRPr="0068047E">
              <w:rPr>
                <w:rStyle w:val="Hyperlink"/>
              </w:rPr>
              <w:t>22.</w:t>
            </w:r>
            <w:r w:rsidR="0048198B">
              <w:rPr>
                <w:rFonts w:asciiTheme="minorHAnsi" w:eastAsiaTheme="minorEastAsia" w:hAnsiTheme="minorHAnsi" w:cstheme="minorBidi"/>
                <w:kern w:val="2"/>
                <w14:ligatures w14:val="standardContextual"/>
              </w:rPr>
              <w:tab/>
            </w:r>
            <w:r w:rsidR="0048198B" w:rsidRPr="0068047E">
              <w:rPr>
                <w:rStyle w:val="Hyperlink"/>
              </w:rPr>
              <w:t>ĐỘ TIN CẬY DỮ LIỆU/ TÍNH TOÀN VẸN DỮ LIỆU</w:t>
            </w:r>
            <w:r w:rsidR="0048198B">
              <w:rPr>
                <w:webHidden/>
              </w:rPr>
              <w:tab/>
            </w:r>
            <w:r w:rsidR="0048198B">
              <w:rPr>
                <w:webHidden/>
              </w:rPr>
              <w:fldChar w:fldCharType="begin"/>
            </w:r>
            <w:r w:rsidR="0048198B">
              <w:rPr>
                <w:webHidden/>
              </w:rPr>
              <w:instrText xml:space="preserve"> PAGEREF _Toc162341256 \h </w:instrText>
            </w:r>
            <w:r w:rsidR="0048198B">
              <w:rPr>
                <w:webHidden/>
              </w:rPr>
            </w:r>
            <w:r w:rsidR="0048198B">
              <w:rPr>
                <w:webHidden/>
              </w:rPr>
              <w:fldChar w:fldCharType="separate"/>
            </w:r>
            <w:r w:rsidR="00091FC1">
              <w:rPr>
                <w:webHidden/>
              </w:rPr>
              <w:t>16</w:t>
            </w:r>
            <w:r w:rsidR="0048198B">
              <w:rPr>
                <w:webHidden/>
              </w:rPr>
              <w:fldChar w:fldCharType="end"/>
            </w:r>
          </w:hyperlink>
        </w:p>
        <w:p w14:paraId="3D892B84" w14:textId="0B6C55FE" w:rsidR="0048198B" w:rsidRDefault="00C84402" w:rsidP="00696B03">
          <w:pPr>
            <w:pStyle w:val="TOC1"/>
            <w:rPr>
              <w:rFonts w:asciiTheme="minorHAnsi" w:eastAsiaTheme="minorEastAsia" w:hAnsiTheme="minorHAnsi" w:cstheme="minorBidi"/>
              <w:kern w:val="2"/>
              <w14:ligatures w14:val="standardContextual"/>
            </w:rPr>
          </w:pPr>
          <w:hyperlink w:anchor="_Toc162341257" w:history="1">
            <w:r w:rsidR="0048198B" w:rsidRPr="0068047E">
              <w:rPr>
                <w:rStyle w:val="Hyperlink"/>
              </w:rPr>
              <w:t>DATA RELIABILITY/ DATA INTEGRITY</w:t>
            </w:r>
            <w:r w:rsidR="0048198B">
              <w:rPr>
                <w:webHidden/>
              </w:rPr>
              <w:tab/>
            </w:r>
            <w:r w:rsidR="0048198B">
              <w:rPr>
                <w:webHidden/>
              </w:rPr>
              <w:fldChar w:fldCharType="begin"/>
            </w:r>
            <w:r w:rsidR="0048198B">
              <w:rPr>
                <w:webHidden/>
              </w:rPr>
              <w:instrText xml:space="preserve"> PAGEREF _Toc162341257 \h </w:instrText>
            </w:r>
            <w:r w:rsidR="0048198B">
              <w:rPr>
                <w:webHidden/>
              </w:rPr>
            </w:r>
            <w:r w:rsidR="0048198B">
              <w:rPr>
                <w:webHidden/>
              </w:rPr>
              <w:fldChar w:fldCharType="separate"/>
            </w:r>
            <w:r w:rsidR="00091FC1">
              <w:rPr>
                <w:webHidden/>
              </w:rPr>
              <w:t>16</w:t>
            </w:r>
            <w:r w:rsidR="0048198B">
              <w:rPr>
                <w:webHidden/>
              </w:rPr>
              <w:fldChar w:fldCharType="end"/>
            </w:r>
          </w:hyperlink>
        </w:p>
        <w:p w14:paraId="29B292FC" w14:textId="77777777" w:rsidR="00146FCF" w:rsidRDefault="00597F3F" w:rsidP="00FB4460">
          <w:pPr>
            <w:pStyle w:val="ListParagraph"/>
            <w:widowControl w:val="0"/>
            <w:spacing w:line="288" w:lineRule="auto"/>
            <w:ind w:left="0"/>
            <w:jc w:val="both"/>
            <w:rPr>
              <w:noProof w:val="0"/>
            </w:rPr>
          </w:pPr>
          <w:r>
            <w:rPr>
              <w:noProof w:val="0"/>
              <w:lang w:val="vi-VN"/>
            </w:rPr>
            <w:fldChar w:fldCharType="end"/>
          </w:r>
        </w:p>
        <w:p w14:paraId="7FD62B02" w14:textId="18CDC95C" w:rsidR="00005C25" w:rsidRPr="00FB4460" w:rsidRDefault="006924EF" w:rsidP="00FB4460">
          <w:pPr>
            <w:pStyle w:val="ListParagraph"/>
            <w:widowControl w:val="0"/>
            <w:spacing w:line="288" w:lineRule="auto"/>
            <w:ind w:left="0"/>
            <w:jc w:val="both"/>
            <w:rPr>
              <w:noProof w:val="0"/>
              <w:szCs w:val="24"/>
              <w:lang w:val="vi-VN"/>
            </w:rPr>
          </w:pPr>
          <w:r w:rsidRPr="00FB4460">
            <w:rPr>
              <w:noProof w:val="0"/>
              <w:szCs w:val="24"/>
              <w:lang w:val="vi-VN"/>
            </w:rPr>
            <w:t>Phụ lục I/ Appendix I: Chi tiết về trách nhiệm của Bên nhận hợp đồng và Bên giao Hợp đồng/ Details of Responsibilities of Contract Acceptor and Contract Giver</w:t>
          </w:r>
        </w:p>
        <w:p w14:paraId="563CF8AA" w14:textId="0B101F44" w:rsidR="00005C25" w:rsidRPr="004F3C68" w:rsidRDefault="006924EF" w:rsidP="00696B03">
          <w:pPr>
            <w:pStyle w:val="ListParagraph"/>
            <w:widowControl w:val="0"/>
            <w:spacing w:line="288" w:lineRule="auto"/>
            <w:ind w:left="0"/>
            <w:jc w:val="both"/>
            <w:rPr>
              <w:noProof w:val="0"/>
              <w:szCs w:val="24"/>
              <w:lang w:val="vi-VN"/>
            </w:rPr>
          </w:pPr>
          <w:r w:rsidRPr="004F3C68">
            <w:rPr>
              <w:noProof w:val="0"/>
              <w:szCs w:val="24"/>
              <w:lang w:val="vi-VN"/>
            </w:rPr>
            <w:t>Phụ lục II/ Appendix II - Danh sách Nhân sự chịu trách nhiệm và chi tiết liên hệ - List of Responsible Personnel and Contacts Details</w:t>
          </w:r>
        </w:p>
        <w:p w14:paraId="43043599" w14:textId="02C32B52" w:rsidR="006924EF" w:rsidRPr="004F3C68" w:rsidRDefault="006924EF" w:rsidP="00696B03">
          <w:pPr>
            <w:pStyle w:val="ListParagraph"/>
            <w:widowControl w:val="0"/>
            <w:spacing w:line="288" w:lineRule="auto"/>
            <w:ind w:left="0"/>
            <w:jc w:val="both"/>
            <w:rPr>
              <w:noProof w:val="0"/>
              <w:szCs w:val="24"/>
              <w:lang w:val="vi-VN"/>
            </w:rPr>
          </w:pPr>
          <w:r w:rsidRPr="004F3C68">
            <w:rPr>
              <w:noProof w:val="0"/>
              <w:szCs w:val="24"/>
              <w:lang w:val="vi-VN"/>
            </w:rPr>
            <w:t>Phụ lục III / Appendix III - Danh sách sản phẩm/ thử nghiệm do Bên nhận Hợp đồng sản xuất/ thực hiện cho Bên giao Hợp đồng/ List of Product/test To Be Manufactured/performed By Contract Acceptor For Contract Giver</w:t>
          </w:r>
        </w:p>
        <w:p w14:paraId="7BEE924C" w14:textId="77777777" w:rsidR="00057577" w:rsidRPr="004F3C68" w:rsidRDefault="00057577" w:rsidP="00696B03">
          <w:pPr>
            <w:pStyle w:val="ListParagraph"/>
            <w:widowControl w:val="0"/>
            <w:spacing w:line="288" w:lineRule="auto"/>
            <w:ind w:left="0"/>
            <w:jc w:val="both"/>
            <w:rPr>
              <w:noProof w:val="0"/>
              <w:szCs w:val="24"/>
              <w:lang w:val="vi-VN"/>
            </w:rPr>
          </w:pPr>
          <w:r w:rsidRPr="004F3C68">
            <w:rPr>
              <w:noProof w:val="0"/>
              <w:szCs w:val="24"/>
              <w:lang w:val="vi-VN"/>
            </w:rPr>
            <w:t xml:space="preserve">Phụ lục IV/ Appendix IV - Danh sách tài liệu Bên nhận Hợp đồng cung cấp cho Bên giao Hợp đồng/ List of Documents to Be Provided By Contract Acceptor To Contract Giver </w:t>
          </w:r>
        </w:p>
        <w:p w14:paraId="12C3D364" w14:textId="28811AD1" w:rsidR="00C47A74" w:rsidRPr="004F3C68" w:rsidRDefault="00267674" w:rsidP="00696B03">
          <w:pPr>
            <w:pStyle w:val="ListParagraph"/>
            <w:widowControl w:val="0"/>
            <w:spacing w:line="288" w:lineRule="auto"/>
            <w:ind w:left="0"/>
            <w:jc w:val="both"/>
            <w:rPr>
              <w:noProof w:val="0"/>
              <w:szCs w:val="24"/>
              <w:lang w:val="vi-VN"/>
            </w:rPr>
          </w:pPr>
          <w:r w:rsidRPr="004F3C68">
            <w:rPr>
              <w:noProof w:val="0"/>
              <w:szCs w:val="24"/>
              <w:lang w:val="vi-VN"/>
            </w:rPr>
            <w:t xml:space="preserve">Phụ lục V/ Appendix V - Nhà thầu phụ được phê duyệt/ Approved Subcontractors </w:t>
          </w:r>
        </w:p>
        <w:p w14:paraId="26B8BA50" w14:textId="7F5EC507" w:rsidR="008C2550" w:rsidRPr="004F3C68" w:rsidRDefault="00E7262A" w:rsidP="00696B03">
          <w:pPr>
            <w:pStyle w:val="ListParagraph"/>
            <w:widowControl w:val="0"/>
            <w:spacing w:line="288" w:lineRule="auto"/>
            <w:ind w:left="0"/>
            <w:jc w:val="both"/>
            <w:rPr>
              <w:rFonts w:cs="Times New Roman"/>
              <w:noProof w:val="0"/>
              <w:lang w:val="vi-VN"/>
            </w:rPr>
          </w:pPr>
          <w:r w:rsidRPr="004F3C68">
            <w:rPr>
              <w:noProof w:val="0"/>
              <w:szCs w:val="24"/>
              <w:lang w:val="vi-VN"/>
            </w:rPr>
            <w:t>Phụ lục VI/ Appendix VI - Lịch sử sửa đổi - Revision History</w:t>
          </w:r>
        </w:p>
      </w:sdtContent>
    </w:sdt>
    <w:p w14:paraId="2887062F" w14:textId="52A31FAA" w:rsidR="00C21510" w:rsidRPr="004F3C68" w:rsidRDefault="00DA5B74" w:rsidP="00C21510">
      <w:pPr>
        <w:widowControl w:val="0"/>
        <w:spacing w:after="0" w:line="288" w:lineRule="auto"/>
        <w:ind w:right="-45"/>
        <w:rPr>
          <w:rFonts w:cs="Times New Roman"/>
          <w:noProof w:val="0"/>
          <w:szCs w:val="24"/>
          <w:lang w:val="vi-VN"/>
        </w:rPr>
      </w:pPr>
      <w:r w:rsidRPr="004F3C68">
        <w:rPr>
          <w:rFonts w:cs="Times New Roman"/>
          <w:noProof w:val="0"/>
          <w:szCs w:val="24"/>
          <w:lang w:val="vi-VN"/>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2"/>
        <w:gridCol w:w="5102"/>
      </w:tblGrid>
      <w:tr w:rsidR="00F76F04" w:rsidRPr="004F3C68" w14:paraId="59126523" w14:textId="77777777" w:rsidTr="0098060B">
        <w:tc>
          <w:tcPr>
            <w:tcW w:w="5102" w:type="dxa"/>
          </w:tcPr>
          <w:p w14:paraId="21C8EE89" w14:textId="7092FB42" w:rsidR="00F76F04" w:rsidRPr="00670A3B" w:rsidRDefault="007D6DAE" w:rsidP="00F44473">
            <w:pPr>
              <w:pStyle w:val="Heading1"/>
            </w:pPr>
            <w:r w:rsidRPr="00670A3B">
              <w:rPr>
                <w:lang w:val="en-US"/>
              </w:rPr>
              <w:lastRenderedPageBreak/>
              <w:t xml:space="preserve"> </w:t>
            </w:r>
            <w:bookmarkStart w:id="0" w:name="_Toc162341214"/>
            <w:r w:rsidR="00F76F04" w:rsidRPr="00670A3B">
              <w:t>MỤC ĐÍCH</w:t>
            </w:r>
            <w:bookmarkEnd w:id="0"/>
          </w:p>
        </w:tc>
        <w:tc>
          <w:tcPr>
            <w:tcW w:w="5102" w:type="dxa"/>
          </w:tcPr>
          <w:p w14:paraId="3473C9D3" w14:textId="4BC46F19" w:rsidR="00F76F04" w:rsidRPr="00670A3B" w:rsidRDefault="00F76F04" w:rsidP="00F44473">
            <w:pPr>
              <w:pStyle w:val="EH1"/>
            </w:pPr>
            <w:bookmarkStart w:id="1" w:name="_Toc147480416"/>
            <w:bookmarkStart w:id="2" w:name="_Toc147572140"/>
            <w:bookmarkStart w:id="3" w:name="_Toc162341215"/>
            <w:r w:rsidRPr="00670A3B">
              <w:t>PURPOSE</w:t>
            </w:r>
            <w:bookmarkEnd w:id="1"/>
            <w:bookmarkEnd w:id="2"/>
            <w:bookmarkEnd w:id="3"/>
          </w:p>
        </w:tc>
      </w:tr>
      <w:tr w:rsidR="00F76F04" w:rsidRPr="004F3C68" w14:paraId="2C8C4D2A" w14:textId="77777777" w:rsidTr="0098060B">
        <w:tc>
          <w:tcPr>
            <w:tcW w:w="5102" w:type="dxa"/>
          </w:tcPr>
          <w:p w14:paraId="31BEE67A" w14:textId="2A6007F3" w:rsidR="0088667E" w:rsidRPr="004F3C68" w:rsidRDefault="0083534C" w:rsidP="007F76DC">
            <w:pPr>
              <w:pStyle w:val="TableParagraph"/>
              <w:numPr>
                <w:ilvl w:val="0"/>
                <w:numId w:val="23"/>
              </w:numPr>
              <w:spacing w:before="0"/>
              <w:ind w:left="345" w:hanging="345"/>
              <w:rPr>
                <w:noProof w:val="0"/>
                <w:lang w:val="vi-VN"/>
              </w:rPr>
            </w:pPr>
            <w:r w:rsidRPr="004F3C68">
              <w:t xml:space="preserve">Hợp đồng chất lượng này giữa </w:t>
            </w:r>
            <w:r w:rsidR="00524BDE" w:rsidRPr="004F3C68">
              <w:t>CHI NHÁNH BIDIPHAR TẠI NHƠN HỘI</w:t>
            </w:r>
            <w:r w:rsidRPr="004F3C68">
              <w:t xml:space="preserve">, Khu A3.01 - A3.02 - A3.03 Khu kinh tế Nhơn Hội, Thành phố Quy Nhơn, Tỉnh Bình Định được gọi là Bên giao hợp đồng hoặc “CG” và </w:t>
            </w:r>
            <w:r w:rsidR="00445FA1" w:rsidRPr="00445FA1">
              <w:rPr>
                <w:rFonts w:eastAsia="Times New Roman"/>
                <w:noProof w:val="0"/>
                <w:highlight w:val="yellow"/>
              </w:rPr>
              <w:t>Công ty A</w:t>
            </w:r>
            <w:r w:rsidR="00445FA1">
              <w:rPr>
                <w:rFonts w:eastAsia="Times New Roman"/>
                <w:noProof w:val="0"/>
              </w:rPr>
              <w:t xml:space="preserve"> </w:t>
            </w:r>
            <w:r w:rsidRPr="005E42D9">
              <w:rPr>
                <w:lang w:val="vi-VN"/>
              </w:rPr>
              <w:t>sau đây được gọi là Bên nhận hợp đồng “CA”.</w:t>
            </w:r>
          </w:p>
        </w:tc>
        <w:tc>
          <w:tcPr>
            <w:tcW w:w="5102" w:type="dxa"/>
          </w:tcPr>
          <w:p w14:paraId="039CAC58" w14:textId="38A36A6D" w:rsidR="0058060D" w:rsidRPr="004F3C68" w:rsidRDefault="0058060D" w:rsidP="007F76DC">
            <w:pPr>
              <w:pStyle w:val="TableParagraph"/>
              <w:numPr>
                <w:ilvl w:val="0"/>
                <w:numId w:val="24"/>
              </w:numPr>
              <w:spacing w:before="0"/>
              <w:ind w:left="285" w:hanging="270"/>
              <w:rPr>
                <w:noProof w:val="0"/>
                <w:lang w:val="vi-VN"/>
              </w:rPr>
            </w:pPr>
            <w:r w:rsidRPr="004F3C68">
              <w:rPr>
                <w:noProof w:val="0"/>
                <w:lang w:val="vi-VN"/>
              </w:rPr>
              <w:t xml:space="preserve">This Quality Agreement is between </w:t>
            </w:r>
            <w:r w:rsidR="00524BDE" w:rsidRPr="004F3C68">
              <w:rPr>
                <w:noProof w:val="0"/>
                <w:lang w:val="vi-VN"/>
              </w:rPr>
              <w:t>BIDIPHAR NHONHOI BRANCH</w:t>
            </w:r>
            <w:r w:rsidRPr="004F3C68">
              <w:rPr>
                <w:noProof w:val="0"/>
                <w:lang w:val="vi-VN"/>
              </w:rPr>
              <w:t xml:space="preserve">; Block A3.01 - A3.02 - A3.03, Area A, NhonHoi Economic Zone, NhonHoi Commune, Quy Nhon City, Binh Dinh Province, Vietnam referred to as Contract giver or “CG” and </w:t>
            </w:r>
            <w:r w:rsidR="00445FA1" w:rsidRPr="00445FA1">
              <w:rPr>
                <w:rFonts w:eastAsia="Times New Roman"/>
                <w:noProof w:val="0"/>
                <w:highlight w:val="yellow"/>
              </w:rPr>
              <w:t>Company A</w:t>
            </w:r>
            <w:r w:rsidR="005E42D9">
              <w:t xml:space="preserve"> </w:t>
            </w:r>
            <w:r w:rsidRPr="004F3C68">
              <w:rPr>
                <w:noProof w:val="0"/>
                <w:lang w:val="vi-VN"/>
              </w:rPr>
              <w:t>hereafter referred to as Contract Acceptor “CA”.</w:t>
            </w:r>
          </w:p>
        </w:tc>
      </w:tr>
      <w:tr w:rsidR="008C5FAC" w:rsidRPr="004F3C68" w14:paraId="1B1FED1D" w14:textId="77777777" w:rsidTr="0098060B">
        <w:tc>
          <w:tcPr>
            <w:tcW w:w="5102" w:type="dxa"/>
          </w:tcPr>
          <w:p w14:paraId="2EA843F2" w14:textId="1EE03E36" w:rsidR="008C5FAC" w:rsidRPr="004F3C68" w:rsidRDefault="008963FB" w:rsidP="007F76DC">
            <w:pPr>
              <w:pStyle w:val="TableParagraph"/>
              <w:numPr>
                <w:ilvl w:val="0"/>
                <w:numId w:val="23"/>
              </w:numPr>
              <w:spacing w:before="0"/>
              <w:ind w:left="345" w:hanging="345"/>
              <w:rPr>
                <w:noProof w:val="0"/>
                <w:lang w:val="vi-VN"/>
              </w:rPr>
            </w:pPr>
            <w:r w:rsidRPr="004F3C68">
              <w:rPr>
                <w:noProof w:val="0"/>
                <w:lang w:val="vi-VN"/>
              </w:rPr>
              <w:t xml:space="preserve">Hợp đồng Chất lượng này (sau đây gọi là “Hợp đồng”) xác định trách nhiệm cá nhân liên quan của mỗi bên </w:t>
            </w:r>
            <w:r w:rsidR="00F942D6" w:rsidRPr="004F3C68">
              <w:rPr>
                <w:noProof w:val="0"/>
              </w:rPr>
              <w:t xml:space="preserve">đối với việc </w:t>
            </w:r>
            <w:r w:rsidR="00F942D6" w:rsidRPr="004F3C68">
              <w:rPr>
                <w:noProof w:val="0"/>
                <w:lang w:val="vi-VN"/>
              </w:rPr>
              <w:t xml:space="preserve">đảm bảo chất lượng liên quan đến </w:t>
            </w:r>
            <w:r w:rsidR="00820BC1" w:rsidRPr="004F3C68">
              <w:rPr>
                <w:noProof w:val="0"/>
              </w:rPr>
              <w:t xml:space="preserve">việc cung cấp </w:t>
            </w:r>
            <w:r w:rsidR="00AD6E5C">
              <w:rPr>
                <w:noProof w:val="0"/>
              </w:rPr>
              <w:t xml:space="preserve">hàng hóa, hệ thống và </w:t>
            </w:r>
            <w:r w:rsidR="00FF0D91" w:rsidRPr="004F3C68">
              <w:rPr>
                <w:noProof w:val="0"/>
              </w:rPr>
              <w:t>dịch vụ</w:t>
            </w:r>
            <w:r w:rsidR="00820BC1" w:rsidRPr="004F3C68">
              <w:rPr>
                <w:noProof w:val="0"/>
              </w:rPr>
              <w:t xml:space="preserve"> theo phụ lục III</w:t>
            </w:r>
            <w:r w:rsidR="00F942D6" w:rsidRPr="004F3C68">
              <w:rPr>
                <w:noProof w:val="0"/>
                <w:lang w:val="vi-VN"/>
              </w:rPr>
              <w:t xml:space="preserve"> </w:t>
            </w:r>
            <w:r w:rsidRPr="004F3C68">
              <w:rPr>
                <w:noProof w:val="0"/>
                <w:lang w:val="vi-VN"/>
              </w:rPr>
              <w:t>và tuân thủ các quy trình, quy tắc, luật pháp và quy định hiện hành đã được phê duyệt.</w:t>
            </w:r>
          </w:p>
        </w:tc>
        <w:tc>
          <w:tcPr>
            <w:tcW w:w="5102" w:type="dxa"/>
          </w:tcPr>
          <w:p w14:paraId="08435BA8" w14:textId="0129E755" w:rsidR="008C5FAC" w:rsidRPr="004F3C68" w:rsidRDefault="000F281C" w:rsidP="007F76DC">
            <w:pPr>
              <w:pStyle w:val="TableParagraph"/>
              <w:numPr>
                <w:ilvl w:val="0"/>
                <w:numId w:val="24"/>
              </w:numPr>
              <w:spacing w:before="0"/>
              <w:ind w:left="285" w:hanging="270"/>
              <w:rPr>
                <w:noProof w:val="0"/>
                <w:lang w:val="vi-VN"/>
              </w:rPr>
            </w:pPr>
            <w:r w:rsidRPr="004F3C68">
              <w:rPr>
                <w:noProof w:val="0"/>
                <w:lang w:val="vi-VN"/>
              </w:rPr>
              <w:t xml:space="preserve">This Quality Agreement (hereinafter referred to as “Agreement”) defines individual responsibilities of each party </w:t>
            </w:r>
            <w:r w:rsidR="0036229C" w:rsidRPr="004F3C68">
              <w:rPr>
                <w:noProof w:val="0"/>
                <w:lang w:val="vi-VN"/>
              </w:rPr>
              <w:t xml:space="preserve">with respect to the quality assurance relating to </w:t>
            </w:r>
            <w:r w:rsidR="00820BC1" w:rsidRPr="004F3C68">
              <w:rPr>
                <w:noProof w:val="0"/>
              </w:rPr>
              <w:t xml:space="preserve">the </w:t>
            </w:r>
            <w:r w:rsidR="00AD6E5C">
              <w:rPr>
                <w:noProof w:val="0"/>
              </w:rPr>
              <w:t xml:space="preserve">goods, system and </w:t>
            </w:r>
            <w:r w:rsidR="00FF0D91" w:rsidRPr="004F3C68">
              <w:rPr>
                <w:noProof w:val="0"/>
              </w:rPr>
              <w:t>service provision</w:t>
            </w:r>
            <w:r w:rsidR="00820BC1" w:rsidRPr="004F3C68">
              <w:rPr>
                <w:noProof w:val="0"/>
              </w:rPr>
              <w:t xml:space="preserve"> mentioned in Appendix III</w:t>
            </w:r>
            <w:r w:rsidR="0036229C" w:rsidRPr="004F3C68">
              <w:rPr>
                <w:noProof w:val="0"/>
                <w:lang w:val="vi-VN"/>
              </w:rPr>
              <w:t xml:space="preserve"> </w:t>
            </w:r>
            <w:r w:rsidRPr="004F3C68">
              <w:rPr>
                <w:noProof w:val="0"/>
                <w:lang w:val="vi-VN"/>
              </w:rPr>
              <w:t>in compliance to applicable site approved procedures, rules, legislations and regulatory regulations.</w:t>
            </w:r>
          </w:p>
        </w:tc>
      </w:tr>
      <w:tr w:rsidR="007E4555" w:rsidRPr="004F3C68" w14:paraId="7F7BECDA" w14:textId="77777777" w:rsidTr="0098060B">
        <w:tc>
          <w:tcPr>
            <w:tcW w:w="5102" w:type="dxa"/>
          </w:tcPr>
          <w:p w14:paraId="66C6609C" w14:textId="08A31026" w:rsidR="00820BC1" w:rsidRPr="004F3C68" w:rsidRDefault="002E2A13" w:rsidP="007F76DC">
            <w:pPr>
              <w:pStyle w:val="TableParagraph"/>
              <w:numPr>
                <w:ilvl w:val="0"/>
                <w:numId w:val="23"/>
              </w:numPr>
              <w:spacing w:before="0"/>
              <w:ind w:left="345" w:hanging="345"/>
              <w:rPr>
                <w:noProof w:val="0"/>
                <w:lang w:val="vi-VN"/>
              </w:rPr>
            </w:pPr>
            <w:r w:rsidRPr="004F3C68">
              <w:rPr>
                <w:noProof w:val="0"/>
                <w:lang w:val="vi-VN"/>
              </w:rPr>
              <w:t>Hợp đồng sẽ được ký bởi cả CG và CA, cấu thành việc chấp nhận trách nhiệm của từng bên. Hợp đồng sẽ được ký bởi những người chịu trách nhiệm về chất lượng ở cả hai tổ chức Bên giao hợp đồng và Bên nhận hợp đồng. Cả hai bên sẽ giữ lại bản gốc đã ký ban đầu của Hợp đồng.</w:t>
            </w:r>
          </w:p>
          <w:p w14:paraId="46EB0B90" w14:textId="7188E4DA" w:rsidR="00820BC1" w:rsidRPr="004F3C68" w:rsidRDefault="00820BC1" w:rsidP="007F76DC">
            <w:pPr>
              <w:pStyle w:val="TableParagraph"/>
              <w:spacing w:before="0"/>
              <w:ind w:left="345" w:hanging="345"/>
              <w:rPr>
                <w:noProof w:val="0"/>
                <w:lang w:val="vi-VN"/>
              </w:rPr>
            </w:pPr>
          </w:p>
        </w:tc>
        <w:tc>
          <w:tcPr>
            <w:tcW w:w="5102" w:type="dxa"/>
          </w:tcPr>
          <w:p w14:paraId="422779E4" w14:textId="1DDE916B" w:rsidR="007E4555" w:rsidRPr="004F3C68" w:rsidRDefault="00C87EF5" w:rsidP="007F76DC">
            <w:pPr>
              <w:pStyle w:val="TableParagraph"/>
              <w:numPr>
                <w:ilvl w:val="0"/>
                <w:numId w:val="24"/>
              </w:numPr>
              <w:spacing w:before="0"/>
              <w:ind w:left="285" w:hanging="270"/>
              <w:rPr>
                <w:noProof w:val="0"/>
                <w:lang w:val="vi-VN"/>
              </w:rPr>
            </w:pPr>
            <w:r w:rsidRPr="004F3C68">
              <w:rPr>
                <w:noProof w:val="0"/>
                <w:lang w:val="vi-VN"/>
              </w:rPr>
              <w:t>The Agreement shall be signed by both CG and CA, constituting the acceptance of responsibilities by the individual party. The agreement shall be signed by the persons responsible for quality in both the Contract Giver and Contract Acceptor organizations. Both parties shall retain the originally signed copy of the Agreement.</w:t>
            </w:r>
          </w:p>
        </w:tc>
      </w:tr>
      <w:tr w:rsidR="00955718" w:rsidRPr="004F3C68" w14:paraId="4FDE7796" w14:textId="77777777" w:rsidTr="0098060B">
        <w:tc>
          <w:tcPr>
            <w:tcW w:w="5102" w:type="dxa"/>
          </w:tcPr>
          <w:p w14:paraId="44275D43" w14:textId="179C8EEB" w:rsidR="00955718" w:rsidRPr="00D60AC4" w:rsidRDefault="00955718" w:rsidP="00F44473">
            <w:pPr>
              <w:pStyle w:val="Heading1"/>
            </w:pPr>
            <w:bookmarkStart w:id="4" w:name="_Toc162341216"/>
            <w:r w:rsidRPr="00D60AC4">
              <w:t>PHẠM VI</w:t>
            </w:r>
            <w:bookmarkEnd w:id="4"/>
          </w:p>
        </w:tc>
        <w:tc>
          <w:tcPr>
            <w:tcW w:w="5102" w:type="dxa"/>
          </w:tcPr>
          <w:p w14:paraId="3531BAF7" w14:textId="695E719B" w:rsidR="00955718" w:rsidRPr="00D60AC4" w:rsidRDefault="00955718" w:rsidP="00F44473">
            <w:pPr>
              <w:pStyle w:val="EH1"/>
            </w:pPr>
            <w:bookmarkStart w:id="5" w:name="_Toc147480418"/>
            <w:bookmarkStart w:id="6" w:name="_Toc147572142"/>
            <w:bookmarkStart w:id="7" w:name="_Toc162341217"/>
            <w:r w:rsidRPr="00D60AC4">
              <w:t>SCOPE</w:t>
            </w:r>
            <w:bookmarkEnd w:id="5"/>
            <w:bookmarkEnd w:id="6"/>
            <w:bookmarkEnd w:id="7"/>
          </w:p>
        </w:tc>
      </w:tr>
      <w:tr w:rsidR="00955718" w:rsidRPr="004F3C68" w14:paraId="2B9AF888" w14:textId="77777777" w:rsidTr="0098060B">
        <w:tc>
          <w:tcPr>
            <w:tcW w:w="5102" w:type="dxa"/>
          </w:tcPr>
          <w:p w14:paraId="50DF73E1" w14:textId="20804B80" w:rsidR="00955718" w:rsidRPr="003556E5" w:rsidRDefault="0096726F" w:rsidP="007F76DC">
            <w:pPr>
              <w:pStyle w:val="TableParagraph"/>
              <w:numPr>
                <w:ilvl w:val="0"/>
                <w:numId w:val="25"/>
              </w:numPr>
              <w:spacing w:before="0"/>
              <w:ind w:left="345"/>
              <w:rPr>
                <w:noProof w:val="0"/>
                <w:lang w:val="vi-VN"/>
              </w:rPr>
            </w:pPr>
            <w:r w:rsidRPr="008F75BD">
              <w:t xml:space="preserve">Phòng Đảm bảo Chất lượng </w:t>
            </w:r>
            <w:r w:rsidR="00955718" w:rsidRPr="004F3C68">
              <w:rPr>
                <w:noProof w:val="0"/>
                <w:lang w:val="vi-VN"/>
              </w:rPr>
              <w:t>của CG và CA có trách nhiệm đảm bảo rằng nội dung của hợp đồng phù hợp với hướng dẫn về chất lượng và cGMP. Hợp đồng chất lượng không bao gồm bất kỳ vấn đề pháp lý hoặc thương mại nào</w:t>
            </w:r>
            <w:r w:rsidR="00FF4EF5" w:rsidRPr="003556E5">
              <w:rPr>
                <w:noProof w:val="0"/>
                <w:lang w:val="vi-VN"/>
              </w:rPr>
              <w:t>.</w:t>
            </w:r>
          </w:p>
        </w:tc>
        <w:tc>
          <w:tcPr>
            <w:tcW w:w="5102" w:type="dxa"/>
          </w:tcPr>
          <w:p w14:paraId="276D6A7D" w14:textId="20CD686F" w:rsidR="00955718" w:rsidRPr="004F3C68" w:rsidRDefault="00955718" w:rsidP="007F76DC">
            <w:pPr>
              <w:pStyle w:val="TableParagraph"/>
              <w:numPr>
                <w:ilvl w:val="0"/>
                <w:numId w:val="26"/>
              </w:numPr>
              <w:spacing w:before="0"/>
              <w:ind w:left="285" w:hanging="270"/>
              <w:rPr>
                <w:noProof w:val="0"/>
                <w:lang w:val="vi-VN"/>
              </w:rPr>
            </w:pPr>
            <w:r w:rsidRPr="004F3C68">
              <w:rPr>
                <w:noProof w:val="0"/>
                <w:lang w:val="vi-VN"/>
              </w:rPr>
              <w:t xml:space="preserve">It is the responsibility of the </w:t>
            </w:r>
            <w:r w:rsidR="001B6B83" w:rsidRPr="008F75BD">
              <w:t>Quality Assurance Department</w:t>
            </w:r>
            <w:r w:rsidR="001B6B83" w:rsidRPr="004F3C68">
              <w:rPr>
                <w:noProof w:val="0"/>
                <w:lang w:val="vi-VN"/>
              </w:rPr>
              <w:t xml:space="preserve"> </w:t>
            </w:r>
            <w:r w:rsidRPr="004F3C68">
              <w:rPr>
                <w:noProof w:val="0"/>
                <w:lang w:val="vi-VN"/>
              </w:rPr>
              <w:t>of CG and CA to ensure that the content of the agreement is in accordance with quality and cGMP guidelines. The Quality Agreement excludes any legal or commercial matters.</w:t>
            </w:r>
          </w:p>
        </w:tc>
      </w:tr>
      <w:tr w:rsidR="00955718" w:rsidRPr="004F3C68" w14:paraId="29FEC69D" w14:textId="77777777" w:rsidTr="0098060B">
        <w:tc>
          <w:tcPr>
            <w:tcW w:w="5102" w:type="dxa"/>
          </w:tcPr>
          <w:p w14:paraId="5EEFBC2D" w14:textId="3B96593F" w:rsidR="00955718" w:rsidRPr="004F3C68" w:rsidRDefault="00955718" w:rsidP="007F76DC">
            <w:pPr>
              <w:pStyle w:val="TableParagraph"/>
              <w:numPr>
                <w:ilvl w:val="0"/>
                <w:numId w:val="25"/>
              </w:numPr>
              <w:spacing w:before="0"/>
              <w:ind w:left="345"/>
              <w:rPr>
                <w:noProof w:val="0"/>
                <w:lang w:val="vi-VN"/>
              </w:rPr>
            </w:pPr>
            <w:r w:rsidRPr="004F3C68">
              <w:rPr>
                <w:noProof w:val="0"/>
                <w:lang w:val="vi-VN"/>
              </w:rPr>
              <w:t>Tài liệu này xác định trách nhiệm cá nhân của Bên giao hợp đồng và Bên nhận hợp đồng, đặc biệt xác định trách nhiệm cụ thể của Thực hành tốt sản xuất (GMP) và Thực hành tốt hồ sơ tài liệu (GDP).</w:t>
            </w:r>
          </w:p>
        </w:tc>
        <w:tc>
          <w:tcPr>
            <w:tcW w:w="5102" w:type="dxa"/>
          </w:tcPr>
          <w:p w14:paraId="2E130049" w14:textId="7E77449B" w:rsidR="00955718" w:rsidRPr="004F3C68" w:rsidRDefault="00955718" w:rsidP="007F76DC">
            <w:pPr>
              <w:pStyle w:val="TableParagraph"/>
              <w:numPr>
                <w:ilvl w:val="0"/>
                <w:numId w:val="26"/>
              </w:numPr>
              <w:spacing w:before="0"/>
              <w:ind w:left="285" w:hanging="270"/>
              <w:rPr>
                <w:noProof w:val="0"/>
                <w:lang w:val="vi-VN"/>
              </w:rPr>
            </w:pPr>
            <w:r w:rsidRPr="004F3C68">
              <w:rPr>
                <w:noProof w:val="0"/>
                <w:lang w:val="vi-VN"/>
              </w:rPr>
              <w:t>This document defines the individual responsibilities of the Contract Giver and the Contract Acceptor and defines the specific responsibilities of Good Manufacturing Practices (GMP) and Good Documentation Practices (GDP).</w:t>
            </w:r>
          </w:p>
        </w:tc>
      </w:tr>
      <w:tr w:rsidR="00955718" w:rsidRPr="004F3C68" w14:paraId="1D67CADB" w14:textId="77777777" w:rsidTr="0098060B">
        <w:tc>
          <w:tcPr>
            <w:tcW w:w="5102" w:type="dxa"/>
          </w:tcPr>
          <w:p w14:paraId="2B2B6543" w14:textId="54603650" w:rsidR="00955718" w:rsidRPr="004F3C68" w:rsidRDefault="00955718" w:rsidP="007F76DC">
            <w:pPr>
              <w:pStyle w:val="TableParagraph"/>
              <w:numPr>
                <w:ilvl w:val="0"/>
                <w:numId w:val="25"/>
              </w:numPr>
              <w:spacing w:before="0"/>
              <w:ind w:left="345"/>
              <w:rPr>
                <w:noProof w:val="0"/>
              </w:rPr>
            </w:pPr>
            <w:r w:rsidRPr="004F3C68">
              <w:rPr>
                <w:noProof w:val="0"/>
                <w:lang w:val="vi-VN"/>
              </w:rPr>
              <w:t>Trách nhiệm đối với hoạt động cá nhân được giao cho Bên giao hợp đồng (CG) hoặc Bên nhận hợp đồng (CA) trong Phụ lục I</w:t>
            </w:r>
            <w:r w:rsidR="00FF4EF5" w:rsidRPr="004F3C68">
              <w:rPr>
                <w:noProof w:val="0"/>
              </w:rPr>
              <w:t>.</w:t>
            </w:r>
          </w:p>
        </w:tc>
        <w:tc>
          <w:tcPr>
            <w:tcW w:w="5102" w:type="dxa"/>
          </w:tcPr>
          <w:p w14:paraId="3AD8775C" w14:textId="29C02EFC" w:rsidR="00955718" w:rsidRPr="004F3C68" w:rsidRDefault="00955718" w:rsidP="007F76DC">
            <w:pPr>
              <w:pStyle w:val="TableParagraph"/>
              <w:numPr>
                <w:ilvl w:val="0"/>
                <w:numId w:val="26"/>
              </w:numPr>
              <w:spacing w:before="0"/>
              <w:ind w:left="285" w:hanging="270"/>
              <w:rPr>
                <w:noProof w:val="0"/>
              </w:rPr>
            </w:pPr>
            <w:r w:rsidRPr="004F3C68">
              <w:rPr>
                <w:noProof w:val="0"/>
                <w:lang w:val="vi-VN"/>
              </w:rPr>
              <w:t>Responsibility for individual activity is assigned to the Contract Giver (CG) or the Contract Acceptor (CA) in Appendix I</w:t>
            </w:r>
            <w:r w:rsidR="00FF4EF5" w:rsidRPr="004F3C68">
              <w:rPr>
                <w:noProof w:val="0"/>
              </w:rPr>
              <w:t>.</w:t>
            </w:r>
          </w:p>
        </w:tc>
      </w:tr>
      <w:tr w:rsidR="00747DDA" w:rsidRPr="004F3C68" w14:paraId="32D23C44" w14:textId="77777777" w:rsidTr="0098060B">
        <w:tc>
          <w:tcPr>
            <w:tcW w:w="5102" w:type="dxa"/>
          </w:tcPr>
          <w:p w14:paraId="0DDCC665" w14:textId="1B225ABA" w:rsidR="00747DDA" w:rsidRPr="004F3C68" w:rsidRDefault="00747DDA" w:rsidP="007F76DC">
            <w:pPr>
              <w:pStyle w:val="TableParagraph"/>
              <w:numPr>
                <w:ilvl w:val="0"/>
                <w:numId w:val="25"/>
              </w:numPr>
              <w:spacing w:before="0"/>
              <w:ind w:left="345"/>
              <w:rPr>
                <w:noProof w:val="0"/>
                <w:lang w:val="vi-VN"/>
              </w:rPr>
            </w:pPr>
            <w:r w:rsidRPr="004F3C68">
              <w:rPr>
                <w:rFonts w:eastAsia="Times New Roman"/>
                <w:noProof w:val="0"/>
                <w:color w:val="000000" w:themeColor="text1"/>
                <w:lang w:val="vi-VN" w:eastAsia="vi-VN"/>
              </w:rPr>
              <w:lastRenderedPageBreak/>
              <w:t>Dưới đây là những hướng dẫn được áp dụng. CG và CA sẽ áp dụng mọi phiên bản mới hoặc cập nhật của các hướng dẫn được đề cập dưới đây, nếu được xuất bản.</w:t>
            </w:r>
          </w:p>
        </w:tc>
        <w:tc>
          <w:tcPr>
            <w:tcW w:w="5102" w:type="dxa"/>
          </w:tcPr>
          <w:p w14:paraId="69B3D3D3" w14:textId="4D73A9D0" w:rsidR="00747DDA" w:rsidRPr="004F3C68" w:rsidRDefault="00747DDA" w:rsidP="007F76DC">
            <w:pPr>
              <w:pStyle w:val="TableParagraph"/>
              <w:numPr>
                <w:ilvl w:val="0"/>
                <w:numId w:val="26"/>
              </w:numPr>
              <w:spacing w:before="0"/>
              <w:ind w:left="285" w:hanging="270"/>
              <w:rPr>
                <w:noProof w:val="0"/>
                <w:lang w:val="vi-VN"/>
              </w:rPr>
            </w:pPr>
            <w:r w:rsidRPr="004F3C68">
              <w:rPr>
                <w:rFonts w:eastAsia="Times New Roman"/>
                <w:noProof w:val="0"/>
                <w:color w:val="000000" w:themeColor="text1"/>
                <w:lang w:val="vi-VN" w:eastAsia="vi-VN"/>
              </w:rPr>
              <w:t>Currently the following are the applicable guidelines. CG and CA shall adopt any new or updated version of below mentioned guidelines, if published.</w:t>
            </w:r>
          </w:p>
        </w:tc>
      </w:tr>
      <w:tr w:rsidR="008C71ED" w:rsidRPr="004F3C68" w14:paraId="31364C9C" w14:textId="77777777" w:rsidTr="0098060B">
        <w:tc>
          <w:tcPr>
            <w:tcW w:w="5102" w:type="dxa"/>
          </w:tcPr>
          <w:p w14:paraId="5DD5C025" w14:textId="67AE4F8B" w:rsidR="005F4392" w:rsidRPr="00CD5999" w:rsidRDefault="00EA166C" w:rsidP="007F76DC">
            <w:pPr>
              <w:pStyle w:val="TableParagraph"/>
              <w:numPr>
                <w:ilvl w:val="0"/>
                <w:numId w:val="2"/>
              </w:numPr>
              <w:spacing w:before="0"/>
              <w:rPr>
                <w:rFonts w:eastAsia="Times New Roman"/>
                <w:noProof w:val="0"/>
                <w:color w:val="000000" w:themeColor="text1"/>
                <w:lang w:val="vi-VN" w:eastAsia="vi-VN"/>
              </w:rPr>
            </w:pPr>
            <w:r w:rsidRPr="00EA166C">
              <w:rPr>
                <w:rFonts w:eastAsia="Times New Roman"/>
                <w:noProof w:val="0"/>
                <w:color w:val="000000" w:themeColor="text1"/>
                <w:lang w:val="vi-VN" w:eastAsia="vi-VN"/>
              </w:rPr>
              <w:t>Luật số 67/2006/QH11</w:t>
            </w:r>
            <w:r w:rsidR="0085243A">
              <w:rPr>
                <w:rFonts w:eastAsia="Times New Roman"/>
                <w:noProof w:val="0"/>
                <w:color w:val="000000" w:themeColor="text1"/>
                <w:lang w:eastAsia="vi-VN"/>
              </w:rPr>
              <w:t xml:space="preserve"> - </w:t>
            </w:r>
            <w:r w:rsidRPr="00EA166C">
              <w:rPr>
                <w:rFonts w:eastAsia="Times New Roman"/>
                <w:noProof w:val="0"/>
                <w:color w:val="000000" w:themeColor="text1"/>
                <w:lang w:val="vi-VN" w:eastAsia="vi-VN"/>
              </w:rPr>
              <w:t>Luật Công nghệ thông tin</w:t>
            </w:r>
            <w:r w:rsidR="001C54D9">
              <w:rPr>
                <w:rFonts w:eastAsia="Times New Roman"/>
                <w:noProof w:val="0"/>
                <w:color w:val="000000" w:themeColor="text1"/>
                <w:lang w:eastAsia="vi-VN"/>
              </w:rPr>
              <w:t>.</w:t>
            </w:r>
          </w:p>
          <w:p w14:paraId="4EE1378C" w14:textId="6776CDB7" w:rsidR="00CD5999" w:rsidRDefault="00CD5999" w:rsidP="007F76DC">
            <w:pPr>
              <w:pStyle w:val="TableParagraph"/>
              <w:numPr>
                <w:ilvl w:val="0"/>
                <w:numId w:val="2"/>
              </w:numPr>
              <w:spacing w:before="0"/>
              <w:rPr>
                <w:rFonts w:eastAsia="Times New Roman"/>
                <w:noProof w:val="0"/>
                <w:color w:val="000000" w:themeColor="text1"/>
                <w:lang w:val="vi-VN" w:eastAsia="vi-VN"/>
              </w:rPr>
            </w:pPr>
            <w:r w:rsidRPr="00CD5999">
              <w:rPr>
                <w:rFonts w:eastAsia="Times New Roman"/>
                <w:noProof w:val="0"/>
                <w:color w:val="000000" w:themeColor="text1"/>
                <w:lang w:val="vi-VN" w:eastAsia="vi-VN"/>
              </w:rPr>
              <w:t>Tiêu chuẩn FDA 21 CFR Part 11.</w:t>
            </w:r>
          </w:p>
          <w:p w14:paraId="19B20C14" w14:textId="02E4CD7E" w:rsidR="00707006" w:rsidRPr="00CD5999" w:rsidRDefault="00707006" w:rsidP="007F76DC">
            <w:pPr>
              <w:pStyle w:val="TableParagraph"/>
              <w:numPr>
                <w:ilvl w:val="0"/>
                <w:numId w:val="2"/>
              </w:numPr>
              <w:spacing w:before="0"/>
              <w:rPr>
                <w:rFonts w:eastAsia="Times New Roman"/>
                <w:noProof w:val="0"/>
                <w:color w:val="000000" w:themeColor="text1"/>
                <w:lang w:val="vi-VN" w:eastAsia="vi-VN"/>
              </w:rPr>
            </w:pPr>
            <w:r>
              <w:rPr>
                <w:rFonts w:eastAsia="Times New Roman"/>
                <w:noProof w:val="0"/>
                <w:color w:val="000000" w:themeColor="text1"/>
                <w:lang w:eastAsia="vi-VN"/>
              </w:rPr>
              <w:t>GAMP5</w:t>
            </w:r>
          </w:p>
          <w:p w14:paraId="6F0DF145" w14:textId="409A5593" w:rsidR="008C71ED" w:rsidRPr="004F3C68" w:rsidRDefault="00CD5999" w:rsidP="007F76DC">
            <w:pPr>
              <w:pStyle w:val="TableParagraph"/>
              <w:numPr>
                <w:ilvl w:val="0"/>
                <w:numId w:val="2"/>
              </w:numPr>
              <w:spacing w:before="0"/>
              <w:rPr>
                <w:rFonts w:eastAsia="Times New Roman"/>
                <w:noProof w:val="0"/>
                <w:color w:val="000000" w:themeColor="text1"/>
                <w:lang w:val="vi-VN" w:eastAsia="vi-VN"/>
              </w:rPr>
            </w:pPr>
            <w:r w:rsidRPr="00CD5999">
              <w:rPr>
                <w:rFonts w:eastAsia="Times New Roman"/>
                <w:noProof w:val="0"/>
                <w:color w:val="000000" w:themeColor="text1"/>
                <w:lang w:val="vi-VN" w:eastAsia="vi-VN"/>
              </w:rPr>
              <w:t>Quy định của địa phương</w:t>
            </w:r>
            <w:r w:rsidR="001C54D9" w:rsidRPr="00A8445F">
              <w:rPr>
                <w:rFonts w:eastAsia="Times New Roman"/>
                <w:noProof w:val="0"/>
                <w:color w:val="000000" w:themeColor="text1"/>
                <w:lang w:val="vi-VN" w:eastAsia="vi-VN"/>
              </w:rPr>
              <w:t>.</w:t>
            </w:r>
          </w:p>
        </w:tc>
        <w:tc>
          <w:tcPr>
            <w:tcW w:w="5102" w:type="dxa"/>
          </w:tcPr>
          <w:p w14:paraId="2E55317A" w14:textId="4DE6A18E" w:rsidR="001C54D9" w:rsidRDefault="001C54D9" w:rsidP="007F76DC">
            <w:pPr>
              <w:pStyle w:val="TableParagraph"/>
              <w:numPr>
                <w:ilvl w:val="0"/>
                <w:numId w:val="2"/>
              </w:numPr>
              <w:spacing w:before="0"/>
              <w:ind w:left="555" w:hanging="270"/>
              <w:rPr>
                <w:rFonts w:eastAsia="Times New Roman"/>
                <w:noProof w:val="0"/>
                <w:color w:val="000000" w:themeColor="text1"/>
                <w:lang w:val="vi-VN" w:eastAsia="vi-VN"/>
              </w:rPr>
            </w:pPr>
            <w:r w:rsidRPr="001C54D9">
              <w:rPr>
                <w:rFonts w:eastAsia="Times New Roman"/>
                <w:noProof w:val="0"/>
                <w:color w:val="000000" w:themeColor="text1"/>
                <w:lang w:val="vi-VN" w:eastAsia="vi-VN"/>
              </w:rPr>
              <w:t>Law No. 67/2006/QH11 - Law on Information Technology</w:t>
            </w:r>
            <w:r>
              <w:rPr>
                <w:rFonts w:eastAsia="Times New Roman"/>
                <w:noProof w:val="0"/>
                <w:color w:val="000000" w:themeColor="text1"/>
                <w:lang w:eastAsia="vi-VN"/>
              </w:rPr>
              <w:t>.</w:t>
            </w:r>
          </w:p>
          <w:p w14:paraId="49E7BC4F" w14:textId="6E903BDB" w:rsidR="005F4392" w:rsidRDefault="00A033DF" w:rsidP="007F76DC">
            <w:pPr>
              <w:pStyle w:val="TableParagraph"/>
              <w:numPr>
                <w:ilvl w:val="0"/>
                <w:numId w:val="2"/>
              </w:numPr>
              <w:spacing w:before="0"/>
              <w:ind w:left="555" w:hanging="270"/>
              <w:rPr>
                <w:rFonts w:eastAsia="Times New Roman"/>
                <w:noProof w:val="0"/>
                <w:color w:val="000000" w:themeColor="text1"/>
                <w:lang w:val="vi-VN" w:eastAsia="vi-VN"/>
              </w:rPr>
            </w:pPr>
            <w:r w:rsidRPr="00A033DF">
              <w:rPr>
                <w:rFonts w:eastAsia="Times New Roman"/>
                <w:noProof w:val="0"/>
                <w:color w:val="000000" w:themeColor="text1"/>
                <w:lang w:val="vi-VN" w:eastAsia="vi-VN"/>
              </w:rPr>
              <w:t>FDA standard 21 CFR Part 11.</w:t>
            </w:r>
          </w:p>
          <w:p w14:paraId="3492F24A" w14:textId="7864CDDD" w:rsidR="00707006" w:rsidRPr="005F4392" w:rsidRDefault="00707006" w:rsidP="007F76DC">
            <w:pPr>
              <w:pStyle w:val="TableParagraph"/>
              <w:numPr>
                <w:ilvl w:val="0"/>
                <w:numId w:val="2"/>
              </w:numPr>
              <w:spacing w:before="0"/>
              <w:ind w:left="555" w:hanging="270"/>
              <w:rPr>
                <w:rFonts w:eastAsia="Times New Roman"/>
                <w:noProof w:val="0"/>
                <w:color w:val="000000" w:themeColor="text1"/>
                <w:lang w:val="vi-VN" w:eastAsia="vi-VN"/>
              </w:rPr>
            </w:pPr>
            <w:r>
              <w:rPr>
                <w:rFonts w:eastAsia="Times New Roman"/>
                <w:noProof w:val="0"/>
                <w:color w:val="000000" w:themeColor="text1"/>
                <w:lang w:eastAsia="vi-VN"/>
              </w:rPr>
              <w:t>GAMP 5</w:t>
            </w:r>
          </w:p>
          <w:p w14:paraId="04EDC8A0" w14:textId="6C6F9F59" w:rsidR="008C71ED" w:rsidRPr="004F3C68" w:rsidRDefault="008C71ED" w:rsidP="007F76DC">
            <w:pPr>
              <w:pStyle w:val="TableParagraph"/>
              <w:numPr>
                <w:ilvl w:val="0"/>
                <w:numId w:val="2"/>
              </w:numPr>
              <w:spacing w:before="0"/>
              <w:ind w:left="555" w:hanging="270"/>
              <w:rPr>
                <w:rFonts w:eastAsia="Times New Roman"/>
                <w:noProof w:val="0"/>
                <w:color w:val="000000" w:themeColor="text1"/>
                <w:lang w:val="vi-VN" w:eastAsia="vi-VN"/>
              </w:rPr>
            </w:pPr>
            <w:r w:rsidRPr="004F3C68">
              <w:rPr>
                <w:noProof w:val="0"/>
                <w:lang w:val="vi-VN"/>
              </w:rPr>
              <w:t>Local regulations</w:t>
            </w:r>
            <w:r w:rsidR="001C54D9">
              <w:rPr>
                <w:noProof w:val="0"/>
              </w:rPr>
              <w:t>.</w:t>
            </w:r>
          </w:p>
        </w:tc>
      </w:tr>
      <w:tr w:rsidR="00EB5902" w:rsidRPr="004F3C68" w14:paraId="67B9249F" w14:textId="77777777" w:rsidTr="0098060B">
        <w:tc>
          <w:tcPr>
            <w:tcW w:w="5102" w:type="dxa"/>
          </w:tcPr>
          <w:p w14:paraId="02AA8780" w14:textId="76F8FE58" w:rsidR="00EB5902" w:rsidRPr="00D60AC4" w:rsidRDefault="00EB5902" w:rsidP="00F44473">
            <w:pPr>
              <w:pStyle w:val="Heading1"/>
            </w:pPr>
            <w:bookmarkStart w:id="8" w:name="_Toc162341218"/>
            <w:r w:rsidRPr="00D60AC4">
              <w:t>ĐỊNH NGHĨA</w:t>
            </w:r>
            <w:bookmarkEnd w:id="8"/>
          </w:p>
        </w:tc>
        <w:tc>
          <w:tcPr>
            <w:tcW w:w="5102" w:type="dxa"/>
          </w:tcPr>
          <w:p w14:paraId="631CECE6" w14:textId="6051E59E" w:rsidR="00EB5902" w:rsidRPr="00D60AC4" w:rsidRDefault="00EB5902" w:rsidP="00F44473">
            <w:pPr>
              <w:pStyle w:val="EH1"/>
            </w:pPr>
            <w:bookmarkStart w:id="9" w:name="_Toc145401911"/>
            <w:bookmarkStart w:id="10" w:name="_Toc147480420"/>
            <w:bookmarkStart w:id="11" w:name="_Toc147572144"/>
            <w:bookmarkStart w:id="12" w:name="_Toc162341219"/>
            <w:r w:rsidRPr="00D60AC4">
              <w:t>DEFINITIONS</w:t>
            </w:r>
            <w:bookmarkEnd w:id="9"/>
            <w:bookmarkEnd w:id="10"/>
            <w:bookmarkEnd w:id="11"/>
            <w:bookmarkEnd w:id="12"/>
          </w:p>
        </w:tc>
      </w:tr>
      <w:tr w:rsidR="00284440" w:rsidRPr="004F3C68" w14:paraId="1C881FC2" w14:textId="77777777" w:rsidTr="0098060B">
        <w:tc>
          <w:tcPr>
            <w:tcW w:w="5102" w:type="dxa"/>
          </w:tcPr>
          <w:p w14:paraId="3FD9450B" w14:textId="1B315C3D" w:rsidR="00E969CD" w:rsidRPr="004F78FB" w:rsidRDefault="008E52B9" w:rsidP="007F76DC">
            <w:pPr>
              <w:pStyle w:val="TableParagraph"/>
              <w:numPr>
                <w:ilvl w:val="0"/>
                <w:numId w:val="27"/>
              </w:numPr>
              <w:tabs>
                <w:tab w:val="clear" w:pos="3600"/>
                <w:tab w:val="clear" w:pos="4680"/>
                <w:tab w:val="clear" w:pos="7200"/>
                <w:tab w:val="clear" w:pos="9360"/>
                <w:tab w:val="clear" w:pos="10800"/>
              </w:tabs>
              <w:spacing w:before="0"/>
              <w:ind w:left="345" w:hanging="345"/>
              <w:rPr>
                <w:noProof w:val="0"/>
                <w:color w:val="000000" w:themeColor="text1"/>
                <w:lang w:val="vi-VN"/>
              </w:rPr>
            </w:pPr>
            <w:r>
              <w:rPr>
                <w:color w:val="000000" w:themeColor="text1"/>
              </w:rPr>
              <w:t>Hệ thống Công nghệ thông tin:</w:t>
            </w:r>
            <w:r w:rsidR="007A55DC" w:rsidRPr="004F3C68">
              <w:rPr>
                <w:noProof w:val="0"/>
                <w:color w:val="000000" w:themeColor="text1"/>
              </w:rPr>
              <w:t xml:space="preserve"> </w:t>
            </w:r>
            <w:r w:rsidR="006D0E22">
              <w:rPr>
                <w:noProof w:val="0"/>
                <w:color w:val="000000" w:themeColor="text1"/>
              </w:rPr>
              <w:t>bao gồm phần cứng và phần mềm của thiết bị mạng</w:t>
            </w:r>
            <w:r w:rsidR="00D93129">
              <w:rPr>
                <w:noProof w:val="0"/>
                <w:color w:val="000000" w:themeColor="text1"/>
              </w:rPr>
              <w:t xml:space="preserve"> có dây, thiết bi mạng không dây</w:t>
            </w:r>
            <w:r w:rsidR="006D0E22">
              <w:rPr>
                <w:noProof w:val="0"/>
                <w:color w:val="000000" w:themeColor="text1"/>
              </w:rPr>
              <w:t xml:space="preserve">, </w:t>
            </w:r>
            <w:r w:rsidR="00D93129">
              <w:rPr>
                <w:noProof w:val="0"/>
                <w:color w:val="000000" w:themeColor="text1"/>
              </w:rPr>
              <w:t>máy chủ</w:t>
            </w:r>
            <w:r w:rsidR="005553CD">
              <w:rPr>
                <w:noProof w:val="0"/>
                <w:color w:val="000000" w:themeColor="text1"/>
              </w:rPr>
              <w:t xml:space="preserve"> vật lý, máy chủ ảo hóa</w:t>
            </w:r>
            <w:r w:rsidR="00D93129">
              <w:rPr>
                <w:noProof w:val="0"/>
                <w:color w:val="000000" w:themeColor="text1"/>
              </w:rPr>
              <w:t>, thiết bị sao lưu dữ liệu</w:t>
            </w:r>
            <w:r w:rsidR="0031035F">
              <w:rPr>
                <w:noProof w:val="0"/>
                <w:color w:val="000000" w:themeColor="text1"/>
              </w:rPr>
              <w:t xml:space="preserve"> và linh phụ kiện </w:t>
            </w:r>
            <w:r w:rsidR="00364257">
              <w:rPr>
                <w:noProof w:val="0"/>
                <w:color w:val="000000" w:themeColor="text1"/>
              </w:rPr>
              <w:t>mạng</w:t>
            </w:r>
            <w:r w:rsidR="005553CD">
              <w:rPr>
                <w:noProof w:val="0"/>
                <w:color w:val="000000" w:themeColor="text1"/>
              </w:rPr>
              <w:t>.</w:t>
            </w:r>
          </w:p>
        </w:tc>
        <w:tc>
          <w:tcPr>
            <w:tcW w:w="5102" w:type="dxa"/>
          </w:tcPr>
          <w:p w14:paraId="0D3A9C3A" w14:textId="43BE00CA" w:rsidR="00E969CD" w:rsidRPr="004F78FB" w:rsidRDefault="006C3C7A" w:rsidP="007F76DC">
            <w:pPr>
              <w:pStyle w:val="TableParagraph"/>
              <w:numPr>
                <w:ilvl w:val="0"/>
                <w:numId w:val="28"/>
              </w:numPr>
              <w:tabs>
                <w:tab w:val="clear" w:pos="3600"/>
                <w:tab w:val="clear" w:pos="4680"/>
                <w:tab w:val="clear" w:pos="7200"/>
                <w:tab w:val="clear" w:pos="9360"/>
                <w:tab w:val="clear" w:pos="10800"/>
              </w:tabs>
              <w:spacing w:before="0"/>
              <w:ind w:left="285" w:hanging="270"/>
              <w:rPr>
                <w:noProof w:val="0"/>
                <w:color w:val="000000" w:themeColor="text1"/>
                <w:lang w:val="vi-VN"/>
              </w:rPr>
            </w:pPr>
            <w:r>
              <w:rPr>
                <w:noProof w:val="0"/>
                <w:color w:val="000000" w:themeColor="text1"/>
              </w:rPr>
              <w:t>Information Technology System:</w:t>
            </w:r>
            <w:r w:rsidR="00DD421E">
              <w:rPr>
                <w:noProof w:val="0"/>
                <w:color w:val="000000" w:themeColor="text1"/>
              </w:rPr>
              <w:t xml:space="preserve"> </w:t>
            </w:r>
            <w:r w:rsidR="00DD421E" w:rsidRPr="00DD421E">
              <w:rPr>
                <w:noProof w:val="0"/>
                <w:color w:val="000000" w:themeColor="text1"/>
              </w:rPr>
              <w:t>including hardware and software of wired network devices, wireless network devices, physical servers, virtualization servers, data backup devices</w:t>
            </w:r>
            <w:r w:rsidR="002657AE">
              <w:rPr>
                <w:noProof w:val="0"/>
                <w:color w:val="000000" w:themeColor="text1"/>
              </w:rPr>
              <w:t xml:space="preserve"> and </w:t>
            </w:r>
            <w:r w:rsidR="002657AE" w:rsidRPr="002657AE">
              <w:rPr>
                <w:noProof w:val="0"/>
                <w:color w:val="000000" w:themeColor="text1"/>
              </w:rPr>
              <w:t>network accessories.</w:t>
            </w:r>
          </w:p>
        </w:tc>
      </w:tr>
      <w:tr w:rsidR="00F61F03" w:rsidRPr="004F3C68" w14:paraId="1E66FECE" w14:textId="77777777" w:rsidTr="0098060B">
        <w:tc>
          <w:tcPr>
            <w:tcW w:w="5102" w:type="dxa"/>
          </w:tcPr>
          <w:p w14:paraId="3AEC5A11" w14:textId="2B01E5E1" w:rsidR="00F61F03" w:rsidRPr="004F3C68" w:rsidRDefault="00F61F03" w:rsidP="007F76DC">
            <w:pPr>
              <w:pStyle w:val="TableParagraph"/>
              <w:numPr>
                <w:ilvl w:val="0"/>
                <w:numId w:val="27"/>
              </w:numPr>
              <w:tabs>
                <w:tab w:val="clear" w:pos="3600"/>
                <w:tab w:val="clear" w:pos="4680"/>
                <w:tab w:val="clear" w:pos="7200"/>
                <w:tab w:val="clear" w:pos="9360"/>
                <w:tab w:val="clear" w:pos="10800"/>
              </w:tabs>
              <w:spacing w:before="0"/>
              <w:ind w:left="345" w:hanging="345"/>
              <w:rPr>
                <w:noProof w:val="0"/>
                <w:color w:val="000000" w:themeColor="text1"/>
                <w:lang w:val="vi-VN"/>
              </w:rPr>
            </w:pPr>
            <w:r w:rsidRPr="004F3C68">
              <w:rPr>
                <w:noProof w:val="0"/>
                <w:color w:val="000000" w:themeColor="text1"/>
                <w:lang w:val="vi-VN"/>
              </w:rPr>
              <w:t>Sai lệch: Đi chệch khỏi hướng dẫn đã được phê duyệt hoặc tiêu chuẩn đã được thiết lập.</w:t>
            </w:r>
          </w:p>
        </w:tc>
        <w:tc>
          <w:tcPr>
            <w:tcW w:w="5102" w:type="dxa"/>
          </w:tcPr>
          <w:p w14:paraId="184807FC" w14:textId="1753E437" w:rsidR="00F61F03" w:rsidRPr="004F3C68" w:rsidRDefault="00F61F03" w:rsidP="007F76DC">
            <w:pPr>
              <w:pStyle w:val="TableParagraph"/>
              <w:numPr>
                <w:ilvl w:val="0"/>
                <w:numId w:val="28"/>
              </w:numPr>
              <w:tabs>
                <w:tab w:val="clear" w:pos="3600"/>
                <w:tab w:val="clear" w:pos="4680"/>
                <w:tab w:val="clear" w:pos="7200"/>
                <w:tab w:val="clear" w:pos="9360"/>
                <w:tab w:val="clear" w:pos="10800"/>
              </w:tabs>
              <w:spacing w:before="0"/>
              <w:ind w:left="285" w:hanging="270"/>
              <w:rPr>
                <w:noProof w:val="0"/>
                <w:color w:val="000000" w:themeColor="text1"/>
                <w:lang w:val="vi-VN"/>
              </w:rPr>
            </w:pPr>
            <w:r w:rsidRPr="004F3C68">
              <w:rPr>
                <w:noProof w:val="0"/>
                <w:color w:val="000000" w:themeColor="text1"/>
                <w:lang w:val="vi-VN"/>
              </w:rPr>
              <w:t>Deviation: Departure from an approved instruction or established standard.</w:t>
            </w:r>
          </w:p>
        </w:tc>
      </w:tr>
      <w:tr w:rsidR="00AD7B3C" w:rsidRPr="004F3C68" w14:paraId="00E85FA5" w14:textId="77777777" w:rsidTr="0098060B">
        <w:tc>
          <w:tcPr>
            <w:tcW w:w="5102" w:type="dxa"/>
          </w:tcPr>
          <w:p w14:paraId="6867F454" w14:textId="5AC424A5" w:rsidR="00AD7B3C" w:rsidRPr="004F3C68" w:rsidRDefault="00AD7B3C" w:rsidP="007F76DC">
            <w:pPr>
              <w:pStyle w:val="TableParagraph"/>
              <w:numPr>
                <w:ilvl w:val="0"/>
                <w:numId w:val="27"/>
              </w:numPr>
              <w:tabs>
                <w:tab w:val="clear" w:pos="3600"/>
                <w:tab w:val="clear" w:pos="4680"/>
                <w:tab w:val="clear" w:pos="7200"/>
                <w:tab w:val="clear" w:pos="9360"/>
                <w:tab w:val="clear" w:pos="10800"/>
              </w:tabs>
              <w:spacing w:before="0"/>
              <w:ind w:left="345" w:hanging="345"/>
              <w:rPr>
                <w:noProof w:val="0"/>
                <w:color w:val="000000" w:themeColor="text1"/>
                <w:lang w:val="vi-VN"/>
              </w:rPr>
            </w:pPr>
            <w:r w:rsidRPr="004F3C68">
              <w:rPr>
                <w:noProof w:val="0"/>
                <w:color w:val="000000" w:themeColor="text1"/>
                <w:lang w:val="vi-VN"/>
              </w:rPr>
              <w:t>Tính toàn vẹn dữ liệu: Mức độ mà tất cả dữ liệu đầy đủ, nhất quán và chính xác trong suốt vòng đời dữ liệu. Dữ liệu phải rõ ràng, dễ đọc, được ghi đồng thời, là bản gốc hoặc bản sao thật và chính xác (ALCOA).</w:t>
            </w:r>
          </w:p>
        </w:tc>
        <w:tc>
          <w:tcPr>
            <w:tcW w:w="5102" w:type="dxa"/>
          </w:tcPr>
          <w:p w14:paraId="771522E3" w14:textId="7EA5CF00" w:rsidR="00AD7B3C" w:rsidRPr="004F3C68" w:rsidRDefault="00AD7B3C" w:rsidP="007F76DC">
            <w:pPr>
              <w:pStyle w:val="TableParagraph"/>
              <w:numPr>
                <w:ilvl w:val="0"/>
                <w:numId w:val="28"/>
              </w:numPr>
              <w:tabs>
                <w:tab w:val="clear" w:pos="3600"/>
                <w:tab w:val="clear" w:pos="4680"/>
                <w:tab w:val="clear" w:pos="7200"/>
                <w:tab w:val="clear" w:pos="9360"/>
                <w:tab w:val="clear" w:pos="10800"/>
              </w:tabs>
              <w:spacing w:before="0"/>
              <w:ind w:left="285" w:hanging="270"/>
              <w:rPr>
                <w:noProof w:val="0"/>
                <w:color w:val="000000" w:themeColor="text1"/>
                <w:lang w:val="vi-VN"/>
              </w:rPr>
            </w:pPr>
            <w:r w:rsidRPr="004F3C68">
              <w:rPr>
                <w:noProof w:val="0"/>
                <w:color w:val="000000" w:themeColor="text1"/>
                <w:lang w:val="vi-VN"/>
              </w:rPr>
              <w:t>Data Integrity: The extent to which all data is complete, consistent and accurate throughout the data lifecycle. Data should be attributable, legible, contemporaneously recorded, original or a true copy, and accurate (ALCOA).</w:t>
            </w:r>
          </w:p>
        </w:tc>
      </w:tr>
      <w:tr w:rsidR="00AD7B3C" w:rsidRPr="004F3C68" w14:paraId="02B5D920" w14:textId="77777777" w:rsidTr="0098060B">
        <w:tc>
          <w:tcPr>
            <w:tcW w:w="5102" w:type="dxa"/>
          </w:tcPr>
          <w:p w14:paraId="20494D8E" w14:textId="372ADFD8" w:rsidR="00AD7B3C" w:rsidRPr="004F3C68" w:rsidRDefault="00D9457A" w:rsidP="007F76DC">
            <w:pPr>
              <w:pStyle w:val="TableParagraph"/>
              <w:numPr>
                <w:ilvl w:val="0"/>
                <w:numId w:val="27"/>
              </w:numPr>
              <w:tabs>
                <w:tab w:val="clear" w:pos="3600"/>
                <w:tab w:val="clear" w:pos="4680"/>
                <w:tab w:val="clear" w:pos="7200"/>
                <w:tab w:val="clear" w:pos="9360"/>
                <w:tab w:val="clear" w:pos="10800"/>
              </w:tabs>
              <w:spacing w:before="0"/>
              <w:ind w:left="345" w:hanging="345"/>
              <w:rPr>
                <w:noProof w:val="0"/>
                <w:color w:val="000000" w:themeColor="text1"/>
                <w:lang w:val="vi-VN"/>
              </w:rPr>
            </w:pPr>
            <w:r w:rsidRPr="004F3C68">
              <w:rPr>
                <w:noProof w:val="0"/>
                <w:color w:val="000000" w:themeColor="text1"/>
                <w:lang w:val="vi-VN"/>
              </w:rPr>
              <w:t>Hợp đồng chất lượng</w:t>
            </w:r>
            <w:r w:rsidR="00B44D1B" w:rsidRPr="004F3C68">
              <w:rPr>
                <w:noProof w:val="0"/>
                <w:color w:val="000000" w:themeColor="text1"/>
                <w:lang w:val="vi-VN"/>
              </w:rPr>
              <w:t>:</w:t>
            </w:r>
            <w:r w:rsidR="00AD7B3C" w:rsidRPr="004F3C68">
              <w:rPr>
                <w:noProof w:val="0"/>
                <w:color w:val="000000" w:themeColor="text1"/>
                <w:lang w:val="vi-VN"/>
              </w:rPr>
              <w:t xml:space="preserve"> Một thỏa thuận ràng buộc về mặt pháp lý được đàm phán và ký kết giữa các (Bộ phận chất lượng) nhà </w:t>
            </w:r>
            <w:r w:rsidR="003E6DCE">
              <w:rPr>
                <w:noProof w:val="0"/>
                <w:color w:val="000000" w:themeColor="text1"/>
              </w:rPr>
              <w:t>cung cấp</w:t>
            </w:r>
            <w:r w:rsidR="00AD7B3C" w:rsidRPr="004F3C68">
              <w:rPr>
                <w:noProof w:val="0"/>
                <w:color w:val="000000" w:themeColor="text1"/>
                <w:lang w:val="vi-VN"/>
              </w:rPr>
              <w:t xml:space="preserve"> và khách hàng của họ. Nó nhằm mục đích xác định, một cách chính thức, các trách nhiệm liên quan đến nhiệm vụ chất lượng để đảm bảo việc </w:t>
            </w:r>
            <w:r w:rsidR="003E6DCE">
              <w:rPr>
                <w:noProof w:val="0"/>
                <w:color w:val="000000" w:themeColor="text1"/>
              </w:rPr>
              <w:t>chế tạo</w:t>
            </w:r>
            <w:r w:rsidR="00AD7B3C" w:rsidRPr="004F3C68">
              <w:rPr>
                <w:noProof w:val="0"/>
                <w:color w:val="000000" w:themeColor="text1"/>
                <w:lang w:val="vi-VN"/>
              </w:rPr>
              <w:t xml:space="preserve">, cung cấp và sử dụng các </w:t>
            </w:r>
            <w:r w:rsidR="003E6DCE">
              <w:rPr>
                <w:noProof w:val="0"/>
                <w:color w:val="000000" w:themeColor="text1"/>
              </w:rPr>
              <w:t>hàng hóa, hệ thống và dịch vụ</w:t>
            </w:r>
            <w:r w:rsidR="00AD7B3C" w:rsidRPr="004F3C68">
              <w:rPr>
                <w:noProof w:val="0"/>
                <w:color w:val="000000" w:themeColor="text1"/>
                <w:lang w:val="vi-VN"/>
              </w:rPr>
              <w:t>. Nó cũng có thể bao gồm các cam kết giữa các bên về (a) việc cung cấp thông tin, tài liệu hoặc mẫu và (b) các quy tắc liên lạc và thông báo bao gồm cả liên hệ.</w:t>
            </w:r>
          </w:p>
          <w:p w14:paraId="51B9E83D" w14:textId="77777777" w:rsidR="001F19D1" w:rsidRPr="004F3C68" w:rsidRDefault="001F19D1" w:rsidP="007F76DC">
            <w:pPr>
              <w:pStyle w:val="TableParagraph"/>
              <w:tabs>
                <w:tab w:val="clear" w:pos="3600"/>
                <w:tab w:val="clear" w:pos="4680"/>
                <w:tab w:val="clear" w:pos="7200"/>
                <w:tab w:val="clear" w:pos="9360"/>
                <w:tab w:val="clear" w:pos="10800"/>
              </w:tabs>
              <w:spacing w:before="0"/>
              <w:ind w:left="345"/>
              <w:rPr>
                <w:noProof w:val="0"/>
                <w:color w:val="000000" w:themeColor="text1"/>
                <w:lang w:val="vi-VN"/>
              </w:rPr>
            </w:pPr>
          </w:p>
          <w:p w14:paraId="69C70887" w14:textId="77777777" w:rsidR="00F4386B" w:rsidRPr="004F3C68" w:rsidRDefault="00F4386B" w:rsidP="007F76DC">
            <w:pPr>
              <w:pStyle w:val="TableParagraph"/>
              <w:numPr>
                <w:ilvl w:val="0"/>
                <w:numId w:val="27"/>
              </w:numPr>
              <w:tabs>
                <w:tab w:val="clear" w:pos="3600"/>
                <w:tab w:val="clear" w:pos="4680"/>
                <w:tab w:val="clear" w:pos="7200"/>
                <w:tab w:val="clear" w:pos="9360"/>
                <w:tab w:val="clear" w:pos="10800"/>
              </w:tabs>
              <w:spacing w:before="0"/>
              <w:ind w:left="345" w:hanging="345"/>
              <w:rPr>
                <w:noProof w:val="0"/>
                <w:color w:val="000000" w:themeColor="text1"/>
                <w:lang w:val="vi-VN"/>
              </w:rPr>
            </w:pPr>
            <w:r w:rsidRPr="003556E5">
              <w:rPr>
                <w:noProof w:val="0"/>
                <w:color w:val="000000" w:themeColor="text1"/>
                <w:lang w:val="vi-VN"/>
              </w:rPr>
              <w:t xml:space="preserve">Nhà cung </w:t>
            </w:r>
            <w:r w:rsidRPr="003556E5">
              <w:rPr>
                <w:color w:val="000000" w:themeColor="text1"/>
                <w:lang w:val="vi-VN"/>
              </w:rPr>
              <w:t>cấp dịch vụ: Nhà cung cấp dịch vụ là nhà cung cấp cung cấp dịch vụ cho người dùng cuối và tổ chức.</w:t>
            </w:r>
          </w:p>
          <w:p w14:paraId="593984A4" w14:textId="77777777" w:rsidR="00F4386B" w:rsidRPr="004F3C68" w:rsidRDefault="00F4386B" w:rsidP="007F76DC">
            <w:pPr>
              <w:pStyle w:val="TableParagraph"/>
              <w:numPr>
                <w:ilvl w:val="0"/>
                <w:numId w:val="27"/>
              </w:numPr>
              <w:tabs>
                <w:tab w:val="clear" w:pos="3600"/>
                <w:tab w:val="clear" w:pos="4680"/>
                <w:tab w:val="clear" w:pos="7200"/>
                <w:tab w:val="clear" w:pos="9360"/>
                <w:tab w:val="clear" w:pos="10800"/>
              </w:tabs>
              <w:spacing w:before="0"/>
              <w:ind w:left="345" w:hanging="345"/>
              <w:rPr>
                <w:noProof w:val="0"/>
                <w:color w:val="000000" w:themeColor="text1"/>
                <w:lang w:val="vi-VN"/>
              </w:rPr>
            </w:pPr>
            <w:r w:rsidRPr="003556E5">
              <w:rPr>
                <w:color w:val="000000" w:themeColor="text1"/>
                <w:lang w:val="vi-VN"/>
              </w:rPr>
              <w:t>cGMP: Thực hành tốt sản xuất hiện hành trong công nghiệp dược phẩm.</w:t>
            </w:r>
          </w:p>
          <w:p w14:paraId="2E48D78C" w14:textId="3473B6FF" w:rsidR="00F4386B" w:rsidRPr="004F3C68" w:rsidRDefault="00F4386B" w:rsidP="007F76DC">
            <w:pPr>
              <w:pStyle w:val="TableParagraph"/>
              <w:numPr>
                <w:ilvl w:val="0"/>
                <w:numId w:val="27"/>
              </w:numPr>
              <w:tabs>
                <w:tab w:val="clear" w:pos="3600"/>
                <w:tab w:val="clear" w:pos="4680"/>
                <w:tab w:val="clear" w:pos="7200"/>
                <w:tab w:val="clear" w:pos="9360"/>
                <w:tab w:val="clear" w:pos="10800"/>
              </w:tabs>
              <w:spacing w:before="0"/>
              <w:ind w:left="345" w:hanging="345"/>
              <w:rPr>
                <w:noProof w:val="0"/>
                <w:color w:val="000000" w:themeColor="text1"/>
                <w:lang w:val="vi-VN"/>
              </w:rPr>
            </w:pPr>
            <w:r w:rsidRPr="003556E5">
              <w:rPr>
                <w:noProof w:val="0"/>
                <w:color w:val="000000" w:themeColor="text1"/>
                <w:lang w:val="vi-VN"/>
              </w:rPr>
              <w:t xml:space="preserve">Dữ liệu thô: </w:t>
            </w:r>
            <w:r w:rsidRPr="003556E5">
              <w:rPr>
                <w:color w:val="000000" w:themeColor="text1"/>
                <w:lang w:val="vi-VN"/>
              </w:rPr>
              <w:t xml:space="preserve">bất kỳ bảng tính, hồ sơ, bản ghi nhớ, ghi chú hoặc bản sao chính xác của chúng, </w:t>
            </w:r>
            <w:r w:rsidRPr="003556E5">
              <w:rPr>
                <w:color w:val="000000" w:themeColor="text1"/>
                <w:lang w:val="vi-VN"/>
              </w:rPr>
              <w:lastRenderedPageBreak/>
              <w:t>là kết quả của các quan sát và hoạt động ban đầu của một nghiên cứu và chúng cần cho việc tái tạo và báo cáo đánh giá của nghiên cứu đó. Trong trường hợp đã chuẩn bị các bản chép chính xác của dữ liệu thô (ví dụ: băng đã được ghi nguyên văn, ngày tháng và xác minh chính xác bằng chữ ký), bản sao chính xác hoặc bản chép chính xác có thể được thay thế cho nguồn gốc ban đầu như dữ liệu thô. Dữ liệu thô có thể bao gồm ảnh, bản sao vi phim hoặc vi phim, bản in máy tính, phương tiện từ tính, bao gồm các quan sát chính tả và dữ liệu được ghi lại từ các thiết bị tự động.</w:t>
            </w:r>
          </w:p>
        </w:tc>
        <w:tc>
          <w:tcPr>
            <w:tcW w:w="5102" w:type="dxa"/>
          </w:tcPr>
          <w:p w14:paraId="1894FFC3" w14:textId="1ED39872" w:rsidR="00AD7B3C" w:rsidRPr="004F3C68" w:rsidRDefault="00AD7B3C" w:rsidP="007F76DC">
            <w:pPr>
              <w:pStyle w:val="TableParagraph"/>
              <w:numPr>
                <w:ilvl w:val="0"/>
                <w:numId w:val="28"/>
              </w:numPr>
              <w:tabs>
                <w:tab w:val="clear" w:pos="3600"/>
                <w:tab w:val="clear" w:pos="4680"/>
                <w:tab w:val="clear" w:pos="7200"/>
                <w:tab w:val="clear" w:pos="9360"/>
                <w:tab w:val="clear" w:pos="10800"/>
              </w:tabs>
              <w:spacing w:before="0"/>
              <w:ind w:left="285" w:hanging="270"/>
              <w:rPr>
                <w:noProof w:val="0"/>
                <w:color w:val="000000" w:themeColor="text1"/>
                <w:lang w:val="vi-VN"/>
              </w:rPr>
            </w:pPr>
            <w:r w:rsidRPr="004F3C68">
              <w:rPr>
                <w:noProof w:val="0"/>
                <w:color w:val="000000" w:themeColor="text1"/>
                <w:lang w:val="vi-VN"/>
              </w:rPr>
              <w:lastRenderedPageBreak/>
              <w:t>Quality Agreement</w:t>
            </w:r>
            <w:r w:rsidR="00B44D1B" w:rsidRPr="004F3C68">
              <w:rPr>
                <w:noProof w:val="0"/>
                <w:color w:val="000000" w:themeColor="text1"/>
                <w:lang w:val="vi-VN"/>
              </w:rPr>
              <w:t xml:space="preserve">: </w:t>
            </w:r>
            <w:r w:rsidRPr="004F3C68">
              <w:rPr>
                <w:noProof w:val="0"/>
                <w:color w:val="000000" w:themeColor="text1"/>
                <w:lang w:val="vi-VN"/>
              </w:rPr>
              <w:t xml:space="preserve">A legally binding agreement that is mutually negotiated and concluded between (the Quality Departments of) </w:t>
            </w:r>
            <w:r w:rsidR="003E6DCE">
              <w:rPr>
                <w:noProof w:val="0"/>
                <w:color w:val="000000" w:themeColor="text1"/>
              </w:rPr>
              <w:t>supplier</w:t>
            </w:r>
            <w:r w:rsidRPr="004F3C68">
              <w:rPr>
                <w:noProof w:val="0"/>
                <w:color w:val="000000" w:themeColor="text1"/>
                <w:lang w:val="vi-VN"/>
              </w:rPr>
              <w:t xml:space="preserve"> and their customers. It is intended to define, in a formalized manner, responsibilities relative to quality tasks to assure the manufacture, supply and use of </w:t>
            </w:r>
            <w:r w:rsidR="003E6DCE">
              <w:rPr>
                <w:noProof w:val="0"/>
                <w:color w:val="000000" w:themeColor="text1"/>
              </w:rPr>
              <w:t>good, system and service</w:t>
            </w:r>
            <w:r w:rsidRPr="004F3C68">
              <w:rPr>
                <w:noProof w:val="0"/>
                <w:color w:val="000000" w:themeColor="text1"/>
                <w:lang w:val="vi-VN"/>
              </w:rPr>
              <w:t>. It may also include commitments between the parties regarding (a) the provision of information, documents, or samples, and (b) communication and notification rules including contacts.</w:t>
            </w:r>
          </w:p>
          <w:p w14:paraId="7A2E57A0" w14:textId="77777777" w:rsidR="00F4386B" w:rsidRPr="004F3C68" w:rsidRDefault="00F4386B" w:rsidP="007F76DC">
            <w:pPr>
              <w:pStyle w:val="TableParagraph"/>
              <w:numPr>
                <w:ilvl w:val="0"/>
                <w:numId w:val="28"/>
              </w:numPr>
              <w:tabs>
                <w:tab w:val="clear" w:pos="3600"/>
                <w:tab w:val="clear" w:pos="4680"/>
                <w:tab w:val="clear" w:pos="7200"/>
                <w:tab w:val="clear" w:pos="9360"/>
                <w:tab w:val="clear" w:pos="10800"/>
              </w:tabs>
              <w:spacing w:before="0"/>
              <w:ind w:left="285" w:hanging="270"/>
              <w:rPr>
                <w:noProof w:val="0"/>
                <w:color w:val="000000" w:themeColor="text1"/>
                <w:lang w:val="vi-VN"/>
              </w:rPr>
            </w:pPr>
            <w:r w:rsidRPr="004F3C68">
              <w:rPr>
                <w:noProof w:val="0"/>
                <w:color w:val="000000" w:themeColor="text1"/>
              </w:rPr>
              <w:t xml:space="preserve">Service </w:t>
            </w:r>
            <w:r w:rsidRPr="004F3C68">
              <w:rPr>
                <w:color w:val="000000" w:themeColor="text1"/>
              </w:rPr>
              <w:t>Provider: A service provider is a vendor that provides services to end users and organizations.</w:t>
            </w:r>
          </w:p>
          <w:p w14:paraId="7B5BF798" w14:textId="77777777" w:rsidR="00F4386B" w:rsidRPr="004F3C68" w:rsidRDefault="00F4386B" w:rsidP="007F76DC">
            <w:pPr>
              <w:pStyle w:val="TableParagraph"/>
              <w:numPr>
                <w:ilvl w:val="0"/>
                <w:numId w:val="28"/>
              </w:numPr>
              <w:tabs>
                <w:tab w:val="clear" w:pos="3600"/>
                <w:tab w:val="clear" w:pos="4680"/>
                <w:tab w:val="clear" w:pos="7200"/>
                <w:tab w:val="clear" w:pos="9360"/>
                <w:tab w:val="clear" w:pos="10800"/>
              </w:tabs>
              <w:spacing w:before="0"/>
              <w:ind w:left="285" w:hanging="270"/>
              <w:rPr>
                <w:noProof w:val="0"/>
                <w:color w:val="000000" w:themeColor="text1"/>
                <w:lang w:val="vi-VN"/>
              </w:rPr>
            </w:pPr>
            <w:r w:rsidRPr="004F3C68">
              <w:rPr>
                <w:color w:val="000000" w:themeColor="text1"/>
              </w:rPr>
              <w:t>cGMP: Current Good Manufacturing practices in pharmaceutical industry.</w:t>
            </w:r>
          </w:p>
          <w:p w14:paraId="3B81EEE0" w14:textId="46274FA6" w:rsidR="00F4386B" w:rsidRPr="004F3C68" w:rsidRDefault="00F4386B" w:rsidP="007F76DC">
            <w:pPr>
              <w:pStyle w:val="TableParagraph"/>
              <w:numPr>
                <w:ilvl w:val="0"/>
                <w:numId w:val="28"/>
              </w:numPr>
              <w:tabs>
                <w:tab w:val="clear" w:pos="3600"/>
                <w:tab w:val="clear" w:pos="4680"/>
                <w:tab w:val="clear" w:pos="7200"/>
                <w:tab w:val="clear" w:pos="9360"/>
                <w:tab w:val="clear" w:pos="10800"/>
              </w:tabs>
              <w:spacing w:before="0"/>
              <w:ind w:left="285" w:hanging="270"/>
              <w:rPr>
                <w:noProof w:val="0"/>
                <w:color w:val="000000" w:themeColor="text1"/>
                <w:lang w:val="vi-VN"/>
              </w:rPr>
            </w:pPr>
            <w:r w:rsidRPr="004F3C68">
              <w:rPr>
                <w:color w:val="000000" w:themeColor="text1"/>
              </w:rPr>
              <w:t xml:space="preserve">Raw data: any laboratory worksheets, records, memoranda, notes, or exact copies thereof that </w:t>
            </w:r>
            <w:r w:rsidRPr="004F3C68">
              <w:rPr>
                <w:color w:val="000000" w:themeColor="text1"/>
              </w:rPr>
              <w:lastRenderedPageBreak/>
              <w:t>are the result of original observations and activities of a study and are necessary for the reconstruction and evaluation of the report of that study. In the event that exact transcripts of raw data have been prepared (e.g., tapes which have been transcribed verbatim, dated, and verified accurate by signature), the exact copy or exact transcript may be substituted for the original source as raw data. Raw data may include photographs, microfilm or microfiche copies, computer printouts, magnetic media, including dictated observations, and recorded data from automated instruments.</w:t>
            </w:r>
          </w:p>
        </w:tc>
      </w:tr>
      <w:tr w:rsidR="00EB5902" w:rsidRPr="004F3C68" w14:paraId="7892BB80" w14:textId="77777777" w:rsidTr="0098060B">
        <w:tc>
          <w:tcPr>
            <w:tcW w:w="5102" w:type="dxa"/>
          </w:tcPr>
          <w:p w14:paraId="7B2C238F" w14:textId="5BCF7A6A" w:rsidR="00EB5902" w:rsidRPr="000E15E4" w:rsidRDefault="00EB5902" w:rsidP="00F44473">
            <w:pPr>
              <w:pStyle w:val="Heading1"/>
            </w:pPr>
            <w:bookmarkStart w:id="13" w:name="_Toc162341220"/>
            <w:r w:rsidRPr="000E15E4">
              <w:lastRenderedPageBreak/>
              <w:t>NGÀY HIỆU LỰC</w:t>
            </w:r>
            <w:bookmarkEnd w:id="13"/>
          </w:p>
        </w:tc>
        <w:tc>
          <w:tcPr>
            <w:tcW w:w="5102" w:type="dxa"/>
          </w:tcPr>
          <w:p w14:paraId="675D1244" w14:textId="6DFA2BD5" w:rsidR="00EB5902" w:rsidRPr="000E15E4" w:rsidRDefault="00EB5902" w:rsidP="00F44473">
            <w:pPr>
              <w:pStyle w:val="EH1"/>
            </w:pPr>
            <w:bookmarkStart w:id="14" w:name="_Toc145401913"/>
            <w:bookmarkStart w:id="15" w:name="_Toc147480422"/>
            <w:bookmarkStart w:id="16" w:name="_Toc147572146"/>
            <w:bookmarkStart w:id="17" w:name="_Toc162341221"/>
            <w:r w:rsidRPr="000E15E4">
              <w:t>EFFECTIVE DATE</w:t>
            </w:r>
            <w:bookmarkEnd w:id="14"/>
            <w:bookmarkEnd w:id="15"/>
            <w:bookmarkEnd w:id="16"/>
            <w:bookmarkEnd w:id="17"/>
          </w:p>
        </w:tc>
      </w:tr>
      <w:tr w:rsidR="00F76F04" w:rsidRPr="004F3C68" w14:paraId="576EF519" w14:textId="77777777" w:rsidTr="0098060B">
        <w:tc>
          <w:tcPr>
            <w:tcW w:w="5102" w:type="dxa"/>
          </w:tcPr>
          <w:p w14:paraId="0158DF6E" w14:textId="61A7D88B" w:rsidR="00F76F04" w:rsidRPr="000E15E4" w:rsidRDefault="002B034A" w:rsidP="007F76DC">
            <w:pPr>
              <w:pStyle w:val="TableParagraph"/>
              <w:numPr>
                <w:ilvl w:val="0"/>
                <w:numId w:val="29"/>
              </w:numPr>
              <w:spacing w:before="0"/>
              <w:ind w:left="345" w:hanging="345"/>
              <w:rPr>
                <w:b/>
                <w:bCs/>
                <w:noProof w:val="0"/>
                <w:lang w:val="vi-VN"/>
              </w:rPr>
            </w:pPr>
            <w:r w:rsidRPr="000E15E4">
              <w:rPr>
                <w:noProof w:val="0"/>
                <w:lang w:val="vi-VN"/>
              </w:rPr>
              <w:t>Hợp đồng chất lượng</w:t>
            </w:r>
            <w:r w:rsidR="00F76F04" w:rsidRPr="000E15E4">
              <w:rPr>
                <w:noProof w:val="0"/>
                <w:lang w:val="vi-VN"/>
              </w:rPr>
              <w:t xml:space="preserve"> sẽ có hiệu lực vào ngày ký cuối cùng của một trong hai Bên.</w:t>
            </w:r>
          </w:p>
        </w:tc>
        <w:tc>
          <w:tcPr>
            <w:tcW w:w="5102" w:type="dxa"/>
          </w:tcPr>
          <w:p w14:paraId="49803B47" w14:textId="26D52600" w:rsidR="00F76F04" w:rsidRPr="000E15E4" w:rsidRDefault="00F76F04" w:rsidP="007F76DC">
            <w:pPr>
              <w:pStyle w:val="TableParagraph"/>
              <w:numPr>
                <w:ilvl w:val="0"/>
                <w:numId w:val="30"/>
              </w:numPr>
              <w:spacing w:before="0"/>
              <w:ind w:left="285" w:hanging="270"/>
              <w:rPr>
                <w:b/>
                <w:bCs/>
                <w:noProof w:val="0"/>
                <w:lang w:val="vi-VN"/>
              </w:rPr>
            </w:pPr>
            <w:r w:rsidRPr="000E15E4">
              <w:rPr>
                <w:noProof w:val="0"/>
                <w:lang w:val="vi-VN"/>
              </w:rPr>
              <w:t>The Quality Agreement shall enter into force on the last date of signature of either of the Parties.</w:t>
            </w:r>
          </w:p>
        </w:tc>
      </w:tr>
      <w:tr w:rsidR="00EB5902" w:rsidRPr="004F3C68" w14:paraId="78EDD044" w14:textId="77777777" w:rsidTr="0098060B">
        <w:tc>
          <w:tcPr>
            <w:tcW w:w="5102" w:type="dxa"/>
          </w:tcPr>
          <w:p w14:paraId="72A97E40" w14:textId="10FBAFFE" w:rsidR="00EB5902" w:rsidRPr="000E15E4" w:rsidRDefault="00EB5902" w:rsidP="00F44473">
            <w:pPr>
              <w:pStyle w:val="Heading1"/>
            </w:pPr>
            <w:bookmarkStart w:id="18" w:name="_Toc162341222"/>
            <w:r w:rsidRPr="000E15E4">
              <w:t>THỜI HẠN HIỆU LỰC</w:t>
            </w:r>
            <w:bookmarkEnd w:id="18"/>
            <w:r w:rsidRPr="000E15E4">
              <w:t xml:space="preserve"> </w:t>
            </w:r>
          </w:p>
        </w:tc>
        <w:tc>
          <w:tcPr>
            <w:tcW w:w="5102" w:type="dxa"/>
          </w:tcPr>
          <w:p w14:paraId="6B5D64B8" w14:textId="7B5F3D75" w:rsidR="00EB5902" w:rsidRPr="000E15E4" w:rsidRDefault="00EB5902" w:rsidP="00F44473">
            <w:pPr>
              <w:pStyle w:val="EH1"/>
            </w:pPr>
            <w:bookmarkStart w:id="19" w:name="_Toc145401915"/>
            <w:bookmarkStart w:id="20" w:name="_Toc147480424"/>
            <w:bookmarkStart w:id="21" w:name="_Toc147572148"/>
            <w:bookmarkStart w:id="22" w:name="_Toc162341223"/>
            <w:r w:rsidRPr="000E15E4">
              <w:t>VALIDITY</w:t>
            </w:r>
            <w:bookmarkEnd w:id="19"/>
            <w:bookmarkEnd w:id="20"/>
            <w:bookmarkEnd w:id="21"/>
            <w:bookmarkEnd w:id="22"/>
          </w:p>
        </w:tc>
      </w:tr>
      <w:tr w:rsidR="002B034A" w:rsidRPr="004F3C68" w14:paraId="2EB516BE" w14:textId="77777777" w:rsidTr="0098060B">
        <w:tc>
          <w:tcPr>
            <w:tcW w:w="5102" w:type="dxa"/>
          </w:tcPr>
          <w:p w14:paraId="6B62A9CC" w14:textId="5ED6D7FC" w:rsidR="002B034A" w:rsidRPr="004F3C68" w:rsidRDefault="002B034A" w:rsidP="007F76DC">
            <w:pPr>
              <w:pStyle w:val="TableParagraph"/>
              <w:numPr>
                <w:ilvl w:val="0"/>
                <w:numId w:val="32"/>
              </w:numPr>
              <w:spacing w:before="0"/>
              <w:ind w:left="435" w:hanging="435"/>
              <w:rPr>
                <w:noProof w:val="0"/>
                <w:lang w:val="vi-VN"/>
              </w:rPr>
            </w:pPr>
            <w:r w:rsidRPr="004F3C68">
              <w:rPr>
                <w:noProof w:val="0"/>
                <w:lang w:val="vi-VN"/>
              </w:rPr>
              <w:t>Hợp đồng chất lượng này có hiệu lực trong 5 năm kể từ ngày được phê duyệt.</w:t>
            </w:r>
          </w:p>
        </w:tc>
        <w:tc>
          <w:tcPr>
            <w:tcW w:w="5102" w:type="dxa"/>
          </w:tcPr>
          <w:p w14:paraId="4318EFD2" w14:textId="1857045B" w:rsidR="002B034A" w:rsidRPr="004F3C68" w:rsidRDefault="002B034A" w:rsidP="007F76DC">
            <w:pPr>
              <w:pStyle w:val="TableParagraph"/>
              <w:numPr>
                <w:ilvl w:val="0"/>
                <w:numId w:val="31"/>
              </w:numPr>
              <w:spacing w:before="0"/>
              <w:ind w:left="285" w:hanging="300"/>
              <w:rPr>
                <w:noProof w:val="0"/>
                <w:lang w:val="vi-VN"/>
              </w:rPr>
            </w:pPr>
            <w:r w:rsidRPr="004F3C68">
              <w:rPr>
                <w:noProof w:val="0"/>
                <w:lang w:val="vi-VN"/>
              </w:rPr>
              <w:t>This Quality Agreement is valid for 5 years from the date of its approval.</w:t>
            </w:r>
          </w:p>
        </w:tc>
      </w:tr>
      <w:tr w:rsidR="002B034A" w:rsidRPr="004F3C68" w14:paraId="07B8113C" w14:textId="77777777" w:rsidTr="0098060B">
        <w:tc>
          <w:tcPr>
            <w:tcW w:w="5102" w:type="dxa"/>
          </w:tcPr>
          <w:p w14:paraId="724B48A2" w14:textId="0CAD241C" w:rsidR="002B034A" w:rsidRPr="004F3C68" w:rsidRDefault="002B034A" w:rsidP="007F76DC">
            <w:pPr>
              <w:pStyle w:val="TableParagraph"/>
              <w:numPr>
                <w:ilvl w:val="0"/>
                <w:numId w:val="32"/>
              </w:numPr>
              <w:spacing w:before="0"/>
              <w:ind w:left="435" w:hanging="435"/>
              <w:rPr>
                <w:noProof w:val="0"/>
                <w:lang w:val="vi-VN"/>
              </w:rPr>
            </w:pPr>
            <w:r w:rsidRPr="004F3C68">
              <w:rPr>
                <w:noProof w:val="0"/>
                <w:lang w:val="vi-VN"/>
              </w:rPr>
              <w:t>Hợp đồng chất lượng này có thể được sửa đổi khi có sự đồng ý bằng văn bản của cả hai bên.</w:t>
            </w:r>
          </w:p>
        </w:tc>
        <w:tc>
          <w:tcPr>
            <w:tcW w:w="5102" w:type="dxa"/>
          </w:tcPr>
          <w:p w14:paraId="4D2E63D0" w14:textId="785EF008" w:rsidR="002B034A" w:rsidRPr="004F3C68" w:rsidRDefault="002B034A" w:rsidP="007F76DC">
            <w:pPr>
              <w:pStyle w:val="TableParagraph"/>
              <w:numPr>
                <w:ilvl w:val="0"/>
                <w:numId w:val="31"/>
              </w:numPr>
              <w:spacing w:before="0"/>
              <w:ind w:left="285" w:hanging="300"/>
              <w:rPr>
                <w:noProof w:val="0"/>
                <w:lang w:val="vi-VN"/>
              </w:rPr>
            </w:pPr>
            <w:r w:rsidRPr="004F3C68">
              <w:rPr>
                <w:noProof w:val="0"/>
                <w:lang w:val="vi-VN"/>
              </w:rPr>
              <w:t>This Quality Agreement may be amended by the written consent of both parties.</w:t>
            </w:r>
          </w:p>
        </w:tc>
      </w:tr>
      <w:tr w:rsidR="002B034A" w:rsidRPr="004F3C68" w14:paraId="741AEC59" w14:textId="77777777" w:rsidTr="0098060B">
        <w:tc>
          <w:tcPr>
            <w:tcW w:w="5102" w:type="dxa"/>
          </w:tcPr>
          <w:p w14:paraId="2BB9B9FC" w14:textId="060D0488" w:rsidR="005A4BA3" w:rsidRPr="004F3C68" w:rsidRDefault="005A4BA3" w:rsidP="007F76DC">
            <w:pPr>
              <w:pStyle w:val="TableParagraph"/>
              <w:numPr>
                <w:ilvl w:val="0"/>
                <w:numId w:val="32"/>
              </w:numPr>
              <w:spacing w:before="0"/>
              <w:ind w:left="435" w:hanging="435"/>
              <w:rPr>
                <w:noProof w:val="0"/>
                <w:lang w:val="vi-VN"/>
              </w:rPr>
            </w:pPr>
            <w:bookmarkStart w:id="23" w:name="_Toc146181261"/>
            <w:bookmarkStart w:id="24" w:name="_Toc146640172"/>
            <w:r w:rsidRPr="004F3C68">
              <w:rPr>
                <w:noProof w:val="0"/>
                <w:lang w:val="vi-VN"/>
              </w:rPr>
              <w:t xml:space="preserve">Các bên đồng ý sửa đổi </w:t>
            </w:r>
            <w:bookmarkEnd w:id="23"/>
            <w:bookmarkEnd w:id="24"/>
            <w:r w:rsidR="00DD158F" w:rsidRPr="004F3C68">
              <w:rPr>
                <w:noProof w:val="0"/>
                <w:lang w:val="vi-VN"/>
              </w:rPr>
              <w:t>các điều khoản của Hợp đồng này nếu các điều khoản đó phải sửa đổi để các dịch vụ tiếp tục đáp ứng cGMP theo thời gian.</w:t>
            </w:r>
          </w:p>
        </w:tc>
        <w:tc>
          <w:tcPr>
            <w:tcW w:w="5102" w:type="dxa"/>
          </w:tcPr>
          <w:p w14:paraId="0F20B05F" w14:textId="000CA4FD" w:rsidR="002B034A" w:rsidRPr="004F3C68" w:rsidRDefault="002B034A" w:rsidP="007F76DC">
            <w:pPr>
              <w:pStyle w:val="TableParagraph"/>
              <w:numPr>
                <w:ilvl w:val="0"/>
                <w:numId w:val="31"/>
              </w:numPr>
              <w:spacing w:before="0"/>
              <w:ind w:left="285" w:hanging="300"/>
              <w:rPr>
                <w:noProof w:val="0"/>
                <w:lang w:val="vi-VN"/>
              </w:rPr>
            </w:pPr>
            <w:r w:rsidRPr="004F3C68">
              <w:rPr>
                <w:noProof w:val="0"/>
                <w:lang w:val="vi-VN"/>
              </w:rPr>
              <w:t xml:space="preserve">The parties agree </w:t>
            </w:r>
            <w:r w:rsidR="00DD158F" w:rsidRPr="004F3C68">
              <w:rPr>
                <w:noProof w:val="0"/>
                <w:lang w:val="vi-VN"/>
              </w:rPr>
              <w:t>to amend terms of this Agreement that must be amended in order that the services continue to meet cGMP as may exist from time to time.</w:t>
            </w:r>
          </w:p>
        </w:tc>
      </w:tr>
      <w:tr w:rsidR="002B034A" w:rsidRPr="004F3C68" w14:paraId="336AD4DF" w14:textId="77777777" w:rsidTr="0098060B">
        <w:tc>
          <w:tcPr>
            <w:tcW w:w="5102" w:type="dxa"/>
          </w:tcPr>
          <w:p w14:paraId="47EA093E" w14:textId="6E712FCF" w:rsidR="002B034A" w:rsidRPr="004F3C68" w:rsidRDefault="002B034A" w:rsidP="007F76DC">
            <w:pPr>
              <w:pStyle w:val="TableParagraph"/>
              <w:numPr>
                <w:ilvl w:val="0"/>
                <w:numId w:val="32"/>
              </w:numPr>
              <w:spacing w:before="0"/>
              <w:ind w:left="435" w:hanging="435"/>
              <w:rPr>
                <w:noProof w:val="0"/>
                <w:lang w:val="vi-VN"/>
              </w:rPr>
            </w:pPr>
            <w:r w:rsidRPr="004F3C68">
              <w:rPr>
                <w:noProof w:val="0"/>
                <w:lang w:val="vi-VN"/>
              </w:rPr>
              <w:t>Nếu đề xuất sửa đổi Hợp đồng chất lượng này, bên đề xuất sẽ chuyển đề xuất sửa đổi đó đến người liên hệ thích hợp tại CA và CG để xem xét và phê duyệt. Người liên hệ thích hợp tại CA và CG được liệt kê trong Phụ lục II.</w:t>
            </w:r>
          </w:p>
        </w:tc>
        <w:tc>
          <w:tcPr>
            <w:tcW w:w="5102" w:type="dxa"/>
          </w:tcPr>
          <w:p w14:paraId="7871738D" w14:textId="1975A794" w:rsidR="002B034A" w:rsidRPr="004F3C68" w:rsidRDefault="002B034A" w:rsidP="007F76DC">
            <w:pPr>
              <w:pStyle w:val="TableParagraph"/>
              <w:numPr>
                <w:ilvl w:val="0"/>
                <w:numId w:val="31"/>
              </w:numPr>
              <w:spacing w:before="0"/>
              <w:ind w:left="285" w:hanging="300"/>
              <w:rPr>
                <w:noProof w:val="0"/>
                <w:lang w:val="vi-VN"/>
              </w:rPr>
            </w:pPr>
            <w:r w:rsidRPr="004F3C68">
              <w:rPr>
                <w:noProof w:val="0"/>
                <w:lang w:val="vi-VN"/>
              </w:rPr>
              <w:t>If an amendment to this Quality Agreement is proposed, the proposing party shall circulate the proposed amendment to the appropriate contact person at CA and CG for review and mutual approval. The appropriate contact person at CA and CG is listed in Appendix II.</w:t>
            </w:r>
          </w:p>
        </w:tc>
      </w:tr>
      <w:tr w:rsidR="002B034A" w:rsidRPr="004F3C68" w14:paraId="5E1AA612" w14:textId="77777777" w:rsidTr="0098060B">
        <w:tc>
          <w:tcPr>
            <w:tcW w:w="5102" w:type="dxa"/>
          </w:tcPr>
          <w:p w14:paraId="0A6EFC98" w14:textId="0411D9EC" w:rsidR="002B034A" w:rsidRPr="004F3C68" w:rsidRDefault="002B034A" w:rsidP="007F76DC">
            <w:pPr>
              <w:pStyle w:val="TableParagraph"/>
              <w:numPr>
                <w:ilvl w:val="0"/>
                <w:numId w:val="32"/>
              </w:numPr>
              <w:spacing w:before="0"/>
              <w:ind w:left="435" w:hanging="435"/>
              <w:rPr>
                <w:noProof w:val="0"/>
                <w:lang w:val="vi-VN"/>
              </w:rPr>
            </w:pPr>
            <w:r w:rsidRPr="004F3C68">
              <w:rPr>
                <w:noProof w:val="0"/>
                <w:lang w:val="vi-VN"/>
              </w:rPr>
              <w:t>Việc thay đổi các Phụ lục sẽ không yêu cầu phải sửa đổi Hợp đồng chất lượng này. Phụ lục cụ thể có thể được các Bên sửa đổi và ký kết. Trách nhiệm của mỗi bên là thực hiện trao đổi thông tin nội bộ về những thay đổi đó.</w:t>
            </w:r>
          </w:p>
        </w:tc>
        <w:tc>
          <w:tcPr>
            <w:tcW w:w="5102" w:type="dxa"/>
          </w:tcPr>
          <w:p w14:paraId="5EDCF7C8" w14:textId="46E19051" w:rsidR="002B034A" w:rsidRPr="004F3C68" w:rsidRDefault="002B034A" w:rsidP="007F76DC">
            <w:pPr>
              <w:pStyle w:val="TableParagraph"/>
              <w:numPr>
                <w:ilvl w:val="0"/>
                <w:numId w:val="31"/>
              </w:numPr>
              <w:spacing w:before="0"/>
              <w:ind w:left="285" w:hanging="300"/>
              <w:rPr>
                <w:noProof w:val="0"/>
                <w:lang w:val="vi-VN"/>
              </w:rPr>
            </w:pPr>
            <w:r w:rsidRPr="004F3C68">
              <w:rPr>
                <w:noProof w:val="0"/>
                <w:lang w:val="vi-VN"/>
              </w:rPr>
              <w:t>Change in Appendices shall not require revision of this Quality Agreement. Specific Appendix can be revised and signed by Parties. It is the responsibility of each party to make internal communication about those changes.</w:t>
            </w:r>
          </w:p>
        </w:tc>
      </w:tr>
      <w:tr w:rsidR="002B034A" w:rsidRPr="004F3C68" w14:paraId="38B0F997" w14:textId="77777777" w:rsidTr="0098060B">
        <w:tc>
          <w:tcPr>
            <w:tcW w:w="5102" w:type="dxa"/>
          </w:tcPr>
          <w:p w14:paraId="3F61E864" w14:textId="59369FBD" w:rsidR="002B034A" w:rsidRPr="004F3C68" w:rsidRDefault="002B034A" w:rsidP="007F76DC">
            <w:pPr>
              <w:pStyle w:val="TableParagraph"/>
              <w:numPr>
                <w:ilvl w:val="0"/>
                <w:numId w:val="32"/>
              </w:numPr>
              <w:spacing w:before="0"/>
              <w:ind w:left="435" w:hanging="435"/>
              <w:rPr>
                <w:noProof w:val="0"/>
                <w:lang w:val="vi-VN"/>
              </w:rPr>
            </w:pPr>
            <w:r w:rsidRPr="004F3C68">
              <w:rPr>
                <w:noProof w:val="0"/>
                <w:lang w:val="vi-VN"/>
              </w:rPr>
              <w:t xml:space="preserve">CG có quyền đảm bảo tính liên tục của việc cung cấp trong trường hợp có các </w:t>
            </w:r>
            <w:r w:rsidR="00DD158F" w:rsidRPr="004F3C68">
              <w:rPr>
                <w:noProof w:val="0"/>
                <w:lang w:val="vi-VN"/>
              </w:rPr>
              <w:t>hành động pháp lý.</w:t>
            </w:r>
          </w:p>
        </w:tc>
        <w:tc>
          <w:tcPr>
            <w:tcW w:w="5102" w:type="dxa"/>
          </w:tcPr>
          <w:p w14:paraId="2A1D14BA" w14:textId="2A3D810A" w:rsidR="002B034A" w:rsidRPr="004F3C68" w:rsidRDefault="002B034A" w:rsidP="007F76DC">
            <w:pPr>
              <w:pStyle w:val="TableParagraph"/>
              <w:numPr>
                <w:ilvl w:val="0"/>
                <w:numId w:val="31"/>
              </w:numPr>
              <w:spacing w:before="0"/>
              <w:ind w:left="285" w:hanging="300"/>
              <w:rPr>
                <w:noProof w:val="0"/>
                <w:lang w:val="vi-VN"/>
              </w:rPr>
            </w:pPr>
            <w:r w:rsidRPr="004F3C68">
              <w:rPr>
                <w:noProof w:val="0"/>
                <w:lang w:val="vi-VN"/>
              </w:rPr>
              <w:t>CG reserves the right for continuity of supply in case of regulatory actions.</w:t>
            </w:r>
          </w:p>
        </w:tc>
      </w:tr>
      <w:tr w:rsidR="00EB5902" w:rsidRPr="004F3C68" w14:paraId="06D3FE11" w14:textId="77777777" w:rsidTr="0098060B">
        <w:tc>
          <w:tcPr>
            <w:tcW w:w="5102" w:type="dxa"/>
          </w:tcPr>
          <w:p w14:paraId="30ADB94B" w14:textId="48899676" w:rsidR="00EB5902" w:rsidRPr="00E226F7" w:rsidRDefault="00EB5902" w:rsidP="00F44473">
            <w:pPr>
              <w:pStyle w:val="Heading1"/>
            </w:pPr>
            <w:bookmarkStart w:id="25" w:name="_Toc162341224"/>
            <w:r w:rsidRPr="00E226F7">
              <w:t xml:space="preserve">CHẤM DỨT HỢP ĐỒNG CHẤT </w:t>
            </w:r>
            <w:r w:rsidRPr="00E226F7">
              <w:lastRenderedPageBreak/>
              <w:t>LƯỢNG</w:t>
            </w:r>
            <w:bookmarkEnd w:id="25"/>
            <w:r w:rsidRPr="00E226F7">
              <w:t xml:space="preserve"> </w:t>
            </w:r>
          </w:p>
        </w:tc>
        <w:tc>
          <w:tcPr>
            <w:tcW w:w="5102" w:type="dxa"/>
          </w:tcPr>
          <w:p w14:paraId="13AA498A" w14:textId="14B29CEE" w:rsidR="00EB5902" w:rsidRPr="00E226F7" w:rsidRDefault="00EB5902" w:rsidP="00F44473">
            <w:pPr>
              <w:pStyle w:val="EH1"/>
            </w:pPr>
            <w:bookmarkStart w:id="26" w:name="_Toc145401917"/>
            <w:bookmarkStart w:id="27" w:name="_Toc147480426"/>
            <w:bookmarkStart w:id="28" w:name="_Toc147572150"/>
            <w:bookmarkStart w:id="29" w:name="_Toc162341225"/>
            <w:r w:rsidRPr="00E226F7">
              <w:lastRenderedPageBreak/>
              <w:t xml:space="preserve">TERMINATION OF QUALITY </w:t>
            </w:r>
            <w:r w:rsidRPr="00E226F7">
              <w:lastRenderedPageBreak/>
              <w:t>AGREEMENT</w:t>
            </w:r>
            <w:bookmarkEnd w:id="26"/>
            <w:bookmarkEnd w:id="27"/>
            <w:bookmarkEnd w:id="28"/>
            <w:bookmarkEnd w:id="29"/>
          </w:p>
        </w:tc>
      </w:tr>
      <w:tr w:rsidR="0000539D" w:rsidRPr="004F3C68" w14:paraId="7771B8F8" w14:textId="77777777" w:rsidTr="0098060B">
        <w:tc>
          <w:tcPr>
            <w:tcW w:w="5102" w:type="dxa"/>
          </w:tcPr>
          <w:p w14:paraId="2A17D189" w14:textId="19AC051E" w:rsidR="0000539D" w:rsidRPr="004F3C68" w:rsidRDefault="00ED6451" w:rsidP="007F76DC">
            <w:pPr>
              <w:pStyle w:val="TableParagraph"/>
              <w:numPr>
                <w:ilvl w:val="0"/>
                <w:numId w:val="33"/>
              </w:numPr>
              <w:spacing w:before="0"/>
              <w:ind w:left="345"/>
              <w:rPr>
                <w:noProof w:val="0"/>
                <w:color w:val="000000" w:themeColor="text1"/>
                <w:lang w:val="vi-VN"/>
              </w:rPr>
            </w:pPr>
            <w:r w:rsidRPr="004F3C68">
              <w:rPr>
                <w:noProof w:val="0"/>
                <w:color w:val="000000" w:themeColor="text1"/>
                <w:lang w:val="vi-VN"/>
              </w:rPr>
              <w:lastRenderedPageBreak/>
              <w:t>Không bên nào có thể đơn phương chấm dứt Hợp đồng này. Hợp đồng chất lượng sẽ diễn ra đồng thời với các điều khoản và điều kiện của thỏa thuận cung cấp, nếu có.</w:t>
            </w:r>
          </w:p>
        </w:tc>
        <w:tc>
          <w:tcPr>
            <w:tcW w:w="5102" w:type="dxa"/>
          </w:tcPr>
          <w:p w14:paraId="6ECE326F" w14:textId="698A71C6" w:rsidR="0000539D" w:rsidRPr="004F3C68" w:rsidRDefault="00076E10" w:rsidP="007F76DC">
            <w:pPr>
              <w:pStyle w:val="TableParagraph"/>
              <w:numPr>
                <w:ilvl w:val="0"/>
                <w:numId w:val="34"/>
              </w:numPr>
              <w:spacing w:before="0"/>
              <w:ind w:left="285"/>
              <w:rPr>
                <w:noProof w:val="0"/>
                <w:color w:val="000000" w:themeColor="text1"/>
                <w:lang w:val="vi-VN"/>
              </w:rPr>
            </w:pPr>
            <w:r w:rsidRPr="004F3C68">
              <w:rPr>
                <w:noProof w:val="0"/>
                <w:lang w:val="vi-VN"/>
              </w:rPr>
              <w:t>Neither party can unilaterally terminate this Agreement. The quality agreement shall run concurrent to the supply agreement terms and conditions, if available.</w:t>
            </w:r>
          </w:p>
        </w:tc>
      </w:tr>
      <w:tr w:rsidR="0000539D" w:rsidRPr="004F3C68" w14:paraId="69F372CF" w14:textId="77777777" w:rsidTr="0098060B">
        <w:tc>
          <w:tcPr>
            <w:tcW w:w="5102" w:type="dxa"/>
          </w:tcPr>
          <w:p w14:paraId="70584109" w14:textId="23C2BAA3" w:rsidR="0000539D" w:rsidRPr="004F3C68" w:rsidRDefault="0000539D" w:rsidP="007F76DC">
            <w:pPr>
              <w:pStyle w:val="TableParagraph"/>
              <w:numPr>
                <w:ilvl w:val="0"/>
                <w:numId w:val="33"/>
              </w:numPr>
              <w:spacing w:before="0"/>
              <w:ind w:left="345"/>
              <w:rPr>
                <w:noProof w:val="0"/>
              </w:rPr>
            </w:pPr>
            <w:r w:rsidRPr="004F3C68">
              <w:rPr>
                <w:noProof w:val="0"/>
                <w:lang w:val="vi-VN"/>
              </w:rPr>
              <w:t>CA sẽ tiếp tục tất cả các điều khoản và trách nhiệm như đã thỏa thuận trong Hợp đồng chất lượng này cho đến khi hoàn thành thời hạn đã thỏa thuận hoặc được c</w:t>
            </w:r>
            <w:r w:rsidR="005E7C29" w:rsidRPr="004F3C68">
              <w:rPr>
                <w:noProof w:val="0"/>
                <w:lang w:val="vi-VN"/>
              </w:rPr>
              <w:t>ả hai</w:t>
            </w:r>
            <w:r w:rsidRPr="004F3C68">
              <w:rPr>
                <w:noProof w:val="0"/>
                <w:lang w:val="vi-VN"/>
              </w:rPr>
              <w:t xml:space="preserve"> bên đồng ý</w:t>
            </w:r>
            <w:r w:rsidR="001F19D1" w:rsidRPr="004F3C68">
              <w:rPr>
                <w:noProof w:val="0"/>
              </w:rPr>
              <w:t>.</w:t>
            </w:r>
          </w:p>
        </w:tc>
        <w:tc>
          <w:tcPr>
            <w:tcW w:w="5102" w:type="dxa"/>
          </w:tcPr>
          <w:p w14:paraId="04C3E34B" w14:textId="5D1DA202" w:rsidR="0000539D" w:rsidRPr="004F3C68" w:rsidRDefault="0000539D" w:rsidP="007F76DC">
            <w:pPr>
              <w:pStyle w:val="TableParagraph"/>
              <w:numPr>
                <w:ilvl w:val="0"/>
                <w:numId w:val="34"/>
              </w:numPr>
              <w:spacing w:before="0"/>
              <w:ind w:left="285"/>
              <w:rPr>
                <w:noProof w:val="0"/>
                <w:lang w:val="vi-VN"/>
              </w:rPr>
            </w:pPr>
            <w:r w:rsidRPr="004F3C68">
              <w:rPr>
                <w:noProof w:val="0"/>
                <w:lang w:val="vi-VN"/>
              </w:rPr>
              <w:t>CA shall continue all the provisions and the responsibilities as agreed in this Quality Agreement until completion of the agreed term or mutually agreed.</w:t>
            </w:r>
          </w:p>
        </w:tc>
      </w:tr>
      <w:tr w:rsidR="009E7233" w:rsidRPr="004F3C68" w14:paraId="11868C0E" w14:textId="77777777" w:rsidTr="0098060B">
        <w:tc>
          <w:tcPr>
            <w:tcW w:w="5102" w:type="dxa"/>
          </w:tcPr>
          <w:p w14:paraId="27D49EE4" w14:textId="419CE93A" w:rsidR="009E7233" w:rsidRPr="00A56D4D" w:rsidRDefault="0098038A" w:rsidP="00F44473">
            <w:pPr>
              <w:pStyle w:val="Heading1"/>
            </w:pPr>
            <w:bookmarkStart w:id="30" w:name="_Toc162341226"/>
            <w:r w:rsidRPr="00A56D4D">
              <w:t>NHIỆM VỤ</w:t>
            </w:r>
            <w:bookmarkEnd w:id="30"/>
          </w:p>
        </w:tc>
        <w:tc>
          <w:tcPr>
            <w:tcW w:w="5102" w:type="dxa"/>
          </w:tcPr>
          <w:p w14:paraId="22E04A13" w14:textId="0433433A" w:rsidR="009E7233" w:rsidRPr="00A56D4D" w:rsidRDefault="009E7233" w:rsidP="00F44473">
            <w:pPr>
              <w:pStyle w:val="EH1"/>
            </w:pPr>
            <w:bookmarkStart w:id="31" w:name="_Toc147572152"/>
            <w:bookmarkStart w:id="32" w:name="_Toc162341227"/>
            <w:r w:rsidRPr="00A56D4D">
              <w:t>ASSIGNMENT</w:t>
            </w:r>
            <w:bookmarkEnd w:id="31"/>
            <w:bookmarkEnd w:id="32"/>
          </w:p>
        </w:tc>
      </w:tr>
      <w:tr w:rsidR="009E7233" w:rsidRPr="004F3C68" w14:paraId="10446B67" w14:textId="77777777" w:rsidTr="0098060B">
        <w:tc>
          <w:tcPr>
            <w:tcW w:w="5102" w:type="dxa"/>
          </w:tcPr>
          <w:p w14:paraId="3ACA4259" w14:textId="3D39BE36" w:rsidR="009E7233" w:rsidRPr="00A56D4D" w:rsidRDefault="009E7233" w:rsidP="007F76DC">
            <w:pPr>
              <w:pStyle w:val="TableParagraph"/>
              <w:numPr>
                <w:ilvl w:val="0"/>
                <w:numId w:val="35"/>
              </w:numPr>
              <w:spacing w:before="0"/>
              <w:ind w:left="345" w:hanging="345"/>
              <w:rPr>
                <w:noProof w:val="0"/>
                <w:lang w:val="vi-VN"/>
              </w:rPr>
            </w:pPr>
            <w:r w:rsidRPr="00A56D4D">
              <w:rPr>
                <w:noProof w:val="0"/>
                <w:lang w:val="vi-VN"/>
              </w:rPr>
              <w:t>Không Bên nào có quyền chuyển nhượng bất kỳ hoặc tất cả các quyền hay nghĩa vụ nào của mình theo Hợp đồng Chất lượng này mà không có sự đồng ý trước bằng văn bản của Bên kia, Bên đưa ra sự đồng ý không thể từ chối hoặc trì hoãn nó mà không có lý do chính đáng.</w:t>
            </w:r>
          </w:p>
        </w:tc>
        <w:tc>
          <w:tcPr>
            <w:tcW w:w="5102" w:type="dxa"/>
          </w:tcPr>
          <w:p w14:paraId="7C602A51" w14:textId="6329A972" w:rsidR="009E7233" w:rsidRPr="00A56D4D" w:rsidRDefault="009E7233" w:rsidP="007F76DC">
            <w:pPr>
              <w:pStyle w:val="AG-Body"/>
              <w:numPr>
                <w:ilvl w:val="0"/>
                <w:numId w:val="36"/>
              </w:numPr>
              <w:spacing w:before="0"/>
              <w:ind w:left="285" w:hanging="285"/>
              <w:rPr>
                <w:noProof w:val="0"/>
                <w:lang w:val="vi-VN"/>
              </w:rPr>
            </w:pPr>
            <w:r w:rsidRPr="00A56D4D">
              <w:rPr>
                <w:noProof w:val="0"/>
                <w:lang w:val="vi-VN"/>
              </w:rPr>
              <w:t>Neither Party shall have the right to assign any or all of its rights or obligations under this Quality Agreement without the other Party’s prior written consent, which consent shall not unreasonably be withheld.</w:t>
            </w:r>
          </w:p>
        </w:tc>
      </w:tr>
      <w:tr w:rsidR="009E7233" w:rsidRPr="004F3C68" w14:paraId="05D25CA3" w14:textId="77777777" w:rsidTr="0098060B">
        <w:tc>
          <w:tcPr>
            <w:tcW w:w="5102" w:type="dxa"/>
          </w:tcPr>
          <w:p w14:paraId="4B313D66" w14:textId="7805B303" w:rsidR="009E7233" w:rsidRPr="00A56D4D" w:rsidRDefault="009E7233" w:rsidP="007F76DC">
            <w:pPr>
              <w:pStyle w:val="TableParagraph"/>
              <w:numPr>
                <w:ilvl w:val="0"/>
                <w:numId w:val="35"/>
              </w:numPr>
              <w:spacing w:before="0"/>
              <w:ind w:left="345" w:hanging="345"/>
              <w:rPr>
                <w:noProof w:val="0"/>
                <w:lang w:val="vi-VN"/>
              </w:rPr>
            </w:pPr>
            <w:r w:rsidRPr="00A56D4D">
              <w:rPr>
                <w:noProof w:val="0"/>
                <w:lang w:val="vi-VN"/>
              </w:rPr>
              <w:t>Tuy nhiên, không cần phải có sự đồng ý trước bằng văn bản (i) trong các trường hợp: chuyển nhượng quyền hoặc nghĩa vụ cho Chi nhánh của người chuyển nhượng (phần mở rộng tùy chọn: với điều kiện là người chuyển nhượng đảm bảo rằng bất kỳ Chi nhánh nào như vậy sẽ chuyển nhượng lại Quyền đó cho người chuyển nhượng ngay lập tức trước khi không còn là Chi nhánh của bên chuyển nhượng), hoặc (ii) liên quan đến việc sáp nhập, hợp nhất hay bán toàn bộ hoặc phần lớn tất cả Tài sản của bên đó cho Bên thứ ba, trừ khi việc sáp nhập, hợp nhất hoặc bán đó là với một đối thủ cạnh tranh của Bên kia.</w:t>
            </w:r>
          </w:p>
        </w:tc>
        <w:tc>
          <w:tcPr>
            <w:tcW w:w="5102" w:type="dxa"/>
          </w:tcPr>
          <w:p w14:paraId="3B0D3C62" w14:textId="18735312" w:rsidR="009E7233" w:rsidRPr="00A56D4D" w:rsidRDefault="009E7233" w:rsidP="007F76DC">
            <w:pPr>
              <w:pStyle w:val="TableParagraph"/>
              <w:numPr>
                <w:ilvl w:val="0"/>
                <w:numId w:val="36"/>
              </w:numPr>
              <w:spacing w:before="0"/>
              <w:ind w:left="285" w:hanging="285"/>
              <w:rPr>
                <w:noProof w:val="0"/>
                <w:lang w:val="vi-VN"/>
              </w:rPr>
            </w:pPr>
            <w:r w:rsidRPr="00A56D4D">
              <w:rPr>
                <w:noProof w:val="0"/>
                <w:lang w:val="vi-VN"/>
              </w:rPr>
              <w:t>The foregoing notwithstanding, prior written consent shall not be Required (i) in case of an assignment of rights or obligations to an Affiliate of the assignor (optional extension: provided that the assignor procures that any such Affiliate assigns such Rights back to the assignor immediately before ceasing to be an Affiliate of the assignor), or (ii) in connection with a merger, consolidation, or a sale of all or substantially all of party’s Assets to a third Party, except if such merger, consolidation or sale is with a competitor of the Other Party.</w:t>
            </w:r>
          </w:p>
        </w:tc>
      </w:tr>
      <w:tr w:rsidR="00EB5902" w:rsidRPr="004F3C68" w14:paraId="6E271057" w14:textId="77777777" w:rsidTr="0098060B">
        <w:tc>
          <w:tcPr>
            <w:tcW w:w="5102" w:type="dxa"/>
          </w:tcPr>
          <w:p w14:paraId="71C6A8D3" w14:textId="569E7FB4" w:rsidR="00EB5902" w:rsidRPr="00A56D4D" w:rsidRDefault="00EB5902" w:rsidP="00F44473">
            <w:pPr>
              <w:pStyle w:val="Heading1"/>
            </w:pPr>
            <w:bookmarkStart w:id="33" w:name="_Toc162341228"/>
            <w:r w:rsidRPr="00A56D4D">
              <w:t>BẢO MẬT</w:t>
            </w:r>
            <w:bookmarkEnd w:id="33"/>
            <w:r w:rsidRPr="00A56D4D">
              <w:t xml:space="preserve"> </w:t>
            </w:r>
          </w:p>
        </w:tc>
        <w:tc>
          <w:tcPr>
            <w:tcW w:w="5102" w:type="dxa"/>
          </w:tcPr>
          <w:p w14:paraId="6D4794DF" w14:textId="5C22BBA3" w:rsidR="00EB5902" w:rsidRPr="00A56D4D" w:rsidRDefault="00EB5902" w:rsidP="00F44473">
            <w:pPr>
              <w:pStyle w:val="EH1"/>
            </w:pPr>
            <w:bookmarkStart w:id="34" w:name="_Toc145401921"/>
            <w:bookmarkStart w:id="35" w:name="_Toc147480428"/>
            <w:bookmarkStart w:id="36" w:name="_Toc147572154"/>
            <w:bookmarkStart w:id="37" w:name="_Toc162341229"/>
            <w:r w:rsidRPr="00A56D4D">
              <w:t>CONFIDENTIALITY</w:t>
            </w:r>
            <w:bookmarkEnd w:id="34"/>
            <w:bookmarkEnd w:id="35"/>
            <w:bookmarkEnd w:id="36"/>
            <w:bookmarkEnd w:id="37"/>
          </w:p>
        </w:tc>
      </w:tr>
      <w:tr w:rsidR="00420832" w:rsidRPr="004F3C68" w14:paraId="0E6B2AC6" w14:textId="77777777" w:rsidTr="0098060B">
        <w:tc>
          <w:tcPr>
            <w:tcW w:w="5102" w:type="dxa"/>
          </w:tcPr>
          <w:p w14:paraId="098ED3AC" w14:textId="65408CD3" w:rsidR="00420832" w:rsidRPr="00F00707" w:rsidRDefault="003A3852" w:rsidP="007F76DC">
            <w:pPr>
              <w:pStyle w:val="TableParagraph"/>
              <w:numPr>
                <w:ilvl w:val="0"/>
                <w:numId w:val="53"/>
              </w:numPr>
              <w:spacing w:before="0"/>
              <w:ind w:left="345" w:hanging="345"/>
              <w:rPr>
                <w:noProof w:val="0"/>
                <w:lang w:val="vi-VN"/>
              </w:rPr>
            </w:pPr>
            <w:r w:rsidRPr="00A56D4D">
              <w:rPr>
                <w:noProof w:val="0"/>
                <w:lang w:val="vi-VN"/>
              </w:rPr>
              <w:t xml:space="preserve">Cả hai Bên cam kết duy trì tính bảo mật nghiêm ngặt của thông tin được chia sẻ trong suốt thời hạn của Hợp đồng. Không bên nào được tiết lộ thông tin cho bất kỳ ai mà không có thông báo của bên đó. Tuy nhiên, thông tin nếu cơ quan quản lý yêu cầu, thông tin liên quan sẽ được chia sẻ và các bên sẽ được thông báo về điều </w:t>
            </w:r>
            <w:r w:rsidR="00B37C99" w:rsidRPr="00A56D4D">
              <w:rPr>
                <w:noProof w:val="0"/>
                <w:lang w:val="vi-VN"/>
              </w:rPr>
              <w:t>này</w:t>
            </w:r>
            <w:r w:rsidRPr="00A56D4D">
              <w:rPr>
                <w:noProof w:val="0"/>
                <w:lang w:val="vi-VN"/>
              </w:rPr>
              <w:t>.</w:t>
            </w:r>
          </w:p>
        </w:tc>
        <w:tc>
          <w:tcPr>
            <w:tcW w:w="5102" w:type="dxa"/>
          </w:tcPr>
          <w:p w14:paraId="475B236F" w14:textId="35631E17" w:rsidR="00420832" w:rsidRPr="00F00707" w:rsidRDefault="005E2CCB" w:rsidP="007F76DC">
            <w:pPr>
              <w:pStyle w:val="TableParagraph"/>
              <w:numPr>
                <w:ilvl w:val="0"/>
                <w:numId w:val="54"/>
              </w:numPr>
              <w:spacing w:before="0"/>
              <w:ind w:left="345" w:hanging="345"/>
              <w:rPr>
                <w:noProof w:val="0"/>
                <w:lang w:val="vi-VN"/>
              </w:rPr>
            </w:pPr>
            <w:r w:rsidRPr="00A56D4D">
              <w:rPr>
                <w:noProof w:val="0"/>
                <w:lang w:val="vi-VN"/>
              </w:rPr>
              <w:t>Both Parties undertake to maintain strict confidentiality of the information shared during the term of the agreement. None of the parties shall disclose the information to anyone without notice of the party. However, the information if required by regulatory agency, the relevant information shall be shared and the party shall be intimated about the same.</w:t>
            </w:r>
          </w:p>
        </w:tc>
      </w:tr>
      <w:tr w:rsidR="00420832" w:rsidRPr="004F3C68" w14:paraId="3FCCAE1C" w14:textId="77777777" w:rsidTr="0098060B">
        <w:tc>
          <w:tcPr>
            <w:tcW w:w="5102" w:type="dxa"/>
          </w:tcPr>
          <w:p w14:paraId="2D7521A2" w14:textId="5E8EAF35" w:rsidR="00420832" w:rsidRPr="00F00707" w:rsidRDefault="001D4537" w:rsidP="007F76DC">
            <w:pPr>
              <w:pStyle w:val="TableParagraph"/>
              <w:numPr>
                <w:ilvl w:val="0"/>
                <w:numId w:val="53"/>
              </w:numPr>
              <w:spacing w:before="0"/>
              <w:ind w:left="345" w:hanging="345"/>
              <w:rPr>
                <w:noProof w:val="0"/>
                <w:lang w:val="vi-VN"/>
              </w:rPr>
            </w:pPr>
            <w:r w:rsidRPr="00A56D4D">
              <w:rPr>
                <w:noProof w:val="0"/>
                <w:lang w:val="vi-VN"/>
              </w:rPr>
              <w:t xml:space="preserve">Không Bên nào được quyền sử dụng kiến thức và thông tin được tiết lộ theo Hợp đồng này, sau </w:t>
            </w:r>
            <w:r w:rsidRPr="00A56D4D">
              <w:rPr>
                <w:noProof w:val="0"/>
                <w:lang w:val="vi-VN"/>
              </w:rPr>
              <w:lastRenderedPageBreak/>
              <w:t>khi kết thúc Hợp đồng Chất lượng hoặc không có sự đồng ý của Bên kia.</w:t>
            </w:r>
          </w:p>
        </w:tc>
        <w:tc>
          <w:tcPr>
            <w:tcW w:w="5102" w:type="dxa"/>
          </w:tcPr>
          <w:p w14:paraId="0198038B" w14:textId="59916149" w:rsidR="00420832" w:rsidRPr="00F00707" w:rsidRDefault="0088471F" w:rsidP="007F76DC">
            <w:pPr>
              <w:pStyle w:val="TableParagraph"/>
              <w:numPr>
                <w:ilvl w:val="0"/>
                <w:numId w:val="54"/>
              </w:numPr>
              <w:spacing w:before="0"/>
              <w:ind w:left="345" w:hanging="345"/>
              <w:rPr>
                <w:noProof w:val="0"/>
                <w:lang w:val="vi-VN"/>
              </w:rPr>
            </w:pPr>
            <w:r w:rsidRPr="00A56D4D">
              <w:rPr>
                <w:noProof w:val="0"/>
                <w:lang w:val="vi-VN"/>
              </w:rPr>
              <w:lastRenderedPageBreak/>
              <w:t xml:space="preserve">Neither Party is entitled to use the knowledge and information disclosed under this </w:t>
            </w:r>
            <w:r w:rsidRPr="00A56D4D">
              <w:rPr>
                <w:noProof w:val="0"/>
                <w:lang w:val="vi-VN"/>
              </w:rPr>
              <w:lastRenderedPageBreak/>
              <w:t>Agreement, after end of the Agreement or without the consent of the other Party.</w:t>
            </w:r>
          </w:p>
        </w:tc>
      </w:tr>
      <w:tr w:rsidR="00EB5902" w:rsidRPr="004F3C68" w14:paraId="10D83176" w14:textId="77777777" w:rsidTr="0098060B">
        <w:tc>
          <w:tcPr>
            <w:tcW w:w="5102" w:type="dxa"/>
          </w:tcPr>
          <w:p w14:paraId="703E6829" w14:textId="668BE9D9" w:rsidR="00EB5902" w:rsidRPr="00871B74" w:rsidRDefault="00EB5902" w:rsidP="00F44473">
            <w:pPr>
              <w:pStyle w:val="Heading1"/>
            </w:pPr>
            <w:bookmarkStart w:id="38" w:name="_Toc162341230"/>
            <w:r w:rsidRPr="00871B74">
              <w:lastRenderedPageBreak/>
              <w:t>GIẢI QUYẾT TRANH CHẤP VỀ CHẤT LƯỢNG</w:t>
            </w:r>
            <w:bookmarkEnd w:id="38"/>
            <w:r w:rsidRPr="00871B74">
              <w:t xml:space="preserve"> </w:t>
            </w:r>
          </w:p>
        </w:tc>
        <w:tc>
          <w:tcPr>
            <w:tcW w:w="5102" w:type="dxa"/>
          </w:tcPr>
          <w:p w14:paraId="252ED619" w14:textId="4F3A116E" w:rsidR="00EB5902" w:rsidRPr="00871B74" w:rsidRDefault="00EB5902" w:rsidP="00F44473">
            <w:pPr>
              <w:pStyle w:val="EH1"/>
            </w:pPr>
            <w:bookmarkStart w:id="39" w:name="_Toc145401923"/>
            <w:bookmarkStart w:id="40" w:name="_Toc147480430"/>
            <w:bookmarkStart w:id="41" w:name="_Toc147572156"/>
            <w:bookmarkStart w:id="42" w:name="_Toc162341231"/>
            <w:r w:rsidRPr="00871B74">
              <w:t>RESOLUTION OF QUALITY DISPUTES</w:t>
            </w:r>
            <w:bookmarkEnd w:id="39"/>
            <w:bookmarkEnd w:id="40"/>
            <w:bookmarkEnd w:id="41"/>
            <w:bookmarkEnd w:id="42"/>
          </w:p>
        </w:tc>
      </w:tr>
      <w:tr w:rsidR="0000539D" w:rsidRPr="004F3C68" w14:paraId="0B882703" w14:textId="77777777" w:rsidTr="0098060B">
        <w:tc>
          <w:tcPr>
            <w:tcW w:w="5102" w:type="dxa"/>
          </w:tcPr>
          <w:p w14:paraId="738AB517" w14:textId="353C4667" w:rsidR="0000539D" w:rsidRPr="004F3C68" w:rsidRDefault="0000539D" w:rsidP="007F76DC">
            <w:pPr>
              <w:pStyle w:val="TableParagraph"/>
              <w:widowControl w:val="0"/>
              <w:numPr>
                <w:ilvl w:val="0"/>
                <w:numId w:val="37"/>
              </w:numPr>
              <w:spacing w:before="0"/>
              <w:ind w:left="255" w:hanging="270"/>
              <w:rPr>
                <w:noProof w:val="0"/>
                <w:lang w:val="vi-VN"/>
              </w:rPr>
            </w:pPr>
            <w:r w:rsidRPr="004F3C68">
              <w:rPr>
                <w:noProof w:val="0"/>
                <w:lang w:val="vi-VN"/>
              </w:rPr>
              <w:t>Những bất đồng liên quan đến chất lượng giữa hai bên nếu không được giải quyết trong quá trình kinh doanh thông thường sẽ được thông báo cho người liên hệ thích hợp bằng văn bản. Cả hai bên sẽ sử dụng mọi nỗ lực hợp lý để thống nhất một giải pháp hợp lý cho sự bất đồng và đồng ý hợp tác để phát triển chiến lược giải quyết đó.</w:t>
            </w:r>
          </w:p>
        </w:tc>
        <w:tc>
          <w:tcPr>
            <w:tcW w:w="5102" w:type="dxa"/>
          </w:tcPr>
          <w:p w14:paraId="2B523356" w14:textId="0F5DF4DD" w:rsidR="0000539D" w:rsidRPr="004F3C68" w:rsidRDefault="0000539D" w:rsidP="007F76DC">
            <w:pPr>
              <w:pStyle w:val="TableParagraph"/>
              <w:widowControl w:val="0"/>
              <w:numPr>
                <w:ilvl w:val="0"/>
                <w:numId w:val="38"/>
              </w:numPr>
              <w:spacing w:before="0"/>
              <w:ind w:left="285" w:hanging="285"/>
              <w:rPr>
                <w:noProof w:val="0"/>
                <w:lang w:val="vi-VN"/>
              </w:rPr>
            </w:pPr>
            <w:r w:rsidRPr="004F3C68">
              <w:rPr>
                <w:noProof w:val="0"/>
                <w:lang w:val="vi-VN"/>
              </w:rPr>
              <w:t>Quality-related disagreements between both parties are not resolved in the normal course of business shall be brought to the attention of the appropriate contact person, in writing. Both parties shall use all reasonable efforts to agree to a reasonable resolution to the disagreement and agree to work jointly to develop a strategy for such resolution.</w:t>
            </w:r>
          </w:p>
        </w:tc>
      </w:tr>
      <w:tr w:rsidR="009E7233" w:rsidRPr="004F3C68" w14:paraId="7CD54993" w14:textId="77777777" w:rsidTr="0098060B">
        <w:tc>
          <w:tcPr>
            <w:tcW w:w="5102" w:type="dxa"/>
          </w:tcPr>
          <w:p w14:paraId="267B0781" w14:textId="6AFA5826" w:rsidR="009E7233" w:rsidRPr="004F3C68" w:rsidRDefault="009E7233" w:rsidP="007F76DC">
            <w:pPr>
              <w:pStyle w:val="TableParagraph"/>
              <w:numPr>
                <w:ilvl w:val="0"/>
                <w:numId w:val="37"/>
              </w:numPr>
              <w:spacing w:before="0"/>
              <w:ind w:left="255" w:hanging="270"/>
              <w:rPr>
                <w:noProof w:val="0"/>
                <w:lang w:val="vi-VN"/>
              </w:rPr>
            </w:pPr>
            <w:r w:rsidRPr="004F3C68">
              <w:rPr>
                <w:noProof w:val="0"/>
                <w:lang w:val="vi-VN"/>
              </w:rPr>
              <w:t xml:space="preserve">Trách nhiệm của từng cá nhân được nêu chi tiết trong </w:t>
            </w:r>
            <w:r w:rsidR="00B10948" w:rsidRPr="004F3C68">
              <w:rPr>
                <w:noProof w:val="0"/>
                <w:lang w:val="vi-VN"/>
              </w:rPr>
              <w:t xml:space="preserve">Phụ lục </w:t>
            </w:r>
            <w:r w:rsidRPr="004F3C68">
              <w:rPr>
                <w:noProof w:val="0"/>
                <w:lang w:val="vi-VN"/>
              </w:rPr>
              <w:t>I, nhưng tất cả các bên phải thừa nhận rằng nhiều trách nhiệm liên quan đến thảo luận, hợp tác và thỏa thuận chung để đảm bảo chất lượng, an toàn, hiệu quả và tuân thủ quy định của (các) Sản phẩm. Mọi bất đồng sẽ được hai bên giải quyết và ghi lại.</w:t>
            </w:r>
          </w:p>
        </w:tc>
        <w:tc>
          <w:tcPr>
            <w:tcW w:w="5102" w:type="dxa"/>
          </w:tcPr>
          <w:p w14:paraId="58DBA1A6" w14:textId="32184D86" w:rsidR="009E7233" w:rsidRPr="004F3C68" w:rsidRDefault="009E7233" w:rsidP="007F76DC">
            <w:pPr>
              <w:pStyle w:val="TableParagraph"/>
              <w:numPr>
                <w:ilvl w:val="0"/>
                <w:numId w:val="38"/>
              </w:numPr>
              <w:spacing w:before="0"/>
              <w:ind w:left="285" w:hanging="285"/>
              <w:rPr>
                <w:noProof w:val="0"/>
                <w:lang w:val="vi-VN"/>
              </w:rPr>
            </w:pPr>
            <w:r w:rsidRPr="004F3C68">
              <w:rPr>
                <w:noProof w:val="0"/>
                <w:lang w:val="vi-VN"/>
              </w:rPr>
              <w:t>Individual responsibilities are detailed in A</w:t>
            </w:r>
            <w:r w:rsidR="00B10948" w:rsidRPr="004F3C68">
              <w:rPr>
                <w:noProof w:val="0"/>
                <w:lang w:val="vi-VN"/>
              </w:rPr>
              <w:t xml:space="preserve">ppendix </w:t>
            </w:r>
            <w:r w:rsidRPr="004F3C68">
              <w:rPr>
                <w:noProof w:val="0"/>
                <w:lang w:val="vi-VN"/>
              </w:rPr>
              <w:t>I, but all parties shall recognize that many responsibilities involve discussion, mutual cooperation, and agreement so that the Product(s) quality, safety, efficacy, and regulatory compliance are assured. Any disagreements shall be resolved mutually and documented.</w:t>
            </w:r>
          </w:p>
        </w:tc>
      </w:tr>
      <w:tr w:rsidR="00EB5902" w:rsidRPr="004F3C68" w14:paraId="0CBDA613" w14:textId="77777777" w:rsidTr="0098060B">
        <w:tc>
          <w:tcPr>
            <w:tcW w:w="5102" w:type="dxa"/>
          </w:tcPr>
          <w:p w14:paraId="64C17079" w14:textId="3F3C67A0" w:rsidR="00EB5902" w:rsidRPr="00871B74" w:rsidRDefault="00EB5902" w:rsidP="00F44473">
            <w:pPr>
              <w:pStyle w:val="Heading1"/>
            </w:pPr>
            <w:bookmarkStart w:id="43" w:name="_Toc162341232"/>
            <w:r w:rsidRPr="00871B74">
              <w:t>TRÁCH NHIỆM</w:t>
            </w:r>
            <w:bookmarkEnd w:id="43"/>
          </w:p>
        </w:tc>
        <w:tc>
          <w:tcPr>
            <w:tcW w:w="5102" w:type="dxa"/>
          </w:tcPr>
          <w:p w14:paraId="6C04BC6E" w14:textId="73531A7C" w:rsidR="00EB5902" w:rsidRPr="00871B74" w:rsidRDefault="00EB5902" w:rsidP="00F44473">
            <w:pPr>
              <w:pStyle w:val="EH1"/>
            </w:pPr>
            <w:bookmarkStart w:id="44" w:name="_Toc145401925"/>
            <w:bookmarkStart w:id="45" w:name="_Toc147480432"/>
            <w:bookmarkStart w:id="46" w:name="_Toc147572158"/>
            <w:bookmarkStart w:id="47" w:name="_Toc162341233"/>
            <w:r w:rsidRPr="00871B74">
              <w:t>RESPONSIBILITIES</w:t>
            </w:r>
            <w:bookmarkEnd w:id="44"/>
            <w:bookmarkEnd w:id="45"/>
            <w:bookmarkEnd w:id="46"/>
            <w:bookmarkEnd w:id="47"/>
          </w:p>
        </w:tc>
      </w:tr>
      <w:tr w:rsidR="0000539D" w:rsidRPr="004F3C68" w14:paraId="33EA382A" w14:textId="77777777" w:rsidTr="0098060B">
        <w:tc>
          <w:tcPr>
            <w:tcW w:w="5102" w:type="dxa"/>
          </w:tcPr>
          <w:p w14:paraId="2D0DADC1" w14:textId="597BAC85" w:rsidR="006516EE" w:rsidRPr="00871B74" w:rsidRDefault="0000539D" w:rsidP="007F76DC">
            <w:pPr>
              <w:pStyle w:val="TableParagraph"/>
              <w:numPr>
                <w:ilvl w:val="0"/>
                <w:numId w:val="39"/>
              </w:numPr>
              <w:spacing w:before="0"/>
              <w:ind w:left="255" w:hanging="255"/>
              <w:rPr>
                <w:noProof w:val="0"/>
                <w:lang w:val="vi-VN"/>
              </w:rPr>
            </w:pPr>
            <w:r w:rsidRPr="00871B74">
              <w:rPr>
                <w:noProof w:val="0"/>
                <w:lang w:val="vi-VN"/>
              </w:rPr>
              <w:t>Ban quản lý CA phải chịu trách nhiệm đảm bảo rằng các trách nhiệm và quyền hạn được xác định, lập thành văn bản và truyền đạt trong tổ chức của mình. CA phải duy trì các nguồn lực thích hợp cho hệ thống chất lượng hiệu quả.</w:t>
            </w:r>
          </w:p>
        </w:tc>
        <w:tc>
          <w:tcPr>
            <w:tcW w:w="5102" w:type="dxa"/>
          </w:tcPr>
          <w:p w14:paraId="00CF833C" w14:textId="141C7731" w:rsidR="0000539D" w:rsidRPr="00871B74" w:rsidRDefault="0000539D" w:rsidP="007F76DC">
            <w:pPr>
              <w:pStyle w:val="TableParagraph"/>
              <w:numPr>
                <w:ilvl w:val="0"/>
                <w:numId w:val="40"/>
              </w:numPr>
              <w:spacing w:before="0"/>
              <w:ind w:left="285" w:hanging="285"/>
              <w:rPr>
                <w:noProof w:val="0"/>
                <w:lang w:val="vi-VN"/>
              </w:rPr>
            </w:pPr>
            <w:r w:rsidRPr="00871B74">
              <w:rPr>
                <w:noProof w:val="0"/>
                <w:lang w:val="vi-VN"/>
              </w:rPr>
              <w:t>CA management shall be responsible to ensure that responsibilities and authorities are defined, documented, and communicated within its organization. CA shall maintain the appropriate resources for an effective quality system.</w:t>
            </w:r>
          </w:p>
        </w:tc>
      </w:tr>
      <w:tr w:rsidR="0000539D" w:rsidRPr="004F3C68" w14:paraId="7E79C660" w14:textId="77777777" w:rsidTr="0098060B">
        <w:tc>
          <w:tcPr>
            <w:tcW w:w="5102" w:type="dxa"/>
          </w:tcPr>
          <w:p w14:paraId="73E0340F" w14:textId="2F3EF7DE" w:rsidR="00DD158F" w:rsidRPr="004F3C68" w:rsidRDefault="006516EE" w:rsidP="007F76DC">
            <w:pPr>
              <w:pStyle w:val="TableParagraph"/>
              <w:numPr>
                <w:ilvl w:val="0"/>
                <w:numId w:val="39"/>
              </w:numPr>
              <w:spacing w:before="0"/>
              <w:ind w:left="255" w:hanging="255"/>
              <w:rPr>
                <w:noProof w:val="0"/>
                <w:lang w:val="vi-VN"/>
              </w:rPr>
            </w:pPr>
            <w:r w:rsidRPr="004F3C68">
              <w:t xml:space="preserve">CA &amp; CG có trách nhiệm chung trong việc đảm bảo tuân thủ </w:t>
            </w:r>
            <w:r w:rsidR="00185E7C" w:rsidRPr="00185E7C">
              <w:rPr>
                <w:color w:val="000000" w:themeColor="text1"/>
              </w:rPr>
              <w:t>h</w:t>
            </w:r>
            <w:r w:rsidR="003F051E" w:rsidRPr="00185E7C">
              <w:rPr>
                <w:color w:val="000000" w:themeColor="text1"/>
              </w:rPr>
              <w:t>ợp đồng</w:t>
            </w:r>
            <w:r w:rsidRPr="00185E7C">
              <w:rPr>
                <w:color w:val="000000" w:themeColor="text1"/>
              </w:rPr>
              <w:t xml:space="preserve"> </w:t>
            </w:r>
            <w:r w:rsidRPr="004F3C68">
              <w:t>này theo Hệ thống chất lượng mà CA &amp; CG tuân theo.</w:t>
            </w:r>
          </w:p>
        </w:tc>
        <w:tc>
          <w:tcPr>
            <w:tcW w:w="5102" w:type="dxa"/>
          </w:tcPr>
          <w:p w14:paraId="7B3A1663" w14:textId="61FD875E" w:rsidR="0000539D" w:rsidRPr="004F3C68" w:rsidRDefault="006516EE" w:rsidP="007F76DC">
            <w:pPr>
              <w:pStyle w:val="TableParagraph"/>
              <w:numPr>
                <w:ilvl w:val="0"/>
                <w:numId w:val="40"/>
              </w:numPr>
              <w:spacing w:before="0"/>
              <w:ind w:left="285" w:hanging="285"/>
              <w:rPr>
                <w:noProof w:val="0"/>
                <w:lang w:val="vi-VN"/>
              </w:rPr>
            </w:pPr>
            <w:bookmarkStart w:id="48" w:name="_Toc146181299"/>
            <w:bookmarkStart w:id="49" w:name="_Toc146640210"/>
            <w:r w:rsidRPr="004F3C68">
              <w:rPr>
                <w:noProof w:val="0"/>
                <w:lang w:val="vi-VN"/>
              </w:rPr>
              <w:t>It shall be within the overall responsibility of the CA &amp; CG to ensure adherence to this Agreement as per the Quality System being followed by CA &amp; CG.</w:t>
            </w:r>
            <w:bookmarkEnd w:id="48"/>
            <w:bookmarkEnd w:id="49"/>
          </w:p>
        </w:tc>
      </w:tr>
      <w:tr w:rsidR="0000539D" w:rsidRPr="004F3C68" w14:paraId="6F309CE4" w14:textId="77777777" w:rsidTr="0098060B">
        <w:tc>
          <w:tcPr>
            <w:tcW w:w="5102" w:type="dxa"/>
          </w:tcPr>
          <w:p w14:paraId="20BC5F2B" w14:textId="02048664" w:rsidR="0000539D" w:rsidRPr="004F3C68" w:rsidRDefault="006516EE" w:rsidP="007F76DC">
            <w:pPr>
              <w:pStyle w:val="TableParagraph"/>
              <w:numPr>
                <w:ilvl w:val="0"/>
                <w:numId w:val="39"/>
              </w:numPr>
              <w:spacing w:before="0"/>
              <w:ind w:left="255" w:hanging="255"/>
              <w:rPr>
                <w:noProof w:val="0"/>
                <w:lang w:val="vi-VN"/>
              </w:rPr>
            </w:pPr>
            <w:r w:rsidRPr="004F3C68">
              <w:t>CA sẽ đảm bảo các tiêu chuẩn dịch vụ được duy trì để tuân thủ các yêu cầu hiện hành khi cung cấp dịch vụ</w:t>
            </w:r>
            <w:r w:rsidRPr="004F3C68">
              <w:rPr>
                <w:noProof w:val="0"/>
                <w:lang w:val="vi-VN"/>
              </w:rPr>
              <w:t xml:space="preserve"> để đảm bảo </w:t>
            </w:r>
            <w:r w:rsidRPr="004F3C68">
              <w:rPr>
                <w:noProof w:val="0"/>
              </w:rPr>
              <w:t>rằng các giá trị được tính toán từ nguồn dữ liệu tin cậy và chính xác</w:t>
            </w:r>
            <w:r w:rsidRPr="004F3C68">
              <w:rPr>
                <w:noProof w:val="0"/>
                <w:lang w:val="vi-VN"/>
              </w:rPr>
              <w:t>.</w:t>
            </w:r>
          </w:p>
        </w:tc>
        <w:tc>
          <w:tcPr>
            <w:tcW w:w="5102" w:type="dxa"/>
          </w:tcPr>
          <w:p w14:paraId="759BA5B2" w14:textId="1DFF7467" w:rsidR="0000539D" w:rsidRPr="004F3C68" w:rsidRDefault="006516EE" w:rsidP="007F76DC">
            <w:pPr>
              <w:pStyle w:val="Header"/>
              <w:numPr>
                <w:ilvl w:val="0"/>
                <w:numId w:val="40"/>
              </w:numPr>
              <w:tabs>
                <w:tab w:val="clear" w:pos="4680"/>
                <w:tab w:val="left" w:pos="7200"/>
                <w:tab w:val="left" w:pos="10800"/>
              </w:tabs>
              <w:spacing w:before="0" w:line="288" w:lineRule="auto"/>
              <w:ind w:left="285" w:hanging="285"/>
              <w:rPr>
                <w:noProof w:val="0"/>
                <w:lang w:val="vi-VN"/>
              </w:rPr>
            </w:pPr>
            <w:bookmarkStart w:id="50" w:name="_Toc146181300"/>
            <w:bookmarkStart w:id="51" w:name="_Toc146640211"/>
            <w:r w:rsidRPr="004F3C68">
              <w:rPr>
                <w:rFonts w:cs="Times New Roman"/>
                <w:szCs w:val="24"/>
              </w:rPr>
              <w:t>CA shall ensure that effective service standard is maintained in order to comply with applicable requirements while providing the services</w:t>
            </w:r>
            <w:bookmarkEnd w:id="50"/>
            <w:bookmarkEnd w:id="51"/>
            <w:r w:rsidRPr="004F3C68">
              <w:rPr>
                <w:rFonts w:cs="Times New Roman"/>
                <w:szCs w:val="24"/>
              </w:rPr>
              <w:t xml:space="preserve"> to</w:t>
            </w:r>
            <w:r w:rsidRPr="004F3C68">
              <w:rPr>
                <w:noProof w:val="0"/>
                <w:lang w:val="vi-VN"/>
              </w:rPr>
              <w:t xml:space="preserve"> </w:t>
            </w:r>
            <w:r w:rsidRPr="004F3C68">
              <w:rPr>
                <w:rFonts w:cs="Times New Roman"/>
                <w:szCs w:val="24"/>
              </w:rPr>
              <w:t>ensure the values are calculated from reliable and accurate data sources.</w:t>
            </w:r>
          </w:p>
        </w:tc>
      </w:tr>
      <w:tr w:rsidR="0000539D" w:rsidRPr="004F3C68" w14:paraId="0F8DBCB0" w14:textId="77777777" w:rsidTr="0098060B">
        <w:tc>
          <w:tcPr>
            <w:tcW w:w="5102" w:type="dxa"/>
          </w:tcPr>
          <w:p w14:paraId="351F61F4" w14:textId="3C99F9B1" w:rsidR="0000539D" w:rsidRPr="004F3C68" w:rsidRDefault="006516EE" w:rsidP="007F76DC">
            <w:pPr>
              <w:pStyle w:val="TableParagraph"/>
              <w:numPr>
                <w:ilvl w:val="0"/>
                <w:numId w:val="39"/>
              </w:numPr>
              <w:spacing w:before="0"/>
              <w:ind w:left="255" w:hanging="255"/>
              <w:rPr>
                <w:noProof w:val="0"/>
                <w:lang w:val="vi-VN"/>
              </w:rPr>
            </w:pPr>
            <w:r w:rsidRPr="004F3C68">
              <w:rPr>
                <w:noProof w:val="0"/>
                <w:lang w:val="vi-VN"/>
              </w:rPr>
              <w:t>Những trách nhiệm được đề cập trong Phụ lục I sẽ không được thay đổi bởi bất kỳ bên nào nếu không có sự đồng ý của 2 bên và đưa các chi tiết sửa đổi vào tài liệu này cũng như sự chấp thuận của cả hai Bên.</w:t>
            </w:r>
          </w:p>
        </w:tc>
        <w:tc>
          <w:tcPr>
            <w:tcW w:w="5102" w:type="dxa"/>
          </w:tcPr>
          <w:p w14:paraId="0FFD9D71" w14:textId="03E91A8A" w:rsidR="0000539D" w:rsidRPr="004F3C68" w:rsidRDefault="006516EE" w:rsidP="007F76DC">
            <w:pPr>
              <w:pStyle w:val="TableParagraph"/>
              <w:numPr>
                <w:ilvl w:val="0"/>
                <w:numId w:val="40"/>
              </w:numPr>
              <w:spacing w:before="0"/>
              <w:ind w:left="285" w:hanging="285"/>
              <w:rPr>
                <w:noProof w:val="0"/>
                <w:lang w:val="vi-VN"/>
              </w:rPr>
            </w:pPr>
            <w:r w:rsidRPr="004F3C68">
              <w:rPr>
                <w:noProof w:val="0"/>
                <w:lang w:val="vi-VN"/>
              </w:rPr>
              <w:t>These responsibilities as mentioned in Appendix I shall not be varied by either party without the mutual consent and the inclusion of the revised details within this document and approval of the same by both Parties.</w:t>
            </w:r>
          </w:p>
        </w:tc>
      </w:tr>
      <w:tr w:rsidR="006516EE" w:rsidRPr="004F3C68" w14:paraId="1840D7B6" w14:textId="77777777" w:rsidTr="0098060B">
        <w:tc>
          <w:tcPr>
            <w:tcW w:w="5102" w:type="dxa"/>
          </w:tcPr>
          <w:p w14:paraId="773D2805" w14:textId="62B03F62" w:rsidR="006516EE" w:rsidRPr="004F3C68" w:rsidRDefault="001F19D1" w:rsidP="007F76DC">
            <w:pPr>
              <w:pStyle w:val="TableParagraph"/>
              <w:numPr>
                <w:ilvl w:val="0"/>
                <w:numId w:val="39"/>
              </w:numPr>
              <w:spacing w:before="0"/>
              <w:ind w:left="255" w:hanging="255"/>
              <w:rPr>
                <w:noProof w:val="0"/>
              </w:rPr>
            </w:pPr>
            <w:r w:rsidRPr="004F3C68">
              <w:lastRenderedPageBreak/>
              <w:t>T</w:t>
            </w:r>
            <w:r w:rsidR="006516EE" w:rsidRPr="004F3C68">
              <w:t>rong trường hợp có bất kỳ thay đổi nào đối với các thông tin liên hệ, cần có một văn bản thông báo chính thức kèm theo sự điều chỉnh và phải được phụ trách chất lượng và/hoặc người có trách nhiệm cao nhất của CG và CA chấp nhận.</w:t>
            </w:r>
          </w:p>
        </w:tc>
        <w:tc>
          <w:tcPr>
            <w:tcW w:w="5102" w:type="dxa"/>
          </w:tcPr>
          <w:p w14:paraId="00354FBE" w14:textId="51699EF4" w:rsidR="006516EE" w:rsidRPr="004F3C68" w:rsidRDefault="006516EE" w:rsidP="007F76DC">
            <w:pPr>
              <w:pStyle w:val="TableParagraph"/>
              <w:numPr>
                <w:ilvl w:val="0"/>
                <w:numId w:val="40"/>
              </w:numPr>
              <w:spacing w:before="0"/>
              <w:ind w:left="285" w:hanging="285"/>
              <w:rPr>
                <w:noProof w:val="0"/>
              </w:rPr>
            </w:pPr>
            <w:r w:rsidRPr="004F3C68">
              <w:t>In the event of any changes to the contact points, a formal memo accompanied with amended and approval of Head Quality and/or most responsible person of CG and CA shall be considered as acceptable.</w:t>
            </w:r>
          </w:p>
        </w:tc>
      </w:tr>
      <w:tr w:rsidR="00EB5902" w:rsidRPr="004F3C68" w14:paraId="6528BD2A" w14:textId="77777777" w:rsidTr="0098060B">
        <w:tc>
          <w:tcPr>
            <w:tcW w:w="5102" w:type="dxa"/>
          </w:tcPr>
          <w:p w14:paraId="02520DC8" w14:textId="382843FE" w:rsidR="00EB5902" w:rsidRPr="005E41B6" w:rsidRDefault="00EB5902" w:rsidP="00F44473">
            <w:pPr>
              <w:pStyle w:val="Heading1"/>
            </w:pPr>
            <w:bookmarkStart w:id="52" w:name="_Toc162341234"/>
            <w:r w:rsidRPr="005E41B6">
              <w:t>ĐÁNH GIÁ BỞI CƠ QUAN QUẢN LÝ</w:t>
            </w:r>
            <w:bookmarkEnd w:id="52"/>
            <w:r w:rsidRPr="005E41B6">
              <w:t xml:space="preserve"> </w:t>
            </w:r>
          </w:p>
        </w:tc>
        <w:tc>
          <w:tcPr>
            <w:tcW w:w="5102" w:type="dxa"/>
          </w:tcPr>
          <w:p w14:paraId="20E7515A" w14:textId="2B219CBD" w:rsidR="00EB5902" w:rsidRPr="005E41B6" w:rsidRDefault="00EB5902" w:rsidP="00F44473">
            <w:pPr>
              <w:pStyle w:val="EH1"/>
            </w:pPr>
            <w:bookmarkStart w:id="53" w:name="_Toc145401927"/>
            <w:bookmarkStart w:id="54" w:name="_Toc147480434"/>
            <w:bookmarkStart w:id="55" w:name="_Toc147572160"/>
            <w:bookmarkStart w:id="56" w:name="_Toc162341235"/>
            <w:r w:rsidRPr="005E41B6">
              <w:t>REGULATORY AUDITS</w:t>
            </w:r>
            <w:bookmarkEnd w:id="53"/>
            <w:bookmarkEnd w:id="54"/>
            <w:bookmarkEnd w:id="55"/>
            <w:bookmarkEnd w:id="56"/>
          </w:p>
        </w:tc>
      </w:tr>
      <w:tr w:rsidR="00101306" w:rsidRPr="004F3C68" w14:paraId="1524F72F" w14:textId="77777777" w:rsidTr="0098060B">
        <w:tc>
          <w:tcPr>
            <w:tcW w:w="5102" w:type="dxa"/>
          </w:tcPr>
          <w:p w14:paraId="788B357B" w14:textId="0F008C2A" w:rsidR="00101306" w:rsidRPr="004F3C68" w:rsidRDefault="00B10948" w:rsidP="007F76DC">
            <w:pPr>
              <w:pStyle w:val="TableParagraph"/>
              <w:numPr>
                <w:ilvl w:val="0"/>
                <w:numId w:val="41"/>
              </w:numPr>
              <w:spacing w:before="0"/>
              <w:ind w:left="345" w:hanging="345"/>
              <w:rPr>
                <w:noProof w:val="0"/>
                <w:lang w:val="vi-VN"/>
              </w:rPr>
            </w:pPr>
            <w:r w:rsidRPr="004F3C68">
              <w:rPr>
                <w:noProof w:val="0"/>
                <w:lang w:val="vi-VN"/>
              </w:rPr>
              <w:t xml:space="preserve">CA phải thông báo kịp thời cho CG về bất kỳ vi phạm quy định hoặc GMP nào được xác định trong quá trình kiểm tra của cơ quan có thẩm quyền và ảnh hưởng đến </w:t>
            </w:r>
            <w:r w:rsidR="00FC523C" w:rsidRPr="004F3C68">
              <w:rPr>
                <w:noProof w:val="0"/>
              </w:rPr>
              <w:t>dịch vụ cung cấp cho</w:t>
            </w:r>
            <w:r w:rsidRPr="004F3C68">
              <w:rPr>
                <w:noProof w:val="0"/>
                <w:lang w:val="vi-VN"/>
              </w:rPr>
              <w:t xml:space="preserve"> CG</w:t>
            </w:r>
            <w:r w:rsidR="00FC523C" w:rsidRPr="004F3C68">
              <w:rPr>
                <w:noProof w:val="0"/>
              </w:rPr>
              <w:t>.</w:t>
            </w:r>
            <w:r w:rsidRPr="004F3C68">
              <w:rPr>
                <w:noProof w:val="0"/>
                <w:lang w:val="vi-VN"/>
              </w:rPr>
              <w:t xml:space="preserve"> </w:t>
            </w:r>
          </w:p>
        </w:tc>
        <w:tc>
          <w:tcPr>
            <w:tcW w:w="5102" w:type="dxa"/>
          </w:tcPr>
          <w:p w14:paraId="0F8FA7CC" w14:textId="6007E4C0" w:rsidR="00101306" w:rsidRPr="004F3C68" w:rsidRDefault="00B10948" w:rsidP="007F76DC">
            <w:pPr>
              <w:pStyle w:val="TableParagraph"/>
              <w:numPr>
                <w:ilvl w:val="0"/>
                <w:numId w:val="42"/>
              </w:numPr>
              <w:spacing w:before="0"/>
              <w:ind w:left="285" w:hanging="270"/>
              <w:rPr>
                <w:noProof w:val="0"/>
                <w:lang w:val="vi-VN"/>
              </w:rPr>
            </w:pPr>
            <w:r w:rsidRPr="004F3C68">
              <w:rPr>
                <w:noProof w:val="0"/>
                <w:lang w:val="vi-VN"/>
              </w:rPr>
              <w:t xml:space="preserve">CA shall promptly notify CG of any regulatory or GMP violations identified during authority inspections and impacting </w:t>
            </w:r>
            <w:r w:rsidR="00FC523C" w:rsidRPr="004F3C68">
              <w:rPr>
                <w:noProof w:val="0"/>
              </w:rPr>
              <w:t>service provided</w:t>
            </w:r>
            <w:r w:rsidRPr="004F3C68">
              <w:rPr>
                <w:noProof w:val="0"/>
                <w:lang w:val="vi-VN"/>
              </w:rPr>
              <w:t xml:space="preserve"> CG</w:t>
            </w:r>
            <w:r w:rsidR="00101306" w:rsidRPr="004F3C68">
              <w:rPr>
                <w:noProof w:val="0"/>
                <w:lang w:val="vi-VN"/>
              </w:rPr>
              <w:t>.</w:t>
            </w:r>
          </w:p>
        </w:tc>
      </w:tr>
      <w:tr w:rsidR="00101306" w:rsidRPr="004F3C68" w14:paraId="3EA86D88" w14:textId="77777777" w:rsidTr="0098060B">
        <w:tc>
          <w:tcPr>
            <w:tcW w:w="5102" w:type="dxa"/>
          </w:tcPr>
          <w:p w14:paraId="28B40A5C" w14:textId="7C3E483C" w:rsidR="00101306" w:rsidRPr="004F3C68" w:rsidRDefault="00101306" w:rsidP="007F76DC">
            <w:pPr>
              <w:pStyle w:val="TableParagraph"/>
              <w:numPr>
                <w:ilvl w:val="0"/>
                <w:numId w:val="41"/>
              </w:numPr>
              <w:spacing w:before="0"/>
              <w:ind w:left="345" w:hanging="345"/>
              <w:rPr>
                <w:noProof w:val="0"/>
                <w:color w:val="000000" w:themeColor="text1"/>
                <w:lang w:val="vi-VN"/>
              </w:rPr>
            </w:pPr>
            <w:r w:rsidRPr="004F3C68">
              <w:rPr>
                <w:noProof w:val="0"/>
                <w:color w:val="000000" w:themeColor="text1"/>
                <w:lang w:val="vi-VN"/>
              </w:rPr>
              <w:t xml:space="preserve">CA có trách nhiệm chia sẻ mọi trích dẫn, báo cáo hoặc thông tin liên lạc theo quy định có ý nghĩa trực tiếp hoặc gián tiếp về sản phẩm được liệt kê trong </w:t>
            </w:r>
            <w:r w:rsidR="00B10948" w:rsidRPr="004F3C68">
              <w:rPr>
                <w:noProof w:val="0"/>
                <w:color w:val="000000" w:themeColor="text1"/>
                <w:lang w:val="vi-VN"/>
              </w:rPr>
              <w:t xml:space="preserve">phụ lục </w:t>
            </w:r>
            <w:r w:rsidRPr="004F3C68">
              <w:rPr>
                <w:noProof w:val="0"/>
                <w:color w:val="000000" w:themeColor="text1"/>
                <w:lang w:val="vi-VN"/>
              </w:rPr>
              <w:t>III với CG trong vòng ba ngày làm việc.</w:t>
            </w:r>
          </w:p>
        </w:tc>
        <w:tc>
          <w:tcPr>
            <w:tcW w:w="5102" w:type="dxa"/>
          </w:tcPr>
          <w:p w14:paraId="1DFE44F7" w14:textId="3CC091F8" w:rsidR="00101306" w:rsidRPr="004F3C68" w:rsidRDefault="00101306" w:rsidP="007F76DC">
            <w:pPr>
              <w:pStyle w:val="TableParagraph"/>
              <w:numPr>
                <w:ilvl w:val="0"/>
                <w:numId w:val="42"/>
              </w:numPr>
              <w:spacing w:before="0"/>
              <w:ind w:left="285" w:hanging="270"/>
              <w:rPr>
                <w:noProof w:val="0"/>
                <w:color w:val="000000" w:themeColor="text1"/>
                <w:lang w:val="vi-VN"/>
              </w:rPr>
            </w:pPr>
            <w:r w:rsidRPr="004F3C68">
              <w:rPr>
                <w:noProof w:val="0"/>
                <w:color w:val="000000" w:themeColor="text1"/>
                <w:lang w:val="vi-VN"/>
              </w:rPr>
              <w:t>CA shall be responsible for sharing any regulatory citation, report, or communication having direct or indirect significance on the product listed in a</w:t>
            </w:r>
            <w:r w:rsidR="00B10948" w:rsidRPr="004F3C68">
              <w:rPr>
                <w:noProof w:val="0"/>
                <w:color w:val="000000" w:themeColor="text1"/>
                <w:lang w:val="vi-VN"/>
              </w:rPr>
              <w:t xml:space="preserve">ppendix </w:t>
            </w:r>
            <w:r w:rsidRPr="004F3C68">
              <w:rPr>
                <w:noProof w:val="0"/>
                <w:color w:val="000000" w:themeColor="text1"/>
                <w:lang w:val="vi-VN"/>
              </w:rPr>
              <w:t>III with CG within three business days.</w:t>
            </w:r>
          </w:p>
        </w:tc>
      </w:tr>
      <w:tr w:rsidR="00101306" w:rsidRPr="004F3C68" w14:paraId="256A3B2C" w14:textId="77777777" w:rsidTr="0098060B">
        <w:tc>
          <w:tcPr>
            <w:tcW w:w="5102" w:type="dxa"/>
          </w:tcPr>
          <w:p w14:paraId="622571EB" w14:textId="03CC91B2" w:rsidR="00101306" w:rsidRPr="004F3C68" w:rsidRDefault="00101306" w:rsidP="007F76DC">
            <w:pPr>
              <w:pStyle w:val="TableParagraph"/>
              <w:numPr>
                <w:ilvl w:val="0"/>
                <w:numId w:val="41"/>
              </w:numPr>
              <w:spacing w:before="0"/>
              <w:ind w:left="345" w:hanging="345"/>
              <w:rPr>
                <w:noProof w:val="0"/>
                <w:lang w:val="vi-VN"/>
              </w:rPr>
            </w:pPr>
            <w:r w:rsidRPr="004F3C68">
              <w:rPr>
                <w:noProof w:val="0"/>
                <w:lang w:val="vi-VN"/>
              </w:rPr>
              <w:t>CA cũng sẽ chia sẻ các trích dẫn nhận được tại bất kỳ địa điểm nào khác của CA và các nhà thầu phụ được liệt kê trong Hợp đồng chất lượng này có thể có tác động tiềm ẩn đến hệ thống chất lượng và tính toàn vẹn dữ liệu yêu cầu CAPA tại địa điểm được liệt kê trong Hợp đồng chất lượng</w:t>
            </w:r>
            <w:r w:rsidR="00950C79">
              <w:rPr>
                <w:noProof w:val="0"/>
              </w:rPr>
              <w:t>.</w:t>
            </w:r>
          </w:p>
        </w:tc>
        <w:tc>
          <w:tcPr>
            <w:tcW w:w="5102" w:type="dxa"/>
          </w:tcPr>
          <w:p w14:paraId="51903C68" w14:textId="5CD8469E" w:rsidR="00101306" w:rsidRPr="004F3C68" w:rsidRDefault="00101306" w:rsidP="007F76DC">
            <w:pPr>
              <w:pStyle w:val="TableParagraph"/>
              <w:numPr>
                <w:ilvl w:val="0"/>
                <w:numId w:val="42"/>
              </w:numPr>
              <w:spacing w:before="0"/>
              <w:ind w:left="285" w:hanging="270"/>
              <w:rPr>
                <w:noProof w:val="0"/>
                <w:lang w:val="vi-VN"/>
              </w:rPr>
            </w:pPr>
            <w:r w:rsidRPr="004F3C68">
              <w:rPr>
                <w:noProof w:val="0"/>
                <w:lang w:val="vi-VN"/>
              </w:rPr>
              <w:t>CA shall also share the citations received at any other site of CA and subcontracted site listed in this Quality Agreement which may have potential impact on quality system and data integrity requiring CAPA at the site listed in Quality Agreement.</w:t>
            </w:r>
          </w:p>
        </w:tc>
      </w:tr>
      <w:tr w:rsidR="00101306" w:rsidRPr="004F3C68" w14:paraId="2570C3A8" w14:textId="77777777" w:rsidTr="0098060B">
        <w:tc>
          <w:tcPr>
            <w:tcW w:w="5102" w:type="dxa"/>
          </w:tcPr>
          <w:p w14:paraId="1417BC91" w14:textId="0A706C33" w:rsidR="001F19D1" w:rsidRPr="004F3C68" w:rsidRDefault="00101306" w:rsidP="007F76DC">
            <w:pPr>
              <w:pStyle w:val="TableParagraph"/>
              <w:numPr>
                <w:ilvl w:val="0"/>
                <w:numId w:val="41"/>
              </w:numPr>
              <w:spacing w:before="0"/>
              <w:ind w:left="345" w:hanging="345"/>
              <w:rPr>
                <w:noProof w:val="0"/>
                <w:lang w:val="vi-VN"/>
              </w:rPr>
            </w:pPr>
            <w:r w:rsidRPr="004F3C68">
              <w:rPr>
                <w:noProof w:val="0"/>
                <w:lang w:val="vi-VN"/>
              </w:rPr>
              <w:t xml:space="preserve">CA phải chịu trách nhiệm thực hiện các biện pháp tức thời nhằm cải thiện việc tuân thủ các trích dẫn được quan sát của cơ quan quản lý. CA sẽ chịu trách nhiệm đưa ra phản hồi đối với các trích dẫn trong khoảng thời gian đã thỏa thuận được đề cập trong báo cáo </w:t>
            </w:r>
            <w:r w:rsidR="00B77388" w:rsidRPr="004F3C68">
              <w:rPr>
                <w:noProof w:val="0"/>
                <w:lang w:val="vi-VN"/>
              </w:rPr>
              <w:t>đánh giá</w:t>
            </w:r>
            <w:r w:rsidRPr="004F3C68">
              <w:rPr>
                <w:noProof w:val="0"/>
                <w:lang w:val="vi-VN"/>
              </w:rPr>
              <w:t xml:space="preserve"> riêng lẻ của báo cáo quy định.</w:t>
            </w:r>
          </w:p>
        </w:tc>
        <w:tc>
          <w:tcPr>
            <w:tcW w:w="5102" w:type="dxa"/>
          </w:tcPr>
          <w:p w14:paraId="6DA9C829" w14:textId="4A9BDBC8" w:rsidR="00101306" w:rsidRPr="004F3C68" w:rsidRDefault="00101306" w:rsidP="007F76DC">
            <w:pPr>
              <w:pStyle w:val="TableParagraph"/>
              <w:numPr>
                <w:ilvl w:val="0"/>
                <w:numId w:val="42"/>
              </w:numPr>
              <w:spacing w:before="0"/>
              <w:ind w:left="285" w:hanging="270"/>
              <w:rPr>
                <w:noProof w:val="0"/>
                <w:lang w:val="vi-VN"/>
              </w:rPr>
            </w:pPr>
            <w:r w:rsidRPr="004F3C68">
              <w:rPr>
                <w:noProof w:val="0"/>
                <w:lang w:val="vi-VN"/>
              </w:rPr>
              <w:t>CA shall be responsible for attempting immediate measures to improve the compliance of observed citations by regulatory agency. CA shall be responsible for providing response to citations within agreed timelines mentioned in the individual audit report of regulatory report.</w:t>
            </w:r>
          </w:p>
        </w:tc>
      </w:tr>
      <w:tr w:rsidR="00EB5902" w:rsidRPr="004F3C68" w14:paraId="6F209149" w14:textId="77777777" w:rsidTr="0098060B">
        <w:tc>
          <w:tcPr>
            <w:tcW w:w="5102" w:type="dxa"/>
          </w:tcPr>
          <w:p w14:paraId="3C6EC1C3" w14:textId="15B969CE" w:rsidR="00EB5902" w:rsidRPr="005E41B6" w:rsidRDefault="00EB5902" w:rsidP="00F44473">
            <w:pPr>
              <w:pStyle w:val="Heading1"/>
            </w:pPr>
            <w:bookmarkStart w:id="57" w:name="_Toc162341236"/>
            <w:r w:rsidRPr="005E41B6">
              <w:t>ĐÁNH GIÁ BỞI BÊN GIAO HỢP ĐỒNG</w:t>
            </w:r>
            <w:bookmarkEnd w:id="57"/>
            <w:r w:rsidRPr="005E41B6">
              <w:t xml:space="preserve"> </w:t>
            </w:r>
          </w:p>
        </w:tc>
        <w:tc>
          <w:tcPr>
            <w:tcW w:w="5102" w:type="dxa"/>
          </w:tcPr>
          <w:p w14:paraId="000C3381" w14:textId="143A08B4" w:rsidR="00EB5902" w:rsidRPr="005E41B6" w:rsidRDefault="00EB5902" w:rsidP="00F44473">
            <w:pPr>
              <w:pStyle w:val="EH1"/>
            </w:pPr>
            <w:bookmarkStart w:id="58" w:name="_Toc145401929"/>
            <w:bookmarkStart w:id="59" w:name="_Toc147480436"/>
            <w:bookmarkStart w:id="60" w:name="_Toc147572162"/>
            <w:bookmarkStart w:id="61" w:name="_Toc162341237"/>
            <w:r w:rsidRPr="005E41B6">
              <w:t>AUDITS BY CONTRACT GIVER</w:t>
            </w:r>
            <w:bookmarkEnd w:id="58"/>
            <w:bookmarkEnd w:id="59"/>
            <w:bookmarkEnd w:id="60"/>
            <w:bookmarkEnd w:id="61"/>
          </w:p>
        </w:tc>
      </w:tr>
      <w:tr w:rsidR="003259D6" w:rsidRPr="004F3C68" w14:paraId="4EDE62AE" w14:textId="77777777" w:rsidTr="0098060B">
        <w:tc>
          <w:tcPr>
            <w:tcW w:w="5102" w:type="dxa"/>
          </w:tcPr>
          <w:p w14:paraId="5F6402B9" w14:textId="77777777" w:rsidR="003259D6" w:rsidRPr="004F3C68" w:rsidRDefault="003259D6" w:rsidP="007F76DC">
            <w:pPr>
              <w:pStyle w:val="TableParagraph"/>
              <w:numPr>
                <w:ilvl w:val="0"/>
                <w:numId w:val="43"/>
              </w:numPr>
              <w:spacing w:before="0"/>
              <w:ind w:left="345"/>
              <w:rPr>
                <w:noProof w:val="0"/>
                <w:lang w:val="vi-VN"/>
              </w:rPr>
            </w:pPr>
            <w:r w:rsidRPr="004F3C68">
              <w:rPr>
                <w:noProof w:val="0"/>
                <w:lang w:val="vi-VN"/>
              </w:rPr>
              <w:t>CG sẽ tiến hành xác minh năng lực của CA thông qua bảng câu hỏi hoặc đánh giá thực tế tại nơi làm việc, tức là nơi thực hiện các dịch vụ đã thỏa thuận.</w:t>
            </w:r>
          </w:p>
          <w:p w14:paraId="1AC9573D" w14:textId="77777777" w:rsidR="003259D6" w:rsidRPr="004F3C68" w:rsidRDefault="003259D6" w:rsidP="007F76DC">
            <w:pPr>
              <w:pStyle w:val="TableParagraph"/>
              <w:numPr>
                <w:ilvl w:val="0"/>
                <w:numId w:val="43"/>
              </w:numPr>
              <w:spacing w:before="0"/>
              <w:ind w:left="345" w:hanging="345"/>
              <w:rPr>
                <w:noProof w:val="0"/>
                <w:lang w:val="vi-VN"/>
              </w:rPr>
            </w:pPr>
            <w:bookmarkStart w:id="62" w:name="_Toc146181306"/>
            <w:bookmarkStart w:id="63" w:name="_Toc146640217"/>
            <w:r w:rsidRPr="004F3C68">
              <w:rPr>
                <w:noProof w:val="0"/>
                <w:lang w:val="vi-VN"/>
              </w:rPr>
              <w:t>CA sẽ cho phép CG đánh giá định kỳ. Ngoài việc đánh giá định kỳ, CA cũng sẽ cho phép CG thực hiện bất kỳ cuộc đánh giá “Có Lý Do” nào.</w:t>
            </w:r>
            <w:bookmarkEnd w:id="62"/>
            <w:bookmarkEnd w:id="63"/>
          </w:p>
          <w:p w14:paraId="35994523" w14:textId="1D53E51F" w:rsidR="001F19D1" w:rsidRPr="004F3C68" w:rsidRDefault="003259D6" w:rsidP="007F76DC">
            <w:pPr>
              <w:pStyle w:val="TableParagraph"/>
              <w:numPr>
                <w:ilvl w:val="0"/>
                <w:numId w:val="43"/>
              </w:numPr>
              <w:spacing w:before="0"/>
              <w:ind w:left="345" w:hanging="345"/>
              <w:rPr>
                <w:noProof w:val="0"/>
                <w:lang w:val="vi-VN"/>
              </w:rPr>
            </w:pPr>
            <w:bookmarkStart w:id="64" w:name="_Toc146181307"/>
            <w:bookmarkStart w:id="65" w:name="_Toc146640218"/>
            <w:r w:rsidRPr="004F3C68">
              <w:rPr>
                <w:noProof w:val="0"/>
                <w:lang w:val="vi-VN"/>
              </w:rPr>
              <w:lastRenderedPageBreak/>
              <w:t xml:space="preserve">CA sẽ cho phép CG hoặc đại diện của CG có quyền truy cập vào cơ sở và tài liệu để đảm bảo rằng các điều khoản, điều kiện, trách nhiệm và tuân thủ tất cả các yêu cầu pháp lý và quy định hiện hành trong các hoạt động mà CA chịu trách nhiệm trong Hợp đồng này và các thỏa thuận liên quan khác được đề ra ở đây.                </w:t>
            </w:r>
          </w:p>
          <w:p w14:paraId="392490E8" w14:textId="7AF21EEC" w:rsidR="003259D6" w:rsidRPr="004F3C68" w:rsidRDefault="003259D6" w:rsidP="007F76DC">
            <w:pPr>
              <w:pStyle w:val="TableParagraph"/>
              <w:spacing w:before="0"/>
              <w:ind w:left="345"/>
              <w:rPr>
                <w:noProof w:val="0"/>
                <w:lang w:val="vi-VN"/>
              </w:rPr>
            </w:pPr>
            <w:r w:rsidRPr="004F3C68">
              <w:rPr>
                <w:noProof w:val="0"/>
                <w:lang w:val="vi-VN"/>
              </w:rPr>
              <w:t xml:space="preserve">                 </w:t>
            </w:r>
            <w:bookmarkEnd w:id="64"/>
            <w:bookmarkEnd w:id="65"/>
          </w:p>
          <w:p w14:paraId="4AD7F4A4" w14:textId="17CF95F5" w:rsidR="003259D6" w:rsidRPr="004F3C68" w:rsidRDefault="003259D6" w:rsidP="007F76DC">
            <w:pPr>
              <w:pStyle w:val="TableParagraph"/>
              <w:spacing w:before="0"/>
              <w:ind w:left="345"/>
              <w:rPr>
                <w:noProof w:val="0"/>
                <w:lang w:val="vi-VN"/>
              </w:rPr>
            </w:pPr>
          </w:p>
          <w:p w14:paraId="5EE4C1D9" w14:textId="34664D89" w:rsidR="001F19D1" w:rsidRPr="00D1146D" w:rsidRDefault="003259D6" w:rsidP="007F76DC">
            <w:pPr>
              <w:pStyle w:val="TableParagraph"/>
              <w:numPr>
                <w:ilvl w:val="0"/>
                <w:numId w:val="43"/>
              </w:numPr>
              <w:spacing w:before="0"/>
              <w:ind w:left="345" w:hanging="345"/>
              <w:rPr>
                <w:noProof w:val="0"/>
                <w:lang w:val="vi-VN"/>
              </w:rPr>
            </w:pPr>
            <w:bookmarkStart w:id="66" w:name="_Toc146181308"/>
            <w:bookmarkStart w:id="67" w:name="_Toc146640219"/>
            <w:r w:rsidRPr="004F3C68">
              <w:rPr>
                <w:noProof w:val="0"/>
                <w:lang w:val="vi-VN"/>
              </w:rPr>
              <w:t>CG sẽ thông báo cho CA về mục đích và kế hoạch đánh giá trước khi đánh giá bằng văn bản ít nhất 7 ngày. Lịch trình sẽ được thống nhất bởi CA và CG. Phạm vi đánh giá chất lượng sẽ bao gồm nhưng không giới hạn ở việc xem xét các hướng dẫn thao tác chuẩn, các biện pháp kiểm soát sẵn có để thực hiện các hoạt động và độ tin cậy của dữ liệu.</w:t>
            </w:r>
            <w:bookmarkEnd w:id="66"/>
            <w:bookmarkEnd w:id="67"/>
          </w:p>
          <w:p w14:paraId="423A62B4" w14:textId="77777777" w:rsidR="003259D6" w:rsidRPr="004F3C68" w:rsidRDefault="003259D6" w:rsidP="007F76DC">
            <w:pPr>
              <w:pStyle w:val="TableParagraph"/>
              <w:numPr>
                <w:ilvl w:val="0"/>
                <w:numId w:val="43"/>
              </w:numPr>
              <w:spacing w:before="0"/>
              <w:ind w:left="345" w:hanging="345"/>
              <w:rPr>
                <w:noProof w:val="0"/>
                <w:lang w:val="vi-VN"/>
              </w:rPr>
            </w:pPr>
            <w:bookmarkStart w:id="68" w:name="_Toc146181309"/>
            <w:bookmarkStart w:id="69" w:name="_Toc146640220"/>
            <w:r w:rsidRPr="004F3C68">
              <w:rPr>
                <w:noProof w:val="0"/>
                <w:lang w:val="vi-VN"/>
              </w:rPr>
              <w:t>CA có trách nhiệm cung cấp mọi hỗ trợ cần thiết để tiến hành cuộc đánh giá được đề xuất.</w:t>
            </w:r>
            <w:bookmarkEnd w:id="68"/>
            <w:bookmarkEnd w:id="69"/>
          </w:p>
          <w:p w14:paraId="54E95BD8" w14:textId="6AE4519C" w:rsidR="003259D6" w:rsidRPr="004F3C68" w:rsidRDefault="003259D6" w:rsidP="007F76DC">
            <w:pPr>
              <w:pStyle w:val="TableParagraph"/>
              <w:numPr>
                <w:ilvl w:val="0"/>
                <w:numId w:val="43"/>
              </w:numPr>
              <w:spacing w:before="0"/>
              <w:ind w:left="345" w:hanging="345"/>
              <w:rPr>
                <w:noProof w:val="0"/>
                <w:lang w:val="vi-VN"/>
              </w:rPr>
            </w:pPr>
            <w:bookmarkStart w:id="70" w:name="_Toc146181310"/>
            <w:bookmarkStart w:id="71" w:name="_Toc146640221"/>
            <w:r w:rsidRPr="004F3C68">
              <w:rPr>
                <w:noProof w:val="0"/>
                <w:lang w:val="vi-VN"/>
              </w:rPr>
              <w:t xml:space="preserve">CA có trách nhiệm thông báo cho CG sớm nhất về bất kỳ cuộc kiểm tra nào của cơ quan quản lý đối với địa điểm của CA và địa điểm của nhà thầu phụ được liệt kê trong Hợp đồng này, nếu </w:t>
            </w:r>
            <w:r w:rsidR="00B70F12" w:rsidRPr="004F3C68">
              <w:rPr>
                <w:noProof w:val="0"/>
                <w:lang w:val="vi-VN"/>
              </w:rPr>
              <w:t>đ</w:t>
            </w:r>
            <w:r w:rsidR="00B70F12" w:rsidRPr="003556E5">
              <w:rPr>
                <w:noProof w:val="0"/>
                <w:lang w:val="vi-VN"/>
              </w:rPr>
              <w:t>ược áp dụng</w:t>
            </w:r>
            <w:r w:rsidRPr="004F3C68">
              <w:rPr>
                <w:noProof w:val="0"/>
                <w:lang w:val="vi-VN"/>
              </w:rPr>
              <w:t>.</w:t>
            </w:r>
            <w:bookmarkEnd w:id="70"/>
            <w:bookmarkEnd w:id="71"/>
          </w:p>
          <w:p w14:paraId="1775601D" w14:textId="77777777" w:rsidR="003259D6" w:rsidRPr="004F3C68" w:rsidRDefault="003259D6" w:rsidP="007F76DC">
            <w:pPr>
              <w:pStyle w:val="TableParagraph"/>
              <w:numPr>
                <w:ilvl w:val="0"/>
                <w:numId w:val="43"/>
              </w:numPr>
              <w:spacing w:before="0"/>
              <w:ind w:left="345" w:hanging="345"/>
              <w:rPr>
                <w:noProof w:val="0"/>
                <w:lang w:val="vi-VN"/>
              </w:rPr>
            </w:pPr>
            <w:bookmarkStart w:id="72" w:name="_Toc146181311"/>
            <w:bookmarkStart w:id="73" w:name="_Toc146640222"/>
            <w:r w:rsidRPr="004F3C68">
              <w:rPr>
                <w:noProof w:val="0"/>
                <w:lang w:val="vi-VN"/>
              </w:rPr>
              <w:t>CA sẽ chịu trách nhiệm chia sẻ bất kỳ trích dẫn pháp lý, báo cáo hoặc thông báo nào có ý nghĩa trực tiếp hoặc gián tiếp đối với dịch vụ được liệt kê trong phụ lục liên quan với CG trong vòng ba ngày làm việc.</w:t>
            </w:r>
            <w:bookmarkEnd w:id="72"/>
            <w:bookmarkEnd w:id="73"/>
          </w:p>
          <w:p w14:paraId="5E3C0FAA" w14:textId="5E7A1FD8" w:rsidR="001F19D1" w:rsidRPr="004F3C68" w:rsidRDefault="003259D6" w:rsidP="007F76DC">
            <w:pPr>
              <w:pStyle w:val="TableParagraph"/>
              <w:numPr>
                <w:ilvl w:val="0"/>
                <w:numId w:val="43"/>
              </w:numPr>
              <w:spacing w:before="0"/>
              <w:ind w:left="345" w:hanging="345"/>
              <w:rPr>
                <w:noProof w:val="0"/>
                <w:lang w:val="vi-VN"/>
              </w:rPr>
            </w:pPr>
            <w:bookmarkStart w:id="74" w:name="_Toc146181312"/>
            <w:bookmarkStart w:id="75" w:name="_Toc146640223"/>
            <w:r w:rsidRPr="004F3C68">
              <w:rPr>
                <w:noProof w:val="0"/>
                <w:lang w:val="vi-VN"/>
              </w:rPr>
              <w:t>CA cũng sẽ chia sẻ các trích dẫn nhận được tại bất kỳ địa điểm khác nào của CA và các địa điểm được giao cho nhà thầu phụ được liệt kê trong Hợp đồng này, mà có thể ảnh hưởng đến hệ thống chất lượng và tính toàn vẹn dữ liệu, yêu cầu việc thực hiện các biện pháp khắc phục và phòng ngừa (CAPA) tại những địa điểm được liệt kê trong Hợp đồng.</w:t>
            </w:r>
            <w:bookmarkEnd w:id="74"/>
            <w:bookmarkEnd w:id="75"/>
          </w:p>
          <w:p w14:paraId="0FD5B616" w14:textId="44CF46D5" w:rsidR="003259D6" w:rsidRPr="004F3C68" w:rsidRDefault="003259D6" w:rsidP="007F76DC">
            <w:pPr>
              <w:pStyle w:val="TableParagraph"/>
              <w:numPr>
                <w:ilvl w:val="0"/>
                <w:numId w:val="43"/>
              </w:numPr>
              <w:spacing w:before="0"/>
              <w:ind w:left="345" w:hanging="345"/>
              <w:rPr>
                <w:noProof w:val="0"/>
                <w:lang w:val="vi-VN"/>
              </w:rPr>
            </w:pPr>
            <w:r w:rsidRPr="004F3C68">
              <w:rPr>
                <w:noProof w:val="0"/>
                <w:lang w:val="vi-VN"/>
              </w:rPr>
              <w:t>Theo yêu cầu của cơ quan quản lý hoặc theo yêu cầu của luật hiện hành, CG có thể tiết lộ toàn bộ hoặc một phần báo cáo đánh giá của mình cho cơ quan quản lý mà không cần sự chấp thuận trước của CA.</w:t>
            </w:r>
          </w:p>
        </w:tc>
        <w:tc>
          <w:tcPr>
            <w:tcW w:w="5102" w:type="dxa"/>
          </w:tcPr>
          <w:p w14:paraId="1B9F562F" w14:textId="77777777" w:rsidR="003259D6" w:rsidRPr="004F3C68" w:rsidRDefault="003259D6" w:rsidP="007F76DC">
            <w:pPr>
              <w:pStyle w:val="TableParagraph"/>
              <w:numPr>
                <w:ilvl w:val="0"/>
                <w:numId w:val="44"/>
              </w:numPr>
              <w:spacing w:before="0"/>
              <w:ind w:left="375"/>
              <w:rPr>
                <w:noProof w:val="0"/>
                <w:lang w:val="vi-VN"/>
              </w:rPr>
            </w:pPr>
            <w:r w:rsidRPr="004F3C68">
              <w:rPr>
                <w:noProof w:val="0"/>
                <w:lang w:val="vi-VN"/>
              </w:rPr>
              <w:lastRenderedPageBreak/>
              <w:t>CG shall verify competency level of CA either via paper based checklist or physical inspection at work station i.e. site that is engaged in agreed services.</w:t>
            </w:r>
          </w:p>
          <w:p w14:paraId="4ABA0BE9" w14:textId="77777777" w:rsidR="003259D6" w:rsidRPr="004F3C68" w:rsidRDefault="003259D6" w:rsidP="007F76DC">
            <w:pPr>
              <w:pStyle w:val="TableParagraph"/>
              <w:numPr>
                <w:ilvl w:val="0"/>
                <w:numId w:val="44"/>
              </w:numPr>
              <w:spacing w:before="0"/>
              <w:ind w:left="345" w:hanging="345"/>
              <w:rPr>
                <w:noProof w:val="0"/>
                <w:lang w:val="vi-VN"/>
              </w:rPr>
            </w:pPr>
            <w:bookmarkStart w:id="76" w:name="_Toc146181315"/>
            <w:bookmarkStart w:id="77" w:name="_Toc146640226"/>
            <w:r w:rsidRPr="004F3C68">
              <w:rPr>
                <w:noProof w:val="0"/>
                <w:lang w:val="vi-VN"/>
              </w:rPr>
              <w:t>CA shall allow CG for periodic audit. In addition to periodic audit, CA shall also allow CG for any “For Cause” audit.</w:t>
            </w:r>
            <w:bookmarkEnd w:id="76"/>
            <w:bookmarkEnd w:id="77"/>
          </w:p>
          <w:p w14:paraId="5E67C462" w14:textId="3AAC1848" w:rsidR="003259D6" w:rsidRPr="004F3C68" w:rsidRDefault="003259D6" w:rsidP="007F76DC">
            <w:pPr>
              <w:pStyle w:val="TableParagraph"/>
              <w:numPr>
                <w:ilvl w:val="0"/>
                <w:numId w:val="44"/>
              </w:numPr>
              <w:spacing w:before="0"/>
              <w:ind w:left="345" w:hanging="345"/>
              <w:rPr>
                <w:noProof w:val="0"/>
                <w:lang w:val="vi-VN"/>
              </w:rPr>
            </w:pPr>
            <w:bookmarkStart w:id="78" w:name="_Toc146181316"/>
            <w:bookmarkStart w:id="79" w:name="_Toc146640227"/>
            <w:r w:rsidRPr="004F3C68">
              <w:rPr>
                <w:noProof w:val="0"/>
                <w:lang w:val="vi-VN"/>
              </w:rPr>
              <w:lastRenderedPageBreak/>
              <w:t>CA shall allow for every reasonable access to the facility and documents to CG or its representatives to satisfy that the terms and conditions, responsibilities and Conformance with all relevant, current regulatory and statutory requirements in the operations for which the CA is responsible in this and associated agreements lay down herein are adhered.</w:t>
            </w:r>
            <w:bookmarkEnd w:id="78"/>
            <w:bookmarkEnd w:id="79"/>
          </w:p>
          <w:p w14:paraId="76CC6D72" w14:textId="07F3C32D" w:rsidR="001F19D1" w:rsidRPr="00D1146D" w:rsidRDefault="003259D6" w:rsidP="007F76DC">
            <w:pPr>
              <w:pStyle w:val="TableParagraph"/>
              <w:numPr>
                <w:ilvl w:val="0"/>
                <w:numId w:val="44"/>
              </w:numPr>
              <w:spacing w:before="0"/>
              <w:ind w:left="345" w:hanging="345"/>
              <w:rPr>
                <w:noProof w:val="0"/>
                <w:lang w:val="vi-VN"/>
              </w:rPr>
            </w:pPr>
            <w:bookmarkStart w:id="80" w:name="_Toc146181317"/>
            <w:bookmarkStart w:id="81" w:name="_Toc146640228"/>
            <w:r w:rsidRPr="004F3C68">
              <w:rPr>
                <w:noProof w:val="0"/>
                <w:lang w:val="vi-VN"/>
              </w:rPr>
              <w:t>CG shall duly inform CA for purpose and audit plan prior to the audit in writing at least 7 days in advance. The schedule shall be agreed mutually by CA and CG. Scope of the quality audit shall include but not limited to review of standard operating procedures, controls available for execution of activities and data reliability.</w:t>
            </w:r>
            <w:bookmarkEnd w:id="80"/>
            <w:bookmarkEnd w:id="81"/>
          </w:p>
          <w:p w14:paraId="01708BED" w14:textId="77777777" w:rsidR="003259D6" w:rsidRPr="004F3C68" w:rsidRDefault="003259D6" w:rsidP="007F76DC">
            <w:pPr>
              <w:pStyle w:val="TableParagraph"/>
              <w:numPr>
                <w:ilvl w:val="0"/>
                <w:numId w:val="44"/>
              </w:numPr>
              <w:spacing w:before="0"/>
              <w:ind w:left="345" w:hanging="345"/>
              <w:rPr>
                <w:noProof w:val="0"/>
                <w:lang w:val="vi-VN"/>
              </w:rPr>
            </w:pPr>
            <w:bookmarkStart w:id="82" w:name="_Toc146181318"/>
            <w:bookmarkStart w:id="83" w:name="_Toc146640229"/>
            <w:r w:rsidRPr="004F3C68">
              <w:rPr>
                <w:noProof w:val="0"/>
                <w:lang w:val="vi-VN"/>
              </w:rPr>
              <w:t>CA shall be responsible to provide all necessary support in order to conduct of proposed audit.</w:t>
            </w:r>
            <w:bookmarkEnd w:id="82"/>
            <w:bookmarkEnd w:id="83"/>
          </w:p>
          <w:p w14:paraId="55B4AF74" w14:textId="77777777" w:rsidR="003259D6" w:rsidRPr="004F3C68" w:rsidRDefault="003259D6" w:rsidP="007F76DC">
            <w:pPr>
              <w:pStyle w:val="TableParagraph"/>
              <w:numPr>
                <w:ilvl w:val="0"/>
                <w:numId w:val="44"/>
              </w:numPr>
              <w:spacing w:before="0"/>
              <w:ind w:left="345" w:hanging="345"/>
              <w:rPr>
                <w:noProof w:val="0"/>
                <w:lang w:val="vi-VN"/>
              </w:rPr>
            </w:pPr>
            <w:bookmarkStart w:id="84" w:name="_Toc146181319"/>
            <w:bookmarkStart w:id="85" w:name="_Toc146640230"/>
            <w:r w:rsidRPr="004F3C68">
              <w:rPr>
                <w:noProof w:val="0"/>
                <w:lang w:val="vi-VN"/>
              </w:rPr>
              <w:t>CA shall be responsible to notify CG at the earliest for any regulatory body inspection of CA site and subcontractor site listed in this Agreement, if applicable.                    .</w:t>
            </w:r>
            <w:bookmarkEnd w:id="84"/>
            <w:bookmarkEnd w:id="85"/>
            <w:r w:rsidRPr="004F3C68">
              <w:rPr>
                <w:noProof w:val="0"/>
                <w:lang w:val="vi-VN"/>
              </w:rPr>
              <w:br/>
            </w:r>
          </w:p>
          <w:p w14:paraId="0FBBE35D" w14:textId="77777777" w:rsidR="003259D6" w:rsidRPr="004F3C68" w:rsidRDefault="003259D6" w:rsidP="007F76DC">
            <w:pPr>
              <w:pStyle w:val="TableParagraph"/>
              <w:numPr>
                <w:ilvl w:val="0"/>
                <w:numId w:val="44"/>
              </w:numPr>
              <w:spacing w:before="0"/>
              <w:ind w:left="345" w:hanging="345"/>
              <w:rPr>
                <w:noProof w:val="0"/>
                <w:lang w:val="vi-VN"/>
              </w:rPr>
            </w:pPr>
            <w:bookmarkStart w:id="86" w:name="_Toc146181320"/>
            <w:bookmarkStart w:id="87" w:name="_Toc146640231"/>
            <w:r w:rsidRPr="004F3C68">
              <w:rPr>
                <w:noProof w:val="0"/>
                <w:lang w:val="vi-VN"/>
              </w:rPr>
              <w:t>CA shall be responsible for sharing any regulatory citation, report, or communication having direct or indirect significance on the service listed in applicable annexure with CG within three business days.</w:t>
            </w:r>
            <w:bookmarkEnd w:id="86"/>
            <w:bookmarkEnd w:id="87"/>
          </w:p>
          <w:p w14:paraId="01189C6B" w14:textId="77777777" w:rsidR="003259D6" w:rsidRPr="004F3C68" w:rsidRDefault="003259D6" w:rsidP="007F76DC">
            <w:pPr>
              <w:pStyle w:val="TableParagraph"/>
              <w:numPr>
                <w:ilvl w:val="0"/>
                <w:numId w:val="44"/>
              </w:numPr>
              <w:spacing w:before="0"/>
              <w:ind w:left="345" w:hanging="345"/>
              <w:rPr>
                <w:noProof w:val="0"/>
                <w:lang w:val="vi-VN"/>
              </w:rPr>
            </w:pPr>
            <w:bookmarkStart w:id="88" w:name="_Toc146181321"/>
            <w:bookmarkStart w:id="89" w:name="_Toc146640232"/>
            <w:r w:rsidRPr="004F3C68">
              <w:rPr>
                <w:noProof w:val="0"/>
                <w:lang w:val="vi-VN"/>
              </w:rPr>
              <w:t>CA shall also share the citations received at any other site of CA and subcontracted site listed in this Agreement which may have potential impact on quality system and data integrity requiring CAPA at the site listed in Agreement.</w:t>
            </w:r>
          </w:p>
          <w:p w14:paraId="04E1E97E" w14:textId="77777777" w:rsidR="001F19D1" w:rsidRPr="004F3C68" w:rsidRDefault="001F19D1" w:rsidP="007F76DC">
            <w:pPr>
              <w:pStyle w:val="TableParagraph"/>
              <w:spacing w:before="0"/>
              <w:ind w:left="345"/>
              <w:rPr>
                <w:noProof w:val="0"/>
                <w:lang w:val="vi-VN"/>
              </w:rPr>
            </w:pPr>
          </w:p>
          <w:p w14:paraId="03BEFE0B" w14:textId="7F5004AF" w:rsidR="003259D6" w:rsidRPr="004F3C68" w:rsidRDefault="003259D6" w:rsidP="007F76DC">
            <w:pPr>
              <w:pStyle w:val="TableParagraph"/>
              <w:spacing w:before="0"/>
              <w:ind w:left="345"/>
              <w:rPr>
                <w:noProof w:val="0"/>
                <w:lang w:val="vi-VN"/>
              </w:rPr>
            </w:pPr>
          </w:p>
          <w:p w14:paraId="28926F60" w14:textId="77777777" w:rsidR="00B70F12" w:rsidRPr="004F3C68" w:rsidRDefault="00B70F12" w:rsidP="007F76DC">
            <w:pPr>
              <w:pStyle w:val="TableParagraph"/>
              <w:spacing w:before="0"/>
              <w:ind w:left="345"/>
              <w:rPr>
                <w:noProof w:val="0"/>
                <w:lang w:val="vi-VN"/>
              </w:rPr>
            </w:pPr>
          </w:p>
          <w:p w14:paraId="14B71647" w14:textId="3FD08BDC" w:rsidR="003259D6" w:rsidRPr="004F3C68" w:rsidRDefault="003259D6" w:rsidP="007F76DC">
            <w:pPr>
              <w:pStyle w:val="TableParagraph"/>
              <w:numPr>
                <w:ilvl w:val="0"/>
                <w:numId w:val="44"/>
              </w:numPr>
              <w:spacing w:before="0"/>
              <w:ind w:left="345" w:hanging="345"/>
              <w:rPr>
                <w:noProof w:val="0"/>
                <w:lang w:val="vi-VN"/>
              </w:rPr>
            </w:pPr>
            <w:r w:rsidRPr="004F3C68">
              <w:rPr>
                <w:noProof w:val="0"/>
                <w:lang w:val="vi-VN"/>
              </w:rPr>
              <w:t xml:space="preserve"> Upon request by regulatory authorities or as required by applicable law, CG may disclose all or part of its audit report to regulatory authorities without prior approval by CA.                   </w:t>
            </w:r>
            <w:bookmarkEnd w:id="88"/>
            <w:bookmarkEnd w:id="89"/>
            <w:r w:rsidRPr="004F3C68">
              <w:rPr>
                <w:noProof w:val="0"/>
                <w:lang w:val="vi-VN"/>
              </w:rPr>
              <w:t xml:space="preserve">   </w:t>
            </w:r>
            <w:r w:rsidRPr="004F3C68">
              <w:rPr>
                <w:noProof w:val="0"/>
                <w:lang w:val="vi-VN"/>
              </w:rPr>
              <w:br/>
            </w:r>
          </w:p>
        </w:tc>
      </w:tr>
      <w:tr w:rsidR="00EB5902" w:rsidRPr="004F3C68" w14:paraId="5285F8BC" w14:textId="77777777" w:rsidTr="0098060B">
        <w:tc>
          <w:tcPr>
            <w:tcW w:w="5102" w:type="dxa"/>
          </w:tcPr>
          <w:p w14:paraId="2485844E" w14:textId="3FEF1A14" w:rsidR="00EB5902" w:rsidRPr="00960860" w:rsidRDefault="00EB5902" w:rsidP="00F44473">
            <w:pPr>
              <w:pStyle w:val="Heading1"/>
            </w:pPr>
            <w:bookmarkStart w:id="90" w:name="_Toc162341238"/>
            <w:r w:rsidRPr="00960860">
              <w:lastRenderedPageBreak/>
              <w:t>ĐÀO TẠO</w:t>
            </w:r>
            <w:bookmarkEnd w:id="90"/>
          </w:p>
        </w:tc>
        <w:tc>
          <w:tcPr>
            <w:tcW w:w="5102" w:type="dxa"/>
          </w:tcPr>
          <w:p w14:paraId="31317C9A" w14:textId="403ACE42" w:rsidR="00EB5902" w:rsidRPr="00960860" w:rsidRDefault="00EB5902" w:rsidP="00F44473">
            <w:pPr>
              <w:pStyle w:val="EH1"/>
            </w:pPr>
            <w:bookmarkStart w:id="91" w:name="_Toc145401931"/>
            <w:bookmarkStart w:id="92" w:name="_Toc147480438"/>
            <w:bookmarkStart w:id="93" w:name="_Toc147572164"/>
            <w:bookmarkStart w:id="94" w:name="_Toc162341239"/>
            <w:r w:rsidRPr="00960860">
              <w:t>TRAINING</w:t>
            </w:r>
            <w:bookmarkEnd w:id="91"/>
            <w:bookmarkEnd w:id="92"/>
            <w:bookmarkEnd w:id="93"/>
            <w:bookmarkEnd w:id="94"/>
          </w:p>
        </w:tc>
      </w:tr>
      <w:tr w:rsidR="000A3A13" w:rsidRPr="004F3C68" w14:paraId="17252D4C" w14:textId="77777777" w:rsidTr="0098060B">
        <w:tc>
          <w:tcPr>
            <w:tcW w:w="5102" w:type="dxa"/>
          </w:tcPr>
          <w:p w14:paraId="5D2301CA" w14:textId="4D621DC0" w:rsidR="000A3A13" w:rsidRPr="004F3C68" w:rsidRDefault="000A3A13" w:rsidP="007F76DC">
            <w:pPr>
              <w:pStyle w:val="TableParagraph"/>
              <w:numPr>
                <w:ilvl w:val="0"/>
                <w:numId w:val="21"/>
              </w:numPr>
              <w:spacing w:before="0"/>
              <w:ind w:left="345" w:hanging="270"/>
              <w:rPr>
                <w:noProof w:val="0"/>
                <w:lang w:val="vi-VN"/>
              </w:rPr>
            </w:pPr>
            <w:r w:rsidRPr="004F3C68">
              <w:rPr>
                <w:noProof w:val="0"/>
                <w:lang w:val="vi-VN"/>
              </w:rPr>
              <w:t xml:space="preserve">CA phải có đủ số lượng nhân viên </w:t>
            </w:r>
            <w:r w:rsidR="00EB6D2E" w:rsidRPr="004F3C68">
              <w:rPr>
                <w:noProof w:val="0"/>
                <w:lang w:val="vi-VN"/>
              </w:rPr>
              <w:t>đạt yêu cầu có học vấn phù hợp</w:t>
            </w:r>
            <w:r w:rsidRPr="00AC208A">
              <w:rPr>
                <w:noProof w:val="0"/>
                <w:lang w:val="vi-VN"/>
              </w:rPr>
              <w:t>,</w:t>
            </w:r>
            <w:r w:rsidRPr="004F3C68">
              <w:rPr>
                <w:noProof w:val="0"/>
                <w:lang w:val="vi-VN"/>
              </w:rPr>
              <w:t xml:space="preserve"> đào tạo và/</w:t>
            </w:r>
            <w:r w:rsidR="00950C79">
              <w:rPr>
                <w:noProof w:val="0"/>
              </w:rPr>
              <w:t xml:space="preserve"> </w:t>
            </w:r>
            <w:r w:rsidRPr="004F3C68">
              <w:rPr>
                <w:noProof w:val="0"/>
                <w:lang w:val="vi-VN"/>
              </w:rPr>
              <w:t xml:space="preserve">hoặc </w:t>
            </w:r>
            <w:r w:rsidR="00EB6D2E" w:rsidRPr="004F3C68">
              <w:rPr>
                <w:noProof w:val="0"/>
                <w:lang w:val="vi-VN"/>
              </w:rPr>
              <w:t xml:space="preserve">có </w:t>
            </w:r>
            <w:r w:rsidRPr="004F3C68">
              <w:rPr>
                <w:noProof w:val="0"/>
                <w:lang w:val="vi-VN"/>
              </w:rPr>
              <w:t xml:space="preserve">kinh nghiệm thích hợp để thực hiện và giám sát </w:t>
            </w:r>
            <w:r w:rsidR="00424155" w:rsidRPr="004F3C68">
              <w:rPr>
                <w:noProof w:val="0"/>
              </w:rPr>
              <w:t>việc thu thập/ tạo ra các dữ liệu/ giá trị</w:t>
            </w:r>
            <w:r w:rsidRPr="004F3C68">
              <w:rPr>
                <w:noProof w:val="0"/>
                <w:lang w:val="vi-VN"/>
              </w:rPr>
              <w:t>.</w:t>
            </w:r>
          </w:p>
        </w:tc>
        <w:tc>
          <w:tcPr>
            <w:tcW w:w="5102" w:type="dxa"/>
          </w:tcPr>
          <w:p w14:paraId="23087960" w14:textId="65E4107E" w:rsidR="000A3A13" w:rsidRPr="004F3C68" w:rsidRDefault="000A3A13" w:rsidP="007F76DC">
            <w:pPr>
              <w:pStyle w:val="TableParagraph"/>
              <w:numPr>
                <w:ilvl w:val="0"/>
                <w:numId w:val="22"/>
              </w:numPr>
              <w:spacing w:before="0"/>
              <w:ind w:left="285" w:hanging="270"/>
              <w:rPr>
                <w:noProof w:val="0"/>
                <w:lang w:val="vi-VN"/>
              </w:rPr>
            </w:pPr>
            <w:r w:rsidRPr="004F3C68">
              <w:rPr>
                <w:noProof w:val="0"/>
                <w:lang w:val="vi-VN"/>
              </w:rPr>
              <w:t>CA shall have an adequate number of personnel qualified by appropriate education, training and/</w:t>
            </w:r>
            <w:r w:rsidR="00AC208A">
              <w:rPr>
                <w:noProof w:val="0"/>
              </w:rPr>
              <w:t xml:space="preserve"> </w:t>
            </w:r>
            <w:r w:rsidRPr="004F3C68">
              <w:rPr>
                <w:noProof w:val="0"/>
                <w:lang w:val="vi-VN"/>
              </w:rPr>
              <w:t xml:space="preserve">or experience to perform and supervise </w:t>
            </w:r>
            <w:r w:rsidR="00424155" w:rsidRPr="004F3C68">
              <w:rPr>
                <w:noProof w:val="0"/>
              </w:rPr>
              <w:t>the collection/ creation of datas/values</w:t>
            </w:r>
            <w:r w:rsidRPr="004F3C68">
              <w:rPr>
                <w:noProof w:val="0"/>
                <w:lang w:val="vi-VN"/>
              </w:rPr>
              <w:t>.</w:t>
            </w:r>
          </w:p>
        </w:tc>
      </w:tr>
      <w:tr w:rsidR="000A3A13" w:rsidRPr="004F3C68" w14:paraId="71C6AFD1" w14:textId="77777777" w:rsidTr="0098060B">
        <w:tc>
          <w:tcPr>
            <w:tcW w:w="5102" w:type="dxa"/>
          </w:tcPr>
          <w:p w14:paraId="30F65F3E" w14:textId="249777CD" w:rsidR="000A3A13" w:rsidRPr="004F3C68" w:rsidRDefault="000A3A13" w:rsidP="007F76DC">
            <w:pPr>
              <w:pStyle w:val="TableParagraph"/>
              <w:numPr>
                <w:ilvl w:val="0"/>
                <w:numId w:val="21"/>
              </w:numPr>
              <w:spacing w:before="0"/>
              <w:ind w:left="345" w:hanging="270"/>
              <w:rPr>
                <w:noProof w:val="0"/>
                <w:lang w:val="vi-VN"/>
              </w:rPr>
            </w:pPr>
            <w:r w:rsidRPr="004F3C68">
              <w:rPr>
                <w:noProof w:val="0"/>
                <w:lang w:val="vi-VN"/>
              </w:rPr>
              <w:t xml:space="preserve">Trách nhiệm của tất cả nhân viên tham gia </w:t>
            </w:r>
            <w:r w:rsidR="00424155" w:rsidRPr="004F3C68">
              <w:rPr>
                <w:noProof w:val="0"/>
              </w:rPr>
              <w:t>cung cấp dịch vụ</w:t>
            </w:r>
            <w:r w:rsidRPr="004F3C68">
              <w:rPr>
                <w:noProof w:val="0"/>
                <w:lang w:val="vi-VN"/>
              </w:rPr>
              <w:t xml:space="preserve"> phải được quy định cụ thể bằng văn bản.</w:t>
            </w:r>
          </w:p>
        </w:tc>
        <w:tc>
          <w:tcPr>
            <w:tcW w:w="5102" w:type="dxa"/>
          </w:tcPr>
          <w:p w14:paraId="76B0A569" w14:textId="0E152944" w:rsidR="000A3A13" w:rsidRPr="004F3C68" w:rsidRDefault="000A3A13" w:rsidP="007F76DC">
            <w:pPr>
              <w:pStyle w:val="TableParagraph"/>
              <w:numPr>
                <w:ilvl w:val="0"/>
                <w:numId w:val="22"/>
              </w:numPr>
              <w:spacing w:before="0"/>
              <w:ind w:left="285" w:hanging="270"/>
              <w:rPr>
                <w:noProof w:val="0"/>
                <w:lang w:val="vi-VN"/>
              </w:rPr>
            </w:pPr>
            <w:r w:rsidRPr="004F3C68">
              <w:rPr>
                <w:noProof w:val="0"/>
                <w:lang w:val="vi-VN"/>
              </w:rPr>
              <w:t xml:space="preserve">The responsibilities of all personnel engaged in the </w:t>
            </w:r>
            <w:r w:rsidR="00424155" w:rsidRPr="004F3C68">
              <w:rPr>
                <w:noProof w:val="0"/>
              </w:rPr>
              <w:t>service provision</w:t>
            </w:r>
            <w:r w:rsidRPr="004F3C68">
              <w:rPr>
                <w:noProof w:val="0"/>
                <w:lang w:val="vi-VN"/>
              </w:rPr>
              <w:t xml:space="preserve"> should be specified in writing.</w:t>
            </w:r>
          </w:p>
        </w:tc>
      </w:tr>
      <w:tr w:rsidR="000A3A13" w:rsidRPr="004F3C68" w14:paraId="4BD72668" w14:textId="77777777" w:rsidTr="0098060B">
        <w:tc>
          <w:tcPr>
            <w:tcW w:w="5102" w:type="dxa"/>
          </w:tcPr>
          <w:p w14:paraId="3FB05CFA" w14:textId="0B4E94D7" w:rsidR="000A3A13" w:rsidRPr="004F3C68" w:rsidRDefault="007D3E8E" w:rsidP="007F76DC">
            <w:pPr>
              <w:pStyle w:val="TableParagraph"/>
              <w:numPr>
                <w:ilvl w:val="0"/>
                <w:numId w:val="21"/>
              </w:numPr>
              <w:spacing w:before="0"/>
              <w:ind w:left="345" w:hanging="270"/>
              <w:rPr>
                <w:noProof w:val="0"/>
                <w:lang w:val="vi-VN"/>
              </w:rPr>
            </w:pPr>
            <w:r w:rsidRPr="004F3C68">
              <w:rPr>
                <w:noProof w:val="0"/>
                <w:lang w:val="vi-VN"/>
              </w:rPr>
              <w:t xml:space="preserve">CA phải tiến hành đào tạo thường xuyên bởi các cá nhân </w:t>
            </w:r>
            <w:r w:rsidR="00EB6D2E" w:rsidRPr="004F3C68">
              <w:rPr>
                <w:noProof w:val="0"/>
                <w:lang w:val="vi-VN"/>
              </w:rPr>
              <w:t xml:space="preserve">đã được đánh giá </w:t>
            </w:r>
            <w:r w:rsidRPr="004F3C68">
              <w:rPr>
                <w:noProof w:val="0"/>
                <w:lang w:val="vi-VN"/>
              </w:rPr>
              <w:t xml:space="preserve">và tối thiểu phải bao gồm các hoạt động cụ thể mà nhân viên thực hiện GMP, GDP và </w:t>
            </w:r>
            <w:r w:rsidR="00EB6D2E" w:rsidRPr="004F3C68">
              <w:rPr>
                <w:noProof w:val="0"/>
                <w:lang w:val="vi-VN"/>
              </w:rPr>
              <w:t xml:space="preserve">độ tin cậy của </w:t>
            </w:r>
            <w:r w:rsidRPr="004F3C68">
              <w:rPr>
                <w:noProof w:val="0"/>
                <w:lang w:val="vi-VN"/>
              </w:rPr>
              <w:t>Dữ liệu</w:t>
            </w:r>
            <w:r w:rsidR="00DE6C47" w:rsidRPr="004F3C68">
              <w:rPr>
                <w:noProof w:val="0"/>
                <w:lang w:val="vi-VN"/>
              </w:rPr>
              <w:t xml:space="preserve"> liên quan đến nhiệm vụ của nhân viên</w:t>
            </w:r>
            <w:r w:rsidRPr="004F3C68">
              <w:rPr>
                <w:noProof w:val="0"/>
                <w:lang w:val="vi-VN"/>
              </w:rPr>
              <w:t>. Hồ sơ đào tạo phải được lưu giữ.</w:t>
            </w:r>
          </w:p>
        </w:tc>
        <w:tc>
          <w:tcPr>
            <w:tcW w:w="5102" w:type="dxa"/>
          </w:tcPr>
          <w:p w14:paraId="6BEBB04B" w14:textId="42A811FA" w:rsidR="000A3A13" w:rsidRPr="004F3C68" w:rsidRDefault="007D3E8E" w:rsidP="007F76DC">
            <w:pPr>
              <w:pStyle w:val="TableParagraph"/>
              <w:numPr>
                <w:ilvl w:val="0"/>
                <w:numId w:val="22"/>
              </w:numPr>
              <w:spacing w:before="0"/>
              <w:ind w:left="285" w:hanging="270"/>
              <w:rPr>
                <w:noProof w:val="0"/>
                <w:lang w:val="vi-VN"/>
              </w:rPr>
            </w:pPr>
            <w:r w:rsidRPr="004F3C68">
              <w:rPr>
                <w:noProof w:val="0"/>
                <w:lang w:val="vi-VN"/>
              </w:rPr>
              <w:t>CA shall conduct regular training by qualified individuals and should cover, at a minimum, the particular operations that the employee performs and GMP, GDP and Data reliability</w:t>
            </w:r>
            <w:r w:rsidR="00DE6C47" w:rsidRPr="004F3C68">
              <w:rPr>
                <w:noProof w:val="0"/>
                <w:lang w:val="vi-VN"/>
              </w:rPr>
              <w:t xml:space="preserve"> as it relates to the employee's functions</w:t>
            </w:r>
            <w:r w:rsidRPr="004F3C68">
              <w:rPr>
                <w:noProof w:val="0"/>
                <w:lang w:val="vi-VN"/>
              </w:rPr>
              <w:t>. Records of training should be maintained.</w:t>
            </w:r>
          </w:p>
        </w:tc>
      </w:tr>
      <w:tr w:rsidR="000A3A13" w:rsidRPr="004F3C68" w14:paraId="212FC2C9" w14:textId="77777777" w:rsidTr="0098060B">
        <w:tc>
          <w:tcPr>
            <w:tcW w:w="5102" w:type="dxa"/>
          </w:tcPr>
          <w:p w14:paraId="7EECEDAC" w14:textId="5610E997" w:rsidR="000A3A13" w:rsidRPr="004F3C68" w:rsidRDefault="000A3A13" w:rsidP="007F76DC">
            <w:pPr>
              <w:pStyle w:val="TableParagraph"/>
              <w:numPr>
                <w:ilvl w:val="0"/>
                <w:numId w:val="21"/>
              </w:numPr>
              <w:spacing w:before="0"/>
              <w:ind w:left="345" w:hanging="270"/>
              <w:rPr>
                <w:noProof w:val="0"/>
                <w:lang w:val="vi-VN"/>
              </w:rPr>
            </w:pPr>
            <w:r w:rsidRPr="004F3C68">
              <w:rPr>
                <w:noProof w:val="0"/>
                <w:lang w:val="vi-VN"/>
              </w:rPr>
              <w:t>Việc đào tạo phải được CA đánh giá định kỳ.</w:t>
            </w:r>
          </w:p>
        </w:tc>
        <w:tc>
          <w:tcPr>
            <w:tcW w:w="5102" w:type="dxa"/>
          </w:tcPr>
          <w:p w14:paraId="6266EA1A" w14:textId="102E4F46" w:rsidR="000A3A13" w:rsidRPr="004F3C68" w:rsidRDefault="000A3A13" w:rsidP="007F76DC">
            <w:pPr>
              <w:pStyle w:val="TableParagraph"/>
              <w:numPr>
                <w:ilvl w:val="0"/>
                <w:numId w:val="22"/>
              </w:numPr>
              <w:spacing w:before="0"/>
              <w:ind w:left="285" w:hanging="270"/>
              <w:rPr>
                <w:noProof w:val="0"/>
                <w:lang w:val="vi-VN"/>
              </w:rPr>
            </w:pPr>
            <w:r w:rsidRPr="004F3C68">
              <w:rPr>
                <w:noProof w:val="0"/>
                <w:lang w:val="vi-VN"/>
              </w:rPr>
              <w:t>Training should be periodically assessed by CA.</w:t>
            </w:r>
          </w:p>
        </w:tc>
      </w:tr>
      <w:tr w:rsidR="000A3A13" w:rsidRPr="004F3C68" w14:paraId="391EBBB7" w14:textId="77777777" w:rsidTr="0098060B">
        <w:tc>
          <w:tcPr>
            <w:tcW w:w="5102" w:type="dxa"/>
          </w:tcPr>
          <w:p w14:paraId="483E4E15" w14:textId="05A6854A" w:rsidR="000A3A13" w:rsidRPr="004F3C68" w:rsidRDefault="000A3A13" w:rsidP="007F76DC">
            <w:pPr>
              <w:pStyle w:val="TableParagraph"/>
              <w:numPr>
                <w:ilvl w:val="0"/>
                <w:numId w:val="21"/>
              </w:numPr>
              <w:spacing w:before="0"/>
              <w:ind w:left="345" w:hanging="270"/>
              <w:rPr>
                <w:noProof w:val="0"/>
                <w:lang w:val="vi-VN"/>
              </w:rPr>
            </w:pPr>
            <w:r w:rsidRPr="004F3C68">
              <w:rPr>
                <w:noProof w:val="0"/>
                <w:lang w:val="vi-VN"/>
              </w:rPr>
              <w:t>CG phải có quyền truy cập vào các thủ tục và tài liệu đào tạo trong quá trình đánh giá.</w:t>
            </w:r>
          </w:p>
        </w:tc>
        <w:tc>
          <w:tcPr>
            <w:tcW w:w="5102" w:type="dxa"/>
          </w:tcPr>
          <w:p w14:paraId="19464DAE" w14:textId="4F81943D" w:rsidR="000A3A13" w:rsidRPr="004F3C68" w:rsidRDefault="000A3A13" w:rsidP="007F76DC">
            <w:pPr>
              <w:pStyle w:val="TableParagraph"/>
              <w:numPr>
                <w:ilvl w:val="0"/>
                <w:numId w:val="22"/>
              </w:numPr>
              <w:spacing w:before="0"/>
              <w:ind w:left="285" w:hanging="270"/>
              <w:rPr>
                <w:noProof w:val="0"/>
                <w:lang w:val="vi-VN"/>
              </w:rPr>
            </w:pPr>
            <w:r w:rsidRPr="004F3C68">
              <w:rPr>
                <w:noProof w:val="0"/>
                <w:lang w:val="vi-VN"/>
              </w:rPr>
              <w:t>CG shall have access to training procedures and documentation during the audits.</w:t>
            </w:r>
          </w:p>
        </w:tc>
      </w:tr>
      <w:tr w:rsidR="00EB5902" w:rsidRPr="004F3C68" w14:paraId="3AE6732A" w14:textId="77777777" w:rsidTr="0098060B">
        <w:tc>
          <w:tcPr>
            <w:tcW w:w="5102" w:type="dxa"/>
          </w:tcPr>
          <w:p w14:paraId="559ABD82" w14:textId="34C9812D" w:rsidR="00EB5902" w:rsidRPr="008C294F" w:rsidRDefault="00EB5902" w:rsidP="00F44473">
            <w:pPr>
              <w:pStyle w:val="Heading1"/>
            </w:pPr>
            <w:bookmarkStart w:id="95" w:name="_Toc162341240"/>
            <w:r w:rsidRPr="008C294F">
              <w:t>HỢP ĐỒNG BÊN THỨ BA</w:t>
            </w:r>
            <w:bookmarkEnd w:id="95"/>
            <w:r w:rsidRPr="008C294F">
              <w:t xml:space="preserve"> </w:t>
            </w:r>
          </w:p>
        </w:tc>
        <w:tc>
          <w:tcPr>
            <w:tcW w:w="5102" w:type="dxa"/>
          </w:tcPr>
          <w:p w14:paraId="2C6507BC" w14:textId="1111FBC6" w:rsidR="00EB5902" w:rsidRPr="008C294F" w:rsidRDefault="00EB5902" w:rsidP="00F44473">
            <w:pPr>
              <w:pStyle w:val="EH1"/>
            </w:pPr>
            <w:bookmarkStart w:id="96" w:name="_Toc145401935"/>
            <w:bookmarkStart w:id="97" w:name="_Toc147480442"/>
            <w:bookmarkStart w:id="98" w:name="_Toc147572168"/>
            <w:bookmarkStart w:id="99" w:name="_Toc162341241"/>
            <w:r w:rsidRPr="008C294F">
              <w:t>CONTRACTING OF THIRD PARTIES</w:t>
            </w:r>
            <w:bookmarkEnd w:id="96"/>
            <w:bookmarkEnd w:id="97"/>
            <w:bookmarkEnd w:id="98"/>
            <w:bookmarkEnd w:id="99"/>
          </w:p>
        </w:tc>
      </w:tr>
      <w:tr w:rsidR="006D2D0D" w:rsidRPr="004F3C68" w14:paraId="46E3154B" w14:textId="77777777" w:rsidTr="0098060B">
        <w:tc>
          <w:tcPr>
            <w:tcW w:w="5102" w:type="dxa"/>
          </w:tcPr>
          <w:p w14:paraId="04FE0601" w14:textId="11B8920C" w:rsidR="006D2D0D" w:rsidRPr="004F3C68" w:rsidRDefault="007D3E8E" w:rsidP="007F76DC">
            <w:pPr>
              <w:pStyle w:val="TableParagraph"/>
              <w:numPr>
                <w:ilvl w:val="0"/>
                <w:numId w:val="19"/>
              </w:numPr>
              <w:spacing w:before="0"/>
              <w:ind w:left="345" w:hanging="270"/>
              <w:rPr>
                <w:noProof w:val="0"/>
                <w:lang w:val="vi-VN"/>
              </w:rPr>
            </w:pPr>
            <w:r w:rsidRPr="004F3C68">
              <w:rPr>
                <w:noProof w:val="0"/>
                <w:lang w:val="vi-VN"/>
              </w:rPr>
              <w:t xml:space="preserve">CA không được chuyển </w:t>
            </w:r>
            <w:r w:rsidR="003259D6" w:rsidRPr="004F3C68">
              <w:rPr>
                <w:noProof w:val="0"/>
                <w:lang w:val="vi-VN"/>
              </w:rPr>
              <w:t xml:space="preserve">việc cung cấp </w:t>
            </w:r>
            <w:r w:rsidR="003259D6" w:rsidRPr="004F3C68">
              <w:rPr>
                <w:noProof w:val="0"/>
              </w:rPr>
              <w:t>dịch vụ</w:t>
            </w:r>
            <w:r w:rsidRPr="004F3C68">
              <w:rPr>
                <w:noProof w:val="0"/>
                <w:lang w:val="vi-VN"/>
              </w:rPr>
              <w:t xml:space="preserve"> liệt kê trong phụ lục</w:t>
            </w:r>
            <w:r w:rsidR="00D06934" w:rsidRPr="004F3C68">
              <w:rPr>
                <w:noProof w:val="0"/>
                <w:lang w:val="vi-VN"/>
              </w:rPr>
              <w:t xml:space="preserve"> </w:t>
            </w:r>
            <w:r w:rsidR="006E497F" w:rsidRPr="004F3C68">
              <w:rPr>
                <w:noProof w:val="0"/>
                <w:lang w:val="vi-VN"/>
              </w:rPr>
              <w:t xml:space="preserve">III </w:t>
            </w:r>
            <w:r w:rsidRPr="004F3C68">
              <w:rPr>
                <w:noProof w:val="0"/>
                <w:lang w:val="vi-VN"/>
              </w:rPr>
              <w:t xml:space="preserve">sang </w:t>
            </w:r>
            <w:r w:rsidR="003259D6" w:rsidRPr="004F3C68">
              <w:rPr>
                <w:noProof w:val="0"/>
              </w:rPr>
              <w:t>bên thứ ba</w:t>
            </w:r>
            <w:r w:rsidRPr="004F3C68">
              <w:rPr>
                <w:noProof w:val="0"/>
                <w:lang w:val="vi-VN"/>
              </w:rPr>
              <w:t xml:space="preserve"> trừ khi được CG kiểm tra, phê duyệt và đồng ý bằng văn bản, thông tin chi tiết về nhà thầu phụ sẽ được cập nhật tại Phụ lục V.</w:t>
            </w:r>
          </w:p>
        </w:tc>
        <w:tc>
          <w:tcPr>
            <w:tcW w:w="5102" w:type="dxa"/>
          </w:tcPr>
          <w:p w14:paraId="2039078B" w14:textId="5DDCA88D" w:rsidR="006D2D0D" w:rsidRPr="004F3C68" w:rsidRDefault="007D3E8E" w:rsidP="007F76DC">
            <w:pPr>
              <w:pStyle w:val="TableParagraph"/>
              <w:numPr>
                <w:ilvl w:val="0"/>
                <w:numId w:val="20"/>
              </w:numPr>
              <w:spacing w:before="0"/>
              <w:ind w:left="285" w:hanging="270"/>
              <w:rPr>
                <w:noProof w:val="0"/>
                <w:lang w:val="vi-VN"/>
              </w:rPr>
            </w:pPr>
            <w:r w:rsidRPr="004F3C68">
              <w:rPr>
                <w:noProof w:val="0"/>
                <w:lang w:val="vi-VN"/>
              </w:rPr>
              <w:t xml:space="preserve">CA shall not transfer </w:t>
            </w:r>
            <w:r w:rsidR="003259D6" w:rsidRPr="004F3C68">
              <w:rPr>
                <w:noProof w:val="0"/>
                <w:lang w:val="vi-VN"/>
              </w:rPr>
              <w:t>service provision</w:t>
            </w:r>
            <w:r w:rsidRPr="004F3C68">
              <w:rPr>
                <w:noProof w:val="0"/>
                <w:lang w:val="vi-VN"/>
              </w:rPr>
              <w:t xml:space="preserve"> listed in appendix</w:t>
            </w:r>
            <w:r w:rsidR="00D06934" w:rsidRPr="004F3C68">
              <w:rPr>
                <w:noProof w:val="0"/>
                <w:lang w:val="vi-VN"/>
              </w:rPr>
              <w:t xml:space="preserve"> </w:t>
            </w:r>
            <w:r w:rsidR="006E497F" w:rsidRPr="004F3C68">
              <w:rPr>
                <w:noProof w:val="0"/>
                <w:lang w:val="vi-VN"/>
              </w:rPr>
              <w:t xml:space="preserve">III </w:t>
            </w:r>
            <w:r w:rsidRPr="004F3C68">
              <w:rPr>
                <w:noProof w:val="0"/>
                <w:lang w:val="vi-VN"/>
              </w:rPr>
              <w:t xml:space="preserve">to </w:t>
            </w:r>
            <w:r w:rsidR="003259D6" w:rsidRPr="004F3C68">
              <w:rPr>
                <w:noProof w:val="0"/>
              </w:rPr>
              <w:t>third parties</w:t>
            </w:r>
            <w:r w:rsidRPr="004F3C68">
              <w:rPr>
                <w:noProof w:val="0"/>
                <w:lang w:val="vi-VN"/>
              </w:rPr>
              <w:t xml:space="preserve"> unless </w:t>
            </w:r>
            <w:r w:rsidR="003259D6" w:rsidRPr="004F3C68">
              <w:rPr>
                <w:noProof w:val="0"/>
              </w:rPr>
              <w:t xml:space="preserve">it </w:t>
            </w:r>
            <w:r w:rsidRPr="004F3C68">
              <w:rPr>
                <w:noProof w:val="0"/>
                <w:lang w:val="vi-VN"/>
              </w:rPr>
              <w:t>is audited, approved, and agreed in writing by CG, details of the subcontractor shall be updated in Appendix V.</w:t>
            </w:r>
          </w:p>
        </w:tc>
      </w:tr>
      <w:tr w:rsidR="007D3E8E" w:rsidRPr="004F3C68" w14:paraId="34E0B0A4" w14:textId="77777777" w:rsidTr="0098060B">
        <w:tc>
          <w:tcPr>
            <w:tcW w:w="5102" w:type="dxa"/>
          </w:tcPr>
          <w:p w14:paraId="23D5AF6C" w14:textId="6FA350D5" w:rsidR="007D3E8E" w:rsidRPr="004F3C68" w:rsidRDefault="007D3E8E" w:rsidP="007F76DC">
            <w:pPr>
              <w:pStyle w:val="TableParagraph"/>
              <w:numPr>
                <w:ilvl w:val="0"/>
                <w:numId w:val="19"/>
              </w:numPr>
              <w:spacing w:before="0"/>
              <w:ind w:left="345" w:hanging="270"/>
              <w:rPr>
                <w:noProof w:val="0"/>
                <w:lang w:val="vi-VN"/>
              </w:rPr>
            </w:pPr>
            <w:r w:rsidRPr="004F3C68">
              <w:rPr>
                <w:noProof w:val="0"/>
                <w:lang w:val="vi-VN"/>
              </w:rPr>
              <w:t xml:space="preserve">CA sẽ sử dụng các quy trình đã được phê duyệt của mình để đánh giá, phê duyệt và </w:t>
            </w:r>
            <w:r w:rsidR="0023367A" w:rsidRPr="004F3C68">
              <w:rPr>
                <w:noProof w:val="0"/>
                <w:lang w:val="vi-VN"/>
              </w:rPr>
              <w:t xml:space="preserve">duy </w:t>
            </w:r>
            <w:r w:rsidRPr="004F3C68">
              <w:rPr>
                <w:noProof w:val="0"/>
                <w:lang w:val="vi-VN"/>
              </w:rPr>
              <w:t>trì tất cả các dịch vụ theo hợp đồng phụ, tác động đến</w:t>
            </w:r>
            <w:r w:rsidR="0023367A" w:rsidRPr="004F3C68">
              <w:rPr>
                <w:noProof w:val="0"/>
                <w:lang w:val="vi-VN"/>
              </w:rPr>
              <w:t xml:space="preserve"> </w:t>
            </w:r>
            <w:r w:rsidR="003259D6" w:rsidRPr="004F3C68">
              <w:rPr>
                <w:noProof w:val="0"/>
              </w:rPr>
              <w:t>dịch vụ cung cấp</w:t>
            </w:r>
            <w:r w:rsidRPr="004F3C68">
              <w:rPr>
                <w:noProof w:val="0"/>
                <w:lang w:val="vi-VN"/>
              </w:rPr>
              <w:t xml:space="preserve"> cho CG.</w:t>
            </w:r>
          </w:p>
        </w:tc>
        <w:tc>
          <w:tcPr>
            <w:tcW w:w="5102" w:type="dxa"/>
          </w:tcPr>
          <w:p w14:paraId="57B77A6E" w14:textId="2F2C4810" w:rsidR="007D3E8E" w:rsidRPr="004F3C68" w:rsidRDefault="007D3E8E" w:rsidP="007F76DC">
            <w:pPr>
              <w:pStyle w:val="TableParagraph"/>
              <w:numPr>
                <w:ilvl w:val="0"/>
                <w:numId w:val="20"/>
              </w:numPr>
              <w:spacing w:before="0"/>
              <w:ind w:left="285" w:hanging="270"/>
              <w:rPr>
                <w:noProof w:val="0"/>
                <w:lang w:val="vi-VN"/>
              </w:rPr>
            </w:pPr>
            <w:r w:rsidRPr="004F3C68">
              <w:rPr>
                <w:noProof w:val="0"/>
                <w:lang w:val="vi-VN"/>
              </w:rPr>
              <w:t xml:space="preserve">CA shall use its approved procedures for evaluation, approval, and maintenance of all sub-contracted services, impacting </w:t>
            </w:r>
            <w:r w:rsidR="003259D6" w:rsidRPr="004F3C68">
              <w:rPr>
                <w:noProof w:val="0"/>
                <w:lang w:val="vi-VN"/>
              </w:rPr>
              <w:t xml:space="preserve">service provision </w:t>
            </w:r>
            <w:r w:rsidRPr="004F3C68">
              <w:rPr>
                <w:noProof w:val="0"/>
                <w:lang w:val="vi-VN"/>
              </w:rPr>
              <w:t>for CG.</w:t>
            </w:r>
          </w:p>
        </w:tc>
      </w:tr>
      <w:tr w:rsidR="006D2D0D" w:rsidRPr="004F3C68" w14:paraId="5EB67E94" w14:textId="77777777" w:rsidTr="0098060B">
        <w:tc>
          <w:tcPr>
            <w:tcW w:w="5102" w:type="dxa"/>
          </w:tcPr>
          <w:p w14:paraId="7281DCE3" w14:textId="0A07CA69" w:rsidR="00B70F12" w:rsidRPr="004F3C68" w:rsidRDefault="006D2D0D" w:rsidP="007F76DC">
            <w:pPr>
              <w:pStyle w:val="TableParagraph"/>
              <w:numPr>
                <w:ilvl w:val="0"/>
                <w:numId w:val="19"/>
              </w:numPr>
              <w:spacing w:before="0"/>
              <w:ind w:left="345" w:hanging="270"/>
              <w:rPr>
                <w:noProof w:val="0"/>
                <w:lang w:val="vi-VN"/>
              </w:rPr>
            </w:pPr>
            <w:r w:rsidRPr="004F3C68">
              <w:rPr>
                <w:noProof w:val="0"/>
                <w:lang w:val="vi-VN"/>
              </w:rPr>
              <w:t>CA sẽ thông báo cho CG về việc chia sẻ các trích dẫn quy định và thông tin liên lạc tại địa điểm của nhà thầu phụ có tác động tiềm ẩn/</w:t>
            </w:r>
            <w:r w:rsidR="00950C79">
              <w:rPr>
                <w:noProof w:val="0"/>
              </w:rPr>
              <w:t xml:space="preserve"> </w:t>
            </w:r>
            <w:r w:rsidRPr="004F3C68">
              <w:rPr>
                <w:noProof w:val="0"/>
                <w:lang w:val="vi-VN"/>
              </w:rPr>
              <w:t xml:space="preserve">đáng kể đến </w:t>
            </w:r>
            <w:r w:rsidR="003259D6" w:rsidRPr="004F3C68">
              <w:rPr>
                <w:noProof w:val="0"/>
              </w:rPr>
              <w:t>dịch vụ</w:t>
            </w:r>
            <w:r w:rsidRPr="004F3C68">
              <w:rPr>
                <w:noProof w:val="0"/>
                <w:lang w:val="vi-VN"/>
              </w:rPr>
              <w:t xml:space="preserve"> được liệt kê trong </w:t>
            </w:r>
            <w:r w:rsidR="00B10948" w:rsidRPr="004F3C68">
              <w:rPr>
                <w:noProof w:val="0"/>
                <w:lang w:val="vi-VN"/>
              </w:rPr>
              <w:t xml:space="preserve">phụ lục </w:t>
            </w:r>
            <w:r w:rsidRPr="004F3C68">
              <w:rPr>
                <w:noProof w:val="0"/>
                <w:lang w:val="vi-VN"/>
              </w:rPr>
              <w:t>III.</w:t>
            </w:r>
          </w:p>
        </w:tc>
        <w:tc>
          <w:tcPr>
            <w:tcW w:w="5102" w:type="dxa"/>
          </w:tcPr>
          <w:p w14:paraId="7B03E008" w14:textId="6F04BE91" w:rsidR="006D2D0D" w:rsidRPr="004F3C68" w:rsidRDefault="006D2D0D" w:rsidP="007F76DC">
            <w:pPr>
              <w:pStyle w:val="TableParagraph"/>
              <w:numPr>
                <w:ilvl w:val="0"/>
                <w:numId w:val="20"/>
              </w:numPr>
              <w:spacing w:before="0"/>
              <w:ind w:left="285" w:hanging="270"/>
              <w:rPr>
                <w:noProof w:val="0"/>
                <w:lang w:val="vi-VN"/>
              </w:rPr>
            </w:pPr>
            <w:r w:rsidRPr="004F3C68">
              <w:rPr>
                <w:noProof w:val="0"/>
                <w:lang w:val="vi-VN"/>
              </w:rPr>
              <w:t xml:space="preserve">CA shall notify CG for sharing regulatory citations and communications at subcontractor site having potential/ significant impact on the </w:t>
            </w:r>
            <w:r w:rsidR="003259D6" w:rsidRPr="004F3C68">
              <w:rPr>
                <w:noProof w:val="0"/>
              </w:rPr>
              <w:t xml:space="preserve">service </w:t>
            </w:r>
            <w:r w:rsidRPr="004F3C68">
              <w:rPr>
                <w:noProof w:val="0"/>
                <w:lang w:val="vi-VN"/>
              </w:rPr>
              <w:t>listed in a</w:t>
            </w:r>
            <w:r w:rsidR="00B10948" w:rsidRPr="004F3C68">
              <w:rPr>
                <w:noProof w:val="0"/>
                <w:lang w:val="vi-VN"/>
              </w:rPr>
              <w:t xml:space="preserve">ppendix </w:t>
            </w:r>
            <w:r w:rsidRPr="004F3C68">
              <w:rPr>
                <w:noProof w:val="0"/>
                <w:lang w:val="vi-VN"/>
              </w:rPr>
              <w:t>III.</w:t>
            </w:r>
          </w:p>
        </w:tc>
      </w:tr>
      <w:tr w:rsidR="00EB5902" w:rsidRPr="004F3C68" w14:paraId="2DED5F21" w14:textId="77777777" w:rsidTr="0098060B">
        <w:tc>
          <w:tcPr>
            <w:tcW w:w="5102" w:type="dxa"/>
          </w:tcPr>
          <w:p w14:paraId="11E22AF5" w14:textId="01F47F1E" w:rsidR="00EB5902" w:rsidRPr="008C294F" w:rsidRDefault="00EB5902" w:rsidP="00F44473">
            <w:pPr>
              <w:pStyle w:val="Heading1"/>
            </w:pPr>
            <w:bookmarkStart w:id="100" w:name="_Toc162341242"/>
            <w:r w:rsidRPr="008C294F">
              <w:t>CÁC TÀI LIỆU PHÁP LÝ</w:t>
            </w:r>
            <w:bookmarkEnd w:id="100"/>
          </w:p>
        </w:tc>
        <w:tc>
          <w:tcPr>
            <w:tcW w:w="5102" w:type="dxa"/>
          </w:tcPr>
          <w:p w14:paraId="2C96BD6A" w14:textId="1810CC4C" w:rsidR="00EB5902" w:rsidRPr="008C294F" w:rsidRDefault="00EB5902" w:rsidP="00F44473">
            <w:pPr>
              <w:pStyle w:val="EH1"/>
            </w:pPr>
            <w:bookmarkStart w:id="101" w:name="_Toc145401937"/>
            <w:bookmarkStart w:id="102" w:name="_Toc147480444"/>
            <w:bookmarkStart w:id="103" w:name="_Toc147572172"/>
            <w:bookmarkStart w:id="104" w:name="_Toc162341243"/>
            <w:r w:rsidRPr="008C294F">
              <w:t>REGULATORY DOCUMENTS</w:t>
            </w:r>
            <w:bookmarkEnd w:id="101"/>
            <w:bookmarkEnd w:id="102"/>
            <w:bookmarkEnd w:id="103"/>
            <w:bookmarkEnd w:id="104"/>
          </w:p>
        </w:tc>
      </w:tr>
      <w:tr w:rsidR="00815243" w:rsidRPr="004F3C68" w14:paraId="3A2404D8" w14:textId="77777777" w:rsidTr="0098060B">
        <w:tc>
          <w:tcPr>
            <w:tcW w:w="5102" w:type="dxa"/>
          </w:tcPr>
          <w:p w14:paraId="2AE60134" w14:textId="43DA6D88" w:rsidR="00815243" w:rsidRPr="008C294F" w:rsidRDefault="00995FEE" w:rsidP="007F76DC">
            <w:pPr>
              <w:pStyle w:val="TableParagraph"/>
              <w:numPr>
                <w:ilvl w:val="0"/>
                <w:numId w:val="17"/>
              </w:numPr>
              <w:spacing w:before="0"/>
              <w:ind w:left="345" w:hanging="270"/>
              <w:rPr>
                <w:noProof w:val="0"/>
                <w:lang w:val="vi-VN"/>
              </w:rPr>
            </w:pPr>
            <w:r w:rsidRPr="008C294F">
              <w:rPr>
                <w:noProof w:val="0"/>
                <w:lang w:val="vi-VN"/>
              </w:rPr>
              <w:t xml:space="preserve">CA phải chịu trách nhiệm về mọi liên hệ pháp lý với cơ quan quản lý có liên quan đối với </w:t>
            </w:r>
            <w:r w:rsidR="00FF0D91" w:rsidRPr="008C294F">
              <w:rPr>
                <w:noProof w:val="0"/>
              </w:rPr>
              <w:t>việc cung cấp dịch vụ</w:t>
            </w:r>
            <w:r w:rsidRPr="008C294F">
              <w:rPr>
                <w:noProof w:val="0"/>
                <w:lang w:val="vi-VN"/>
              </w:rPr>
              <w:t xml:space="preserve"> được liệt kê trong phụ lục III.</w:t>
            </w:r>
          </w:p>
        </w:tc>
        <w:tc>
          <w:tcPr>
            <w:tcW w:w="5102" w:type="dxa"/>
          </w:tcPr>
          <w:p w14:paraId="54C8E5C8" w14:textId="422E979A" w:rsidR="00815243" w:rsidRPr="008C294F" w:rsidRDefault="00995FEE" w:rsidP="007F76DC">
            <w:pPr>
              <w:pStyle w:val="TableParagraph"/>
              <w:numPr>
                <w:ilvl w:val="0"/>
                <w:numId w:val="18"/>
              </w:numPr>
              <w:spacing w:before="0"/>
              <w:ind w:left="285" w:hanging="285"/>
              <w:rPr>
                <w:noProof w:val="0"/>
                <w:lang w:val="vi-VN"/>
              </w:rPr>
            </w:pPr>
            <w:r w:rsidRPr="008C294F">
              <w:rPr>
                <w:noProof w:val="0"/>
                <w:lang w:val="vi-VN"/>
              </w:rPr>
              <w:t xml:space="preserve">CA shall be responsible for all regulatory contacts with the relevant regulatory authority for the </w:t>
            </w:r>
            <w:r w:rsidR="00FF0D91" w:rsidRPr="008C294F">
              <w:rPr>
                <w:noProof w:val="0"/>
                <w:lang w:val="vi-VN"/>
              </w:rPr>
              <w:t>service provision</w:t>
            </w:r>
            <w:r w:rsidRPr="008C294F">
              <w:rPr>
                <w:noProof w:val="0"/>
                <w:lang w:val="vi-VN"/>
              </w:rPr>
              <w:t xml:space="preserve"> listed in appendix III.</w:t>
            </w:r>
          </w:p>
        </w:tc>
      </w:tr>
      <w:tr w:rsidR="00815243" w:rsidRPr="004F3C68" w14:paraId="59C729E5" w14:textId="77777777" w:rsidTr="0098060B">
        <w:tc>
          <w:tcPr>
            <w:tcW w:w="5102" w:type="dxa"/>
          </w:tcPr>
          <w:p w14:paraId="2CA728BB" w14:textId="3D35CE0F" w:rsidR="00815243" w:rsidRPr="008C294F" w:rsidRDefault="00815243" w:rsidP="007F76DC">
            <w:pPr>
              <w:pStyle w:val="TableParagraph"/>
              <w:numPr>
                <w:ilvl w:val="0"/>
                <w:numId w:val="17"/>
              </w:numPr>
              <w:spacing w:before="0"/>
              <w:ind w:left="345" w:hanging="270"/>
              <w:rPr>
                <w:noProof w:val="0"/>
                <w:lang w:val="vi-VN"/>
              </w:rPr>
            </w:pPr>
            <w:r w:rsidRPr="008C294F">
              <w:rPr>
                <w:noProof w:val="0"/>
                <w:lang w:val="vi-VN"/>
              </w:rPr>
              <w:t>CA phải chịu trách nhiệm duy trì tất cả các giấy phép theo luật định, nếu có.</w:t>
            </w:r>
          </w:p>
        </w:tc>
        <w:tc>
          <w:tcPr>
            <w:tcW w:w="5102" w:type="dxa"/>
          </w:tcPr>
          <w:p w14:paraId="23D26706" w14:textId="7BB56397" w:rsidR="00815243" w:rsidRPr="008C294F" w:rsidRDefault="00815243" w:rsidP="007F76DC">
            <w:pPr>
              <w:pStyle w:val="TableParagraph"/>
              <w:numPr>
                <w:ilvl w:val="0"/>
                <w:numId w:val="18"/>
              </w:numPr>
              <w:spacing w:before="0"/>
              <w:ind w:left="285" w:hanging="285"/>
              <w:rPr>
                <w:noProof w:val="0"/>
                <w:lang w:val="vi-VN"/>
              </w:rPr>
            </w:pPr>
            <w:r w:rsidRPr="008C294F">
              <w:rPr>
                <w:noProof w:val="0"/>
                <w:lang w:val="vi-VN"/>
              </w:rPr>
              <w:t xml:space="preserve">CA shall be responsible for maintaining </w:t>
            </w:r>
            <w:r w:rsidR="00FF0D91" w:rsidRPr="008C294F">
              <w:rPr>
                <w:noProof w:val="0"/>
              </w:rPr>
              <w:t xml:space="preserve">all </w:t>
            </w:r>
            <w:r w:rsidRPr="008C294F">
              <w:rPr>
                <w:noProof w:val="0"/>
                <w:lang w:val="vi-VN"/>
              </w:rPr>
              <w:t>valid licenses and</w:t>
            </w:r>
            <w:r w:rsidR="00FF0D91" w:rsidRPr="008C294F">
              <w:rPr>
                <w:noProof w:val="0"/>
              </w:rPr>
              <w:t xml:space="preserve"> </w:t>
            </w:r>
            <w:r w:rsidRPr="008C294F">
              <w:rPr>
                <w:noProof w:val="0"/>
                <w:lang w:val="vi-VN"/>
              </w:rPr>
              <w:t>statutory permissions, as applicable.</w:t>
            </w:r>
          </w:p>
        </w:tc>
      </w:tr>
      <w:tr w:rsidR="00815243" w:rsidRPr="004F3C68" w14:paraId="02BE890A" w14:textId="77777777" w:rsidTr="0098060B">
        <w:tc>
          <w:tcPr>
            <w:tcW w:w="5102" w:type="dxa"/>
          </w:tcPr>
          <w:p w14:paraId="305347A8" w14:textId="080DC7DB" w:rsidR="00815243" w:rsidRPr="004F3C68" w:rsidRDefault="00815243" w:rsidP="007F76DC">
            <w:pPr>
              <w:pStyle w:val="TableParagraph"/>
              <w:numPr>
                <w:ilvl w:val="0"/>
                <w:numId w:val="17"/>
              </w:numPr>
              <w:spacing w:before="0"/>
              <w:ind w:left="345" w:hanging="270"/>
              <w:rPr>
                <w:noProof w:val="0"/>
                <w:lang w:val="vi-VN"/>
              </w:rPr>
            </w:pPr>
            <w:r w:rsidRPr="004F3C68">
              <w:rPr>
                <w:noProof w:val="0"/>
                <w:lang w:val="vi-VN"/>
              </w:rPr>
              <w:lastRenderedPageBreak/>
              <w:t xml:space="preserve">CA sẽ chịu trách nhiệm liên lạc với cơ quan quản lý để giải đáp những thiếu sót, thắc mắc hoặc bất kỳ thông tin nào khác được yêu cầu liên quan đến việc </w:t>
            </w:r>
            <w:r w:rsidR="0010500D" w:rsidRPr="004F3C68">
              <w:rPr>
                <w:noProof w:val="0"/>
                <w:lang w:val="vi-VN"/>
              </w:rPr>
              <w:t>nộp</w:t>
            </w:r>
            <w:r w:rsidRPr="004F3C68">
              <w:rPr>
                <w:noProof w:val="0"/>
                <w:lang w:val="vi-VN"/>
              </w:rPr>
              <w:t>, sửa đổi hoặc cập nhật.</w:t>
            </w:r>
          </w:p>
        </w:tc>
        <w:tc>
          <w:tcPr>
            <w:tcW w:w="5102" w:type="dxa"/>
          </w:tcPr>
          <w:p w14:paraId="05F0D240" w14:textId="66436ABE" w:rsidR="00815243" w:rsidRPr="004F3C68" w:rsidRDefault="00815243" w:rsidP="007F76DC">
            <w:pPr>
              <w:pStyle w:val="TableParagraph"/>
              <w:numPr>
                <w:ilvl w:val="0"/>
                <w:numId w:val="18"/>
              </w:numPr>
              <w:spacing w:before="0"/>
              <w:ind w:left="285" w:hanging="285"/>
              <w:rPr>
                <w:noProof w:val="0"/>
                <w:lang w:val="vi-VN"/>
              </w:rPr>
            </w:pPr>
            <w:r w:rsidRPr="004F3C68">
              <w:rPr>
                <w:noProof w:val="0"/>
                <w:lang w:val="vi-VN"/>
              </w:rPr>
              <w:t>CA shall be responsible for communication with the regulatory agency for responding to deficiencies, queries or any other information asked regarding submissions, amendments, or updates.</w:t>
            </w:r>
          </w:p>
        </w:tc>
      </w:tr>
      <w:tr w:rsidR="00D84816" w:rsidRPr="004F3C68" w14:paraId="2B96D7AE" w14:textId="77777777" w:rsidTr="0098060B">
        <w:tc>
          <w:tcPr>
            <w:tcW w:w="5102" w:type="dxa"/>
          </w:tcPr>
          <w:p w14:paraId="48FE20B3" w14:textId="1742B35F" w:rsidR="00D84816" w:rsidRPr="002A6378" w:rsidRDefault="001A5B63" w:rsidP="00F44473">
            <w:pPr>
              <w:pStyle w:val="Heading1"/>
              <w:rPr>
                <w:color w:val="auto"/>
              </w:rPr>
            </w:pPr>
            <w:bookmarkStart w:id="105" w:name="_Toc148608743"/>
            <w:bookmarkStart w:id="106" w:name="_Toc162341244"/>
            <w:r w:rsidRPr="004F3C68">
              <w:t>KIỂM SOÁT PHÒNG KIỂM NGHIỆM</w:t>
            </w:r>
            <w:bookmarkEnd w:id="105"/>
            <w:bookmarkEnd w:id="106"/>
          </w:p>
        </w:tc>
        <w:tc>
          <w:tcPr>
            <w:tcW w:w="5102" w:type="dxa"/>
          </w:tcPr>
          <w:p w14:paraId="58395C4D" w14:textId="6FB1FB88" w:rsidR="00D84816" w:rsidRPr="002A6378" w:rsidRDefault="003D26C9" w:rsidP="00F44473">
            <w:pPr>
              <w:pStyle w:val="EH1"/>
              <w:rPr>
                <w:color w:val="auto"/>
              </w:rPr>
            </w:pPr>
            <w:bookmarkStart w:id="107" w:name="_Toc147480452"/>
            <w:bookmarkStart w:id="108" w:name="_Toc147572188"/>
            <w:bookmarkStart w:id="109" w:name="_Toc148608744"/>
            <w:bookmarkStart w:id="110" w:name="_Toc162341245"/>
            <w:r w:rsidRPr="004F3C68">
              <w:t>LABORATORY CONTROL</w:t>
            </w:r>
            <w:bookmarkEnd w:id="107"/>
            <w:bookmarkEnd w:id="108"/>
            <w:bookmarkEnd w:id="109"/>
            <w:bookmarkEnd w:id="110"/>
          </w:p>
        </w:tc>
      </w:tr>
      <w:tr w:rsidR="009D3B1B" w:rsidRPr="004F3C68" w14:paraId="6536AFF3" w14:textId="77777777" w:rsidTr="0098060B">
        <w:tc>
          <w:tcPr>
            <w:tcW w:w="5102" w:type="dxa"/>
          </w:tcPr>
          <w:p w14:paraId="54DD02A7" w14:textId="2726BD41" w:rsidR="009D3B1B" w:rsidRPr="00705602" w:rsidRDefault="009D3B1B" w:rsidP="007F76DC">
            <w:pPr>
              <w:pStyle w:val="TableParagraph"/>
              <w:numPr>
                <w:ilvl w:val="0"/>
                <w:numId w:val="13"/>
              </w:numPr>
              <w:spacing w:before="0"/>
              <w:ind w:left="345" w:hanging="270"/>
              <w:rPr>
                <w:noProof w:val="0"/>
                <w:lang w:val="vi-VN"/>
              </w:rPr>
            </w:pPr>
            <w:r w:rsidRPr="004F3C68">
              <w:rPr>
                <w:noProof w:val="0"/>
                <w:lang w:val="vi-VN"/>
              </w:rPr>
              <w:t>CA phải chịu trách nhiệm lấy mẫu, thử nghiệm và t</w:t>
            </w:r>
            <w:r w:rsidRPr="00705602">
              <w:rPr>
                <w:noProof w:val="0"/>
                <w:lang w:val="vi-VN"/>
              </w:rPr>
              <w:t>ính toán số liệu</w:t>
            </w:r>
            <w:r w:rsidRPr="004F3C68">
              <w:rPr>
                <w:noProof w:val="0"/>
                <w:lang w:val="vi-VN"/>
              </w:rPr>
              <w:t xml:space="preserve"> bằng cách sử dụng tiêu chuẩn và phương pháp kiểm nghiệm</w:t>
            </w:r>
            <w:r w:rsidRPr="00705602">
              <w:rPr>
                <w:noProof w:val="0"/>
                <w:lang w:val="vi-VN"/>
              </w:rPr>
              <w:t>, quy trình</w:t>
            </w:r>
            <w:r w:rsidRPr="004F3C68">
              <w:rPr>
                <w:noProof w:val="0"/>
                <w:lang w:val="vi-VN"/>
              </w:rPr>
              <w:t xml:space="preserve"> đã được xác nhận và phê duyệt</w:t>
            </w:r>
            <w:r w:rsidRPr="00705602">
              <w:rPr>
                <w:noProof w:val="0"/>
                <w:lang w:val="vi-VN"/>
              </w:rPr>
              <w:t>.</w:t>
            </w:r>
          </w:p>
        </w:tc>
        <w:tc>
          <w:tcPr>
            <w:tcW w:w="5102" w:type="dxa"/>
          </w:tcPr>
          <w:p w14:paraId="3DBBB5B5" w14:textId="5EE028D0" w:rsidR="009D3B1B" w:rsidRPr="009D3B1B" w:rsidRDefault="009D3B1B" w:rsidP="007F76DC">
            <w:pPr>
              <w:pStyle w:val="TableParagraph"/>
              <w:numPr>
                <w:ilvl w:val="0"/>
                <w:numId w:val="14"/>
              </w:numPr>
              <w:spacing w:before="0"/>
              <w:ind w:left="285" w:hanging="270"/>
              <w:rPr>
                <w:noProof w:val="0"/>
                <w:lang w:val="vi-VN"/>
              </w:rPr>
            </w:pPr>
            <w:r w:rsidRPr="004F3C68">
              <w:rPr>
                <w:noProof w:val="0"/>
                <w:lang w:val="vi-VN"/>
              </w:rPr>
              <w:t>CA shall be responsible for sampling, testing and data calculation by using validated and approved analytical test method and specification</w:t>
            </w:r>
            <w:r w:rsidRPr="009D3B1B">
              <w:rPr>
                <w:noProof w:val="0"/>
                <w:lang w:val="vi-VN"/>
              </w:rPr>
              <w:t>, procedure.</w:t>
            </w:r>
          </w:p>
        </w:tc>
      </w:tr>
      <w:tr w:rsidR="009D3B1B" w:rsidRPr="004F3C68" w14:paraId="28F923DA" w14:textId="77777777" w:rsidTr="0098060B">
        <w:tc>
          <w:tcPr>
            <w:tcW w:w="5102" w:type="dxa"/>
          </w:tcPr>
          <w:p w14:paraId="7E08FD40" w14:textId="14371C44" w:rsidR="009D3B1B" w:rsidRPr="00705602" w:rsidRDefault="009D3B1B" w:rsidP="007F76DC">
            <w:pPr>
              <w:pStyle w:val="TableParagraph"/>
              <w:numPr>
                <w:ilvl w:val="0"/>
                <w:numId w:val="13"/>
              </w:numPr>
              <w:spacing w:before="0"/>
              <w:ind w:left="345" w:hanging="270"/>
              <w:rPr>
                <w:noProof w:val="0"/>
                <w:lang w:val="vi-VN"/>
              </w:rPr>
            </w:pPr>
            <w:r w:rsidRPr="00705602">
              <w:rPr>
                <w:noProof w:val="0"/>
                <w:lang w:val="vi-VN"/>
              </w:rPr>
              <w:t>CA phải lưu giữ tất cả hồ sơ kiểm tra (hồ sơ giấy và điện tử) theo yêu cầu của EU-GMP và 21 CFRs part 11.</w:t>
            </w:r>
          </w:p>
        </w:tc>
        <w:tc>
          <w:tcPr>
            <w:tcW w:w="5102" w:type="dxa"/>
          </w:tcPr>
          <w:p w14:paraId="39E889BE" w14:textId="588AAF1E" w:rsidR="009D3B1B" w:rsidRPr="009D3B1B" w:rsidRDefault="009D3B1B" w:rsidP="007F76DC">
            <w:pPr>
              <w:pStyle w:val="TableParagraph"/>
              <w:numPr>
                <w:ilvl w:val="0"/>
                <w:numId w:val="14"/>
              </w:numPr>
              <w:spacing w:before="0"/>
              <w:ind w:left="285" w:hanging="270"/>
              <w:rPr>
                <w:noProof w:val="0"/>
                <w:lang w:val="vi-VN"/>
              </w:rPr>
            </w:pPr>
            <w:r w:rsidRPr="009D3B1B">
              <w:rPr>
                <w:noProof w:val="0"/>
                <w:lang w:val="vi-VN"/>
              </w:rPr>
              <w:t>CA shall maintain all testing records (paper and electronic records) as per the EU-GMP and 21 CFRs part 11 requirement.</w:t>
            </w:r>
          </w:p>
        </w:tc>
      </w:tr>
      <w:tr w:rsidR="009D3B1B" w:rsidRPr="004F3C68" w14:paraId="54887B6F" w14:textId="77777777" w:rsidTr="0098060B">
        <w:tc>
          <w:tcPr>
            <w:tcW w:w="5102" w:type="dxa"/>
          </w:tcPr>
          <w:p w14:paraId="78E13643" w14:textId="21441247" w:rsidR="009D3B1B" w:rsidRPr="00705602" w:rsidRDefault="009D3B1B" w:rsidP="007F76DC">
            <w:pPr>
              <w:pStyle w:val="TableParagraph"/>
              <w:numPr>
                <w:ilvl w:val="0"/>
                <w:numId w:val="13"/>
              </w:numPr>
              <w:spacing w:before="0"/>
              <w:ind w:left="345" w:hanging="270"/>
              <w:rPr>
                <w:noProof w:val="0"/>
                <w:lang w:val="vi-VN"/>
              </w:rPr>
            </w:pPr>
            <w:r w:rsidRPr="004F3C68">
              <w:rPr>
                <w:noProof w:val="0"/>
                <w:lang w:val="vi-VN"/>
              </w:rPr>
              <w:t xml:space="preserve">CA phải chịu trách nhiệm về việc thẩm định của tất cả các thiết bị phân tích được sử dụng để </w:t>
            </w:r>
            <w:r w:rsidRPr="00705602">
              <w:rPr>
                <w:noProof w:val="0"/>
                <w:lang w:val="vi-VN"/>
              </w:rPr>
              <w:t xml:space="preserve">thực hiện dịch vụ </w:t>
            </w:r>
            <w:r w:rsidRPr="004F3C68">
              <w:rPr>
                <w:noProof w:val="0"/>
                <w:lang w:val="vi-VN"/>
              </w:rPr>
              <w:t>được liệt kê trong phụ lục III. CA phải đảm bảo tất cả các thiết bị phân tích được duy trì ở trạng thái tốt và được hiệu chuẩn theo quy trình và tần suất của CA.</w:t>
            </w:r>
          </w:p>
        </w:tc>
        <w:tc>
          <w:tcPr>
            <w:tcW w:w="5102" w:type="dxa"/>
          </w:tcPr>
          <w:p w14:paraId="72EBA0E6" w14:textId="5B6CFFE4" w:rsidR="009D3B1B" w:rsidRPr="009D3B1B" w:rsidRDefault="009D3B1B" w:rsidP="007F76DC">
            <w:pPr>
              <w:pStyle w:val="TableParagraph"/>
              <w:numPr>
                <w:ilvl w:val="0"/>
                <w:numId w:val="14"/>
              </w:numPr>
              <w:spacing w:before="0"/>
              <w:ind w:left="285" w:hanging="270"/>
              <w:rPr>
                <w:noProof w:val="0"/>
                <w:lang w:val="vi-VN"/>
              </w:rPr>
            </w:pPr>
            <w:r w:rsidRPr="004F3C68">
              <w:rPr>
                <w:noProof w:val="0"/>
                <w:lang w:val="vi-VN"/>
              </w:rPr>
              <w:t>CA shall be responsible for qualification of all analytical instruments used for the service provision listed in appendix III. CA shall ensure all analytical instruments are maintained in good state and calibrated as per CA procedure and frequency.</w:t>
            </w:r>
          </w:p>
        </w:tc>
      </w:tr>
      <w:tr w:rsidR="009D3B1B" w:rsidRPr="004F3C68" w14:paraId="6FE5BFA2" w14:textId="77777777" w:rsidTr="0098060B">
        <w:tc>
          <w:tcPr>
            <w:tcW w:w="5102" w:type="dxa"/>
          </w:tcPr>
          <w:p w14:paraId="12F4301D" w14:textId="4B7E02C3" w:rsidR="009D3B1B" w:rsidRPr="00705602" w:rsidRDefault="009D3B1B" w:rsidP="007F76DC">
            <w:pPr>
              <w:pStyle w:val="TableParagraph"/>
              <w:numPr>
                <w:ilvl w:val="0"/>
                <w:numId w:val="13"/>
              </w:numPr>
              <w:spacing w:before="0"/>
              <w:ind w:left="345" w:hanging="270"/>
              <w:rPr>
                <w:noProof w:val="0"/>
                <w:lang w:val="vi-VN"/>
              </w:rPr>
            </w:pPr>
            <w:r w:rsidRPr="004F3C68">
              <w:rPr>
                <w:noProof w:val="0"/>
                <w:lang w:val="vi-VN"/>
              </w:rPr>
              <w:t>CA phải đảm bảo rằng các phương pháp phải được xác nhận trước khi phân tích.</w:t>
            </w:r>
          </w:p>
        </w:tc>
        <w:tc>
          <w:tcPr>
            <w:tcW w:w="5102" w:type="dxa"/>
          </w:tcPr>
          <w:p w14:paraId="3CE67365" w14:textId="7FA1C08A" w:rsidR="009D3B1B" w:rsidRPr="009D3B1B" w:rsidRDefault="009D3B1B" w:rsidP="007F76DC">
            <w:pPr>
              <w:pStyle w:val="TableParagraph"/>
              <w:numPr>
                <w:ilvl w:val="0"/>
                <w:numId w:val="14"/>
              </w:numPr>
              <w:spacing w:before="0"/>
              <w:ind w:left="285" w:hanging="270"/>
              <w:rPr>
                <w:noProof w:val="0"/>
                <w:lang w:val="vi-VN"/>
              </w:rPr>
            </w:pPr>
            <w:r w:rsidRPr="004F3C68">
              <w:rPr>
                <w:noProof w:val="0"/>
                <w:lang w:val="vi-VN"/>
              </w:rPr>
              <w:t>CA shall ensure that methods are verified and all others methods shall be validated prior to analysis.</w:t>
            </w:r>
          </w:p>
        </w:tc>
      </w:tr>
      <w:tr w:rsidR="009D3B1B" w:rsidRPr="004F3C68" w14:paraId="6409C274" w14:textId="77777777" w:rsidTr="0098060B">
        <w:tc>
          <w:tcPr>
            <w:tcW w:w="5102" w:type="dxa"/>
          </w:tcPr>
          <w:p w14:paraId="5BF590CD" w14:textId="3C3CCBEE" w:rsidR="009D3B1B" w:rsidRPr="00705602" w:rsidRDefault="009D3B1B" w:rsidP="007F76DC">
            <w:pPr>
              <w:pStyle w:val="TableParagraph"/>
              <w:numPr>
                <w:ilvl w:val="0"/>
                <w:numId w:val="13"/>
              </w:numPr>
              <w:spacing w:before="0"/>
              <w:ind w:left="345" w:hanging="270"/>
              <w:rPr>
                <w:noProof w:val="0"/>
                <w:lang w:val="vi-VN"/>
              </w:rPr>
            </w:pPr>
            <w:r w:rsidRPr="004F3C68">
              <w:rPr>
                <w:noProof w:val="0"/>
                <w:lang w:val="vi-VN"/>
              </w:rPr>
              <w:t>CA sẽ lưu giữ hồ sơ thẩm định các phương pháp phân tích được sử dụn</w:t>
            </w:r>
            <w:r w:rsidRPr="00705602">
              <w:rPr>
                <w:noProof w:val="0"/>
                <w:lang w:val="vi-VN"/>
              </w:rPr>
              <w:t>g.</w:t>
            </w:r>
          </w:p>
        </w:tc>
        <w:tc>
          <w:tcPr>
            <w:tcW w:w="5102" w:type="dxa"/>
          </w:tcPr>
          <w:p w14:paraId="76C0F87D" w14:textId="7B6471DA" w:rsidR="009D3B1B" w:rsidRPr="009D3B1B" w:rsidRDefault="009D3B1B" w:rsidP="007F76DC">
            <w:pPr>
              <w:pStyle w:val="TableParagraph"/>
              <w:numPr>
                <w:ilvl w:val="0"/>
                <w:numId w:val="14"/>
              </w:numPr>
              <w:spacing w:before="0"/>
              <w:ind w:left="285" w:hanging="270"/>
              <w:rPr>
                <w:noProof w:val="0"/>
                <w:lang w:val="vi-VN"/>
              </w:rPr>
            </w:pPr>
            <w:r w:rsidRPr="004F3C68">
              <w:rPr>
                <w:noProof w:val="0"/>
                <w:lang w:val="vi-VN"/>
              </w:rPr>
              <w:t xml:space="preserve">CA shall maintain records of </w:t>
            </w:r>
            <w:r w:rsidRPr="009D3B1B">
              <w:rPr>
                <w:noProof w:val="0"/>
                <w:lang w:val="vi-VN"/>
              </w:rPr>
              <w:t>v</w:t>
            </w:r>
            <w:r w:rsidRPr="004F3C68">
              <w:rPr>
                <w:noProof w:val="0"/>
                <w:lang w:val="vi-VN"/>
              </w:rPr>
              <w:t>alidation of analytical methods used.</w:t>
            </w:r>
          </w:p>
        </w:tc>
      </w:tr>
      <w:tr w:rsidR="009D3B1B" w:rsidRPr="004F3C68" w14:paraId="7B89B403" w14:textId="77777777" w:rsidTr="0098060B">
        <w:tc>
          <w:tcPr>
            <w:tcW w:w="5102" w:type="dxa"/>
          </w:tcPr>
          <w:p w14:paraId="05C0146C" w14:textId="274D3AF1" w:rsidR="009D3B1B" w:rsidRPr="002A6378" w:rsidRDefault="009D3B1B" w:rsidP="00F44473">
            <w:pPr>
              <w:pStyle w:val="Heading1"/>
            </w:pPr>
            <w:bookmarkStart w:id="111" w:name="_Toc162341246"/>
            <w:r w:rsidRPr="002A6378">
              <w:t>ĐẢM BẢO CHẤT LƯỢNG</w:t>
            </w:r>
            <w:bookmarkEnd w:id="111"/>
          </w:p>
        </w:tc>
        <w:tc>
          <w:tcPr>
            <w:tcW w:w="5102" w:type="dxa"/>
          </w:tcPr>
          <w:p w14:paraId="34DC1E78" w14:textId="2670325E" w:rsidR="009D3B1B" w:rsidRPr="002A6378" w:rsidRDefault="009D3B1B" w:rsidP="00F44473">
            <w:pPr>
              <w:pStyle w:val="EH1"/>
            </w:pPr>
            <w:bookmarkStart w:id="112" w:name="_Toc145401949"/>
            <w:bookmarkStart w:id="113" w:name="_Toc147480456"/>
            <w:bookmarkStart w:id="114" w:name="_Toc147572192"/>
            <w:bookmarkStart w:id="115" w:name="_Toc162341247"/>
            <w:r w:rsidRPr="002A6378">
              <w:t>QUALITY ASSURANCE</w:t>
            </w:r>
            <w:bookmarkEnd w:id="112"/>
            <w:bookmarkEnd w:id="113"/>
            <w:bookmarkEnd w:id="114"/>
            <w:bookmarkEnd w:id="115"/>
          </w:p>
        </w:tc>
      </w:tr>
      <w:tr w:rsidR="009D3B1B" w:rsidRPr="004F3C68" w14:paraId="38209BB1" w14:textId="77777777" w:rsidTr="0098060B">
        <w:tc>
          <w:tcPr>
            <w:tcW w:w="5102" w:type="dxa"/>
          </w:tcPr>
          <w:p w14:paraId="47E43B98" w14:textId="3C855717" w:rsidR="009D3B1B" w:rsidRPr="002A6378" w:rsidRDefault="009D3B1B" w:rsidP="007F76DC">
            <w:pPr>
              <w:pStyle w:val="TableParagraph"/>
              <w:numPr>
                <w:ilvl w:val="0"/>
                <w:numId w:val="57"/>
              </w:numPr>
              <w:spacing w:before="0"/>
              <w:ind w:left="345" w:hanging="270"/>
              <w:rPr>
                <w:noProof w:val="0"/>
                <w:lang w:val="vi-VN"/>
              </w:rPr>
            </w:pPr>
            <w:r w:rsidRPr="002A6378">
              <w:rPr>
                <w:noProof w:val="0"/>
                <w:lang w:val="vi-VN"/>
              </w:rPr>
              <w:t>Đảm bảo Chất lượng phải tuân theo Thực hành tốt sản xuất (cGMP) hiện hành và các yêu cầu hiện hành tại địa phương.</w:t>
            </w:r>
          </w:p>
        </w:tc>
        <w:tc>
          <w:tcPr>
            <w:tcW w:w="5102" w:type="dxa"/>
          </w:tcPr>
          <w:p w14:paraId="19CF1335" w14:textId="1EB88062" w:rsidR="009D3B1B" w:rsidRPr="002A6378" w:rsidRDefault="009D3B1B" w:rsidP="007F76DC">
            <w:pPr>
              <w:pStyle w:val="TableParagraph"/>
              <w:numPr>
                <w:ilvl w:val="0"/>
                <w:numId w:val="58"/>
              </w:numPr>
              <w:spacing w:before="0"/>
              <w:ind w:left="285" w:hanging="270"/>
              <w:rPr>
                <w:noProof w:val="0"/>
                <w:lang w:val="vi-VN"/>
              </w:rPr>
            </w:pPr>
            <w:r w:rsidRPr="002A6378">
              <w:rPr>
                <w:noProof w:val="0"/>
                <w:lang w:val="vi-VN"/>
              </w:rPr>
              <w:t>CA Quality Assurance shall follow applicable current Good Manufacturing Practices (cGMPs) and locally applicable requirements.</w:t>
            </w:r>
          </w:p>
        </w:tc>
      </w:tr>
      <w:tr w:rsidR="009D3B1B" w:rsidRPr="004F3C68" w14:paraId="10C28C97" w14:textId="77777777" w:rsidTr="0098060B">
        <w:tc>
          <w:tcPr>
            <w:tcW w:w="5102" w:type="dxa"/>
          </w:tcPr>
          <w:p w14:paraId="13DEE990" w14:textId="46C5A05B" w:rsidR="009D3B1B" w:rsidRPr="002A6378" w:rsidRDefault="009D3B1B" w:rsidP="007F76DC">
            <w:pPr>
              <w:pStyle w:val="TableParagraph"/>
              <w:numPr>
                <w:ilvl w:val="0"/>
                <w:numId w:val="57"/>
              </w:numPr>
              <w:spacing w:before="0"/>
              <w:ind w:left="345" w:hanging="270"/>
              <w:rPr>
                <w:noProof w:val="0"/>
                <w:lang w:val="vi-VN"/>
              </w:rPr>
            </w:pPr>
            <w:r w:rsidRPr="002A6378">
              <w:rPr>
                <w:noProof w:val="0"/>
                <w:lang w:val="vi-VN"/>
              </w:rPr>
              <w:t>CA phải chịu trách nhiệm tiến hành tự kiểm tra định kỳ Hệ thống chất lượng nếu có.</w:t>
            </w:r>
          </w:p>
        </w:tc>
        <w:tc>
          <w:tcPr>
            <w:tcW w:w="5102" w:type="dxa"/>
          </w:tcPr>
          <w:p w14:paraId="69B2F088" w14:textId="2DF56328" w:rsidR="009D3B1B" w:rsidRPr="002A6378" w:rsidRDefault="009D3B1B" w:rsidP="007F76DC">
            <w:pPr>
              <w:pStyle w:val="TableParagraph"/>
              <w:numPr>
                <w:ilvl w:val="0"/>
                <w:numId w:val="58"/>
              </w:numPr>
              <w:spacing w:before="0"/>
              <w:ind w:left="285" w:hanging="270"/>
              <w:rPr>
                <w:noProof w:val="0"/>
                <w:lang w:val="vi-VN"/>
              </w:rPr>
            </w:pPr>
            <w:r w:rsidRPr="002A6378">
              <w:rPr>
                <w:noProof w:val="0"/>
                <w:lang w:val="vi-VN"/>
              </w:rPr>
              <w:t>CA shall be responsible for conducting periodic self</w:t>
            </w:r>
            <w:r w:rsidRPr="002A6378">
              <w:rPr>
                <w:noProof w:val="0"/>
              </w:rPr>
              <w:t xml:space="preserve"> </w:t>
            </w:r>
            <w:r w:rsidRPr="002A6378">
              <w:rPr>
                <w:noProof w:val="0"/>
                <w:lang w:val="vi-VN"/>
              </w:rPr>
              <w:t>-</w:t>
            </w:r>
            <w:r w:rsidRPr="002A6378">
              <w:rPr>
                <w:noProof w:val="0"/>
              </w:rPr>
              <w:t xml:space="preserve"> </w:t>
            </w:r>
            <w:r w:rsidRPr="002A6378">
              <w:rPr>
                <w:noProof w:val="0"/>
                <w:lang w:val="vi-VN"/>
              </w:rPr>
              <w:t>inspection of the Quality System as applicable.</w:t>
            </w:r>
          </w:p>
        </w:tc>
      </w:tr>
      <w:tr w:rsidR="009D3B1B" w:rsidRPr="004F3C68" w14:paraId="444978A4" w14:textId="77777777" w:rsidTr="0098060B">
        <w:tc>
          <w:tcPr>
            <w:tcW w:w="5102" w:type="dxa"/>
          </w:tcPr>
          <w:p w14:paraId="6CCBCFCC" w14:textId="5D111BB4" w:rsidR="009D3B1B" w:rsidRPr="002A6378" w:rsidRDefault="009D3B1B" w:rsidP="00F44473">
            <w:pPr>
              <w:pStyle w:val="Heading1"/>
            </w:pPr>
            <w:bookmarkStart w:id="116" w:name="_Toc162341248"/>
            <w:r w:rsidRPr="002A6378">
              <w:t>SAI LỆCH</w:t>
            </w:r>
            <w:bookmarkEnd w:id="116"/>
          </w:p>
        </w:tc>
        <w:tc>
          <w:tcPr>
            <w:tcW w:w="5102" w:type="dxa"/>
          </w:tcPr>
          <w:p w14:paraId="61EFB6EC" w14:textId="2F9B334B" w:rsidR="009D3B1B" w:rsidRPr="002A6378" w:rsidRDefault="009D3B1B" w:rsidP="00F44473">
            <w:pPr>
              <w:pStyle w:val="EH1"/>
            </w:pPr>
            <w:bookmarkStart w:id="117" w:name="_Toc147480458"/>
            <w:bookmarkStart w:id="118" w:name="_Toc147572194"/>
            <w:bookmarkStart w:id="119" w:name="_Toc162341249"/>
            <w:r w:rsidRPr="002A6378">
              <w:t>DEVIATIONS</w:t>
            </w:r>
            <w:bookmarkEnd w:id="117"/>
            <w:bookmarkEnd w:id="118"/>
            <w:bookmarkEnd w:id="119"/>
          </w:p>
        </w:tc>
      </w:tr>
      <w:tr w:rsidR="009D3B1B" w:rsidRPr="004F3C68" w14:paraId="6B4A5032" w14:textId="77777777" w:rsidTr="0098060B">
        <w:tc>
          <w:tcPr>
            <w:tcW w:w="5102" w:type="dxa"/>
          </w:tcPr>
          <w:p w14:paraId="0999C972" w14:textId="2852C3B3" w:rsidR="009D3B1B" w:rsidRPr="002A6378" w:rsidRDefault="009D3B1B" w:rsidP="007F76DC">
            <w:pPr>
              <w:pStyle w:val="TableParagraph"/>
              <w:numPr>
                <w:ilvl w:val="0"/>
                <w:numId w:val="9"/>
              </w:numPr>
              <w:spacing w:before="0"/>
              <w:ind w:left="345" w:hanging="270"/>
              <w:rPr>
                <w:noProof w:val="0"/>
                <w:lang w:val="vi-VN"/>
              </w:rPr>
            </w:pPr>
            <w:r w:rsidRPr="002A6378">
              <w:rPr>
                <w:noProof w:val="0"/>
                <w:lang w:val="vi-VN"/>
              </w:rPr>
              <w:t>CA có trách nhiệm thông báo cho CG mọi sai lệch đáng kể ảnh hưởng đến d</w:t>
            </w:r>
            <w:r w:rsidRPr="002A6378">
              <w:rPr>
                <w:noProof w:val="0"/>
              </w:rPr>
              <w:t>ịch vụ cung cấp</w:t>
            </w:r>
            <w:r w:rsidRPr="002A6378">
              <w:rPr>
                <w:noProof w:val="0"/>
                <w:lang w:val="vi-VN"/>
              </w:rPr>
              <w:t xml:space="preserve"> cho CG trong vòng 02 ngày làm việc kể từ khi xác định được sự cố.</w:t>
            </w:r>
          </w:p>
        </w:tc>
        <w:tc>
          <w:tcPr>
            <w:tcW w:w="5102" w:type="dxa"/>
          </w:tcPr>
          <w:p w14:paraId="6BD1D0F6" w14:textId="46F8EE96" w:rsidR="009D3B1B" w:rsidRPr="002A6378" w:rsidRDefault="009D3B1B" w:rsidP="007F76DC">
            <w:pPr>
              <w:pStyle w:val="TableParagraph"/>
              <w:numPr>
                <w:ilvl w:val="0"/>
                <w:numId w:val="10"/>
              </w:numPr>
              <w:spacing w:before="0"/>
              <w:ind w:left="285" w:hanging="270"/>
              <w:rPr>
                <w:noProof w:val="0"/>
                <w:lang w:val="vi-VN"/>
              </w:rPr>
            </w:pPr>
            <w:r w:rsidRPr="002A6378">
              <w:rPr>
                <w:noProof w:val="0"/>
                <w:lang w:val="vi-VN"/>
              </w:rPr>
              <w:t>CA shall be responsible for communicating CG any significant deviations which have impact on the service provision supplied to CG within 02 working days from the identification of the event.</w:t>
            </w:r>
          </w:p>
        </w:tc>
      </w:tr>
      <w:tr w:rsidR="009D3B1B" w:rsidRPr="004F3C68" w14:paraId="7DCA2BEF" w14:textId="77777777" w:rsidTr="0098060B">
        <w:tc>
          <w:tcPr>
            <w:tcW w:w="5102" w:type="dxa"/>
          </w:tcPr>
          <w:p w14:paraId="3E22403B" w14:textId="1D9C4BBF" w:rsidR="009D3B1B" w:rsidRPr="002A6378" w:rsidRDefault="009D3B1B" w:rsidP="007F76DC">
            <w:pPr>
              <w:pStyle w:val="TableParagraph"/>
              <w:numPr>
                <w:ilvl w:val="0"/>
                <w:numId w:val="9"/>
              </w:numPr>
              <w:spacing w:before="0"/>
              <w:ind w:left="345" w:hanging="270"/>
              <w:rPr>
                <w:noProof w:val="0"/>
                <w:lang w:val="vi-VN"/>
              </w:rPr>
            </w:pPr>
            <w:r w:rsidRPr="002A6378">
              <w:rPr>
                <w:noProof w:val="0"/>
                <w:lang w:val="vi-VN"/>
              </w:rPr>
              <w:lastRenderedPageBreak/>
              <w:t>CA sẽ chịu trách nhiệm điều tra và đánh giá tác động của những sai lệch đó theo quy trình CA.</w:t>
            </w:r>
          </w:p>
        </w:tc>
        <w:tc>
          <w:tcPr>
            <w:tcW w:w="5102" w:type="dxa"/>
          </w:tcPr>
          <w:p w14:paraId="4306FAA4" w14:textId="0D2F9F68" w:rsidR="009D3B1B" w:rsidRPr="002A6378" w:rsidRDefault="009D3B1B" w:rsidP="007F76DC">
            <w:pPr>
              <w:pStyle w:val="TableParagraph"/>
              <w:numPr>
                <w:ilvl w:val="0"/>
                <w:numId w:val="10"/>
              </w:numPr>
              <w:spacing w:before="0"/>
              <w:ind w:left="285" w:hanging="270"/>
              <w:rPr>
                <w:noProof w:val="0"/>
                <w:lang w:val="vi-VN"/>
              </w:rPr>
            </w:pPr>
            <w:r w:rsidRPr="002A6378">
              <w:rPr>
                <w:noProof w:val="0"/>
                <w:lang w:val="vi-VN"/>
              </w:rPr>
              <w:t>CA shall be responsible for investigation and impact assessment of such deviations as per CA procedure.</w:t>
            </w:r>
          </w:p>
        </w:tc>
      </w:tr>
      <w:tr w:rsidR="009D3B1B" w:rsidRPr="004F3C68" w14:paraId="1CA1EBCC" w14:textId="77777777" w:rsidTr="0098060B">
        <w:tc>
          <w:tcPr>
            <w:tcW w:w="5102" w:type="dxa"/>
          </w:tcPr>
          <w:p w14:paraId="3C615BB6" w14:textId="2188F9D9" w:rsidR="009D3B1B" w:rsidRPr="002A6378" w:rsidRDefault="009D3B1B" w:rsidP="007F76DC">
            <w:pPr>
              <w:pStyle w:val="TableParagraph"/>
              <w:numPr>
                <w:ilvl w:val="0"/>
                <w:numId w:val="9"/>
              </w:numPr>
              <w:spacing w:before="0"/>
              <w:ind w:left="345" w:hanging="270"/>
              <w:rPr>
                <w:noProof w:val="0"/>
                <w:lang w:val="vi-VN"/>
              </w:rPr>
            </w:pPr>
            <w:r w:rsidRPr="002A6378">
              <w:rPr>
                <w:noProof w:val="0"/>
                <w:lang w:val="vi-VN"/>
              </w:rPr>
              <w:t>CA sẽ duy trì nhật ký ghi lại tất cả các sai lệch và các cuộc điều tra.</w:t>
            </w:r>
          </w:p>
        </w:tc>
        <w:tc>
          <w:tcPr>
            <w:tcW w:w="5102" w:type="dxa"/>
          </w:tcPr>
          <w:p w14:paraId="7E0839E4" w14:textId="29CAADCB" w:rsidR="009D3B1B" w:rsidRPr="002A6378" w:rsidRDefault="009D3B1B" w:rsidP="007F76DC">
            <w:pPr>
              <w:pStyle w:val="TableParagraph"/>
              <w:numPr>
                <w:ilvl w:val="0"/>
                <w:numId w:val="10"/>
              </w:numPr>
              <w:spacing w:before="0"/>
              <w:ind w:left="285" w:hanging="270"/>
              <w:rPr>
                <w:noProof w:val="0"/>
                <w:lang w:val="vi-VN"/>
              </w:rPr>
            </w:pPr>
            <w:r w:rsidRPr="002A6378">
              <w:rPr>
                <w:noProof w:val="0"/>
                <w:lang w:val="vi-VN"/>
              </w:rPr>
              <w:t>CA shall maintain a log of record of all deviation and the investigations.</w:t>
            </w:r>
          </w:p>
        </w:tc>
      </w:tr>
      <w:tr w:rsidR="009D3B1B" w:rsidRPr="004F3C68" w14:paraId="73E544B8" w14:textId="77777777" w:rsidTr="0098060B">
        <w:tc>
          <w:tcPr>
            <w:tcW w:w="5102" w:type="dxa"/>
          </w:tcPr>
          <w:p w14:paraId="68C20B97" w14:textId="082C58ED" w:rsidR="009D3B1B" w:rsidRPr="002A6378" w:rsidRDefault="009D3B1B" w:rsidP="007F76DC">
            <w:pPr>
              <w:pStyle w:val="TableParagraph"/>
              <w:numPr>
                <w:ilvl w:val="0"/>
                <w:numId w:val="9"/>
              </w:numPr>
              <w:spacing w:before="0"/>
              <w:ind w:left="345" w:hanging="270"/>
              <w:rPr>
                <w:noProof w:val="0"/>
                <w:lang w:val="vi-VN"/>
              </w:rPr>
            </w:pPr>
            <w:r w:rsidRPr="002A6378">
              <w:rPr>
                <w:noProof w:val="0"/>
                <w:lang w:val="vi-VN"/>
              </w:rPr>
              <w:t>CA phải cho phép CG xem xét những sai lệch liên quan đến d</w:t>
            </w:r>
            <w:r w:rsidRPr="002A6378">
              <w:rPr>
                <w:noProof w:val="0"/>
              </w:rPr>
              <w:t>ịch vụ cung cấp</w:t>
            </w:r>
            <w:r w:rsidRPr="002A6378">
              <w:rPr>
                <w:noProof w:val="0"/>
                <w:lang w:val="vi-VN"/>
              </w:rPr>
              <w:t xml:space="preserve"> </w:t>
            </w:r>
            <w:r w:rsidRPr="002A6378">
              <w:rPr>
                <w:noProof w:val="0"/>
              </w:rPr>
              <w:t xml:space="preserve">cho CG </w:t>
            </w:r>
            <w:r w:rsidRPr="002A6378">
              <w:rPr>
                <w:noProof w:val="0"/>
                <w:lang w:val="vi-VN"/>
              </w:rPr>
              <w:t>trong quá trình kiểm tra.</w:t>
            </w:r>
          </w:p>
        </w:tc>
        <w:tc>
          <w:tcPr>
            <w:tcW w:w="5102" w:type="dxa"/>
          </w:tcPr>
          <w:p w14:paraId="77438229" w14:textId="04D56D89" w:rsidR="009D3B1B" w:rsidRPr="002A6378" w:rsidRDefault="009D3B1B" w:rsidP="007F76DC">
            <w:pPr>
              <w:pStyle w:val="TableParagraph"/>
              <w:numPr>
                <w:ilvl w:val="0"/>
                <w:numId w:val="10"/>
              </w:numPr>
              <w:spacing w:before="0"/>
              <w:ind w:left="285" w:hanging="270"/>
              <w:rPr>
                <w:noProof w:val="0"/>
                <w:lang w:val="vi-VN"/>
              </w:rPr>
            </w:pPr>
            <w:r w:rsidRPr="002A6378">
              <w:rPr>
                <w:noProof w:val="0"/>
                <w:lang w:val="vi-VN"/>
              </w:rPr>
              <w:t>CA shall allow CG to review deviation relevant service provision supplied to CG during audit.</w:t>
            </w:r>
          </w:p>
        </w:tc>
      </w:tr>
      <w:tr w:rsidR="009D3B1B" w:rsidRPr="004F3C68" w14:paraId="13E04366" w14:textId="77777777" w:rsidTr="0098060B">
        <w:tc>
          <w:tcPr>
            <w:tcW w:w="5102" w:type="dxa"/>
          </w:tcPr>
          <w:p w14:paraId="3EE9A17A" w14:textId="4A4DC342" w:rsidR="009D3B1B" w:rsidRPr="004F3C68" w:rsidRDefault="009D3B1B" w:rsidP="007F76DC">
            <w:pPr>
              <w:pStyle w:val="TableParagraph"/>
              <w:numPr>
                <w:ilvl w:val="0"/>
                <w:numId w:val="9"/>
              </w:numPr>
              <w:spacing w:before="0"/>
              <w:ind w:left="345" w:hanging="270"/>
              <w:rPr>
                <w:noProof w:val="0"/>
                <w:lang w:val="vi-VN"/>
              </w:rPr>
            </w:pPr>
            <w:r w:rsidRPr="004F3C68">
              <w:rPr>
                <w:noProof w:val="0"/>
                <w:lang w:val="vi-VN"/>
              </w:rPr>
              <w:t>CA có trách nhiệm cung cấp báo cáo điều tra và CAPA cho các sự kiện chất lượng.</w:t>
            </w:r>
          </w:p>
        </w:tc>
        <w:tc>
          <w:tcPr>
            <w:tcW w:w="5102" w:type="dxa"/>
          </w:tcPr>
          <w:p w14:paraId="23E49978" w14:textId="43DBB988" w:rsidR="009D3B1B" w:rsidRPr="004F3C68" w:rsidRDefault="009D3B1B" w:rsidP="007F76DC">
            <w:pPr>
              <w:pStyle w:val="TableParagraph"/>
              <w:numPr>
                <w:ilvl w:val="0"/>
                <w:numId w:val="10"/>
              </w:numPr>
              <w:spacing w:before="0"/>
              <w:ind w:left="285" w:hanging="270"/>
              <w:rPr>
                <w:noProof w:val="0"/>
                <w:lang w:val="vi-VN"/>
              </w:rPr>
            </w:pPr>
            <w:r w:rsidRPr="004F3C68">
              <w:rPr>
                <w:noProof w:val="0"/>
                <w:lang w:val="vi-VN"/>
              </w:rPr>
              <w:t>CA shall be responsible to provide investigation report and CAPA for the quality events.</w:t>
            </w:r>
          </w:p>
        </w:tc>
      </w:tr>
      <w:tr w:rsidR="009D3B1B" w:rsidRPr="004F3C68" w14:paraId="07D21BE4" w14:textId="77777777" w:rsidTr="0098060B">
        <w:tc>
          <w:tcPr>
            <w:tcW w:w="5102" w:type="dxa"/>
          </w:tcPr>
          <w:p w14:paraId="438B0966" w14:textId="318AD557" w:rsidR="009D3B1B" w:rsidRPr="002A6378" w:rsidRDefault="009D3B1B" w:rsidP="00F44473">
            <w:pPr>
              <w:pStyle w:val="Heading1"/>
            </w:pPr>
            <w:bookmarkStart w:id="120" w:name="_Toc162341250"/>
            <w:r w:rsidRPr="002A6378">
              <w:t>QUẢN LÝ THAY ĐỔI</w:t>
            </w:r>
            <w:bookmarkEnd w:id="120"/>
          </w:p>
        </w:tc>
        <w:tc>
          <w:tcPr>
            <w:tcW w:w="5102" w:type="dxa"/>
          </w:tcPr>
          <w:p w14:paraId="47F4724F" w14:textId="3BF19715" w:rsidR="009D3B1B" w:rsidRPr="002A6378" w:rsidRDefault="009D3B1B" w:rsidP="00F44473">
            <w:pPr>
              <w:pStyle w:val="EH1"/>
            </w:pPr>
            <w:bookmarkStart w:id="121" w:name="_Toc145401955"/>
            <w:bookmarkStart w:id="122" w:name="_Toc147480460"/>
            <w:bookmarkStart w:id="123" w:name="_Toc147572196"/>
            <w:bookmarkStart w:id="124" w:name="_Toc162341251"/>
            <w:r w:rsidRPr="002A6378">
              <w:t>CHANGE MANAGEMENT</w:t>
            </w:r>
            <w:bookmarkEnd w:id="121"/>
            <w:bookmarkEnd w:id="122"/>
            <w:bookmarkEnd w:id="123"/>
            <w:bookmarkEnd w:id="124"/>
          </w:p>
        </w:tc>
      </w:tr>
      <w:tr w:rsidR="009D3B1B" w:rsidRPr="004F3C68" w14:paraId="26743996" w14:textId="77777777" w:rsidTr="0098060B">
        <w:tc>
          <w:tcPr>
            <w:tcW w:w="5102" w:type="dxa"/>
          </w:tcPr>
          <w:p w14:paraId="6DB47A4B" w14:textId="77777777" w:rsidR="009D3B1B" w:rsidRPr="002A6378" w:rsidRDefault="009D3B1B" w:rsidP="007F76DC">
            <w:pPr>
              <w:pStyle w:val="TableParagraph"/>
              <w:numPr>
                <w:ilvl w:val="0"/>
                <w:numId w:val="11"/>
              </w:numPr>
              <w:spacing w:before="0"/>
              <w:ind w:left="345" w:hanging="270"/>
              <w:rPr>
                <w:noProof w:val="0"/>
                <w:color w:val="000000" w:themeColor="text1"/>
                <w:lang w:val="vi-VN"/>
              </w:rPr>
            </w:pPr>
            <w:r w:rsidRPr="002A6378">
              <w:rPr>
                <w:noProof w:val="0"/>
                <w:color w:val="000000" w:themeColor="text1"/>
                <w:lang w:val="vi-VN"/>
              </w:rPr>
              <w:t>CA phải có sẵn hệ thống kiểm soát thay đổi được ghi lại và hiệu quả. CA phải thông báo cho CG về bất kỳ thay đổi quan trọng nào trong quá trình tạo và quá trình cung cấp dịch vụ theo hợp đồng. CA phải thông báo cho CG trong khoảng thời gian hợp lý, trước khi triển khai, để cho phép CG đánh giá tác động tiềm ẩn của sự thay đổi đối với việc sử dụng nó của CG.</w:t>
            </w:r>
          </w:p>
          <w:p w14:paraId="71F36992" w14:textId="2794BF86" w:rsidR="009D3B1B" w:rsidRPr="002A6378" w:rsidRDefault="009D3B1B" w:rsidP="007F76DC">
            <w:pPr>
              <w:pStyle w:val="TableParagraph"/>
              <w:numPr>
                <w:ilvl w:val="0"/>
                <w:numId w:val="11"/>
              </w:numPr>
              <w:spacing w:before="0"/>
              <w:ind w:left="345" w:hanging="270"/>
              <w:rPr>
                <w:noProof w:val="0"/>
                <w:color w:val="000000" w:themeColor="text1"/>
                <w:lang w:val="vi-VN"/>
              </w:rPr>
            </w:pPr>
            <w:r w:rsidRPr="002A6378">
              <w:rPr>
                <w:noProof w:val="0"/>
                <w:color w:val="000000" w:themeColor="text1"/>
                <w:lang w:val="vi-VN"/>
              </w:rPr>
              <w:t>CG sẽ tiến hành đánh giá tác động, phân tích rủi ro và thực hiện các thay đổi được đề xuất, với sự hỗ trợ của CA, nếu được yêu cầu.</w:t>
            </w:r>
          </w:p>
        </w:tc>
        <w:tc>
          <w:tcPr>
            <w:tcW w:w="5102" w:type="dxa"/>
          </w:tcPr>
          <w:p w14:paraId="2BEBB0B4" w14:textId="77777777" w:rsidR="009D3B1B" w:rsidRPr="002A6378" w:rsidRDefault="009D3B1B" w:rsidP="007F76DC">
            <w:pPr>
              <w:pStyle w:val="TableParagraph"/>
              <w:numPr>
                <w:ilvl w:val="0"/>
                <w:numId w:val="12"/>
              </w:numPr>
              <w:spacing w:before="0"/>
              <w:ind w:left="285" w:hanging="270"/>
              <w:rPr>
                <w:noProof w:val="0"/>
                <w:color w:val="000000" w:themeColor="text1"/>
                <w:lang w:val="vi-VN"/>
              </w:rPr>
            </w:pPr>
            <w:r w:rsidRPr="002A6378">
              <w:rPr>
                <w:noProof w:val="0"/>
                <w:color w:val="000000" w:themeColor="text1"/>
                <w:lang w:val="vi-VN"/>
              </w:rPr>
              <w:t>CA shall have a documented and effective change control system in place. CA shall inform CG of any significant changes to the service provision</w:t>
            </w:r>
            <w:r w:rsidRPr="002A6378">
              <w:rPr>
                <w:noProof w:val="0"/>
                <w:color w:val="000000" w:themeColor="text1"/>
              </w:rPr>
              <w:t xml:space="preserve"> according to agreement</w:t>
            </w:r>
            <w:r w:rsidRPr="002A6378">
              <w:rPr>
                <w:noProof w:val="0"/>
                <w:color w:val="000000" w:themeColor="text1"/>
                <w:lang w:val="vi-VN"/>
              </w:rPr>
              <w:t>. CA shall notify CG within a reasonable time, prior to implementation, to allow CG to assess the potential impact of the change upon its use by CG.</w:t>
            </w:r>
          </w:p>
          <w:p w14:paraId="2225FD54" w14:textId="226FE53C" w:rsidR="009D3B1B" w:rsidRPr="002A6378" w:rsidRDefault="009D3B1B" w:rsidP="007F76DC">
            <w:pPr>
              <w:pStyle w:val="TableParagraph"/>
              <w:numPr>
                <w:ilvl w:val="0"/>
                <w:numId w:val="12"/>
              </w:numPr>
              <w:spacing w:before="0"/>
              <w:ind w:left="285" w:hanging="270"/>
              <w:rPr>
                <w:noProof w:val="0"/>
                <w:color w:val="000000" w:themeColor="text1"/>
                <w:lang w:val="vi-VN"/>
              </w:rPr>
            </w:pPr>
            <w:r w:rsidRPr="002A6378">
              <w:rPr>
                <w:noProof w:val="0"/>
                <w:color w:val="000000" w:themeColor="text1"/>
                <w:lang w:val="vi-VN"/>
              </w:rPr>
              <w:t>CG shall conduct impact assessment and risk analysis and implementation of proposed changes, with support of CA, if required</w:t>
            </w:r>
            <w:r w:rsidRPr="002A6378">
              <w:rPr>
                <w:noProof w:val="0"/>
                <w:color w:val="000000" w:themeColor="text1"/>
              </w:rPr>
              <w:t>.</w:t>
            </w:r>
          </w:p>
        </w:tc>
      </w:tr>
      <w:tr w:rsidR="009D3B1B" w:rsidRPr="004F3C68" w14:paraId="4524CD28" w14:textId="77777777" w:rsidTr="0098060B">
        <w:tc>
          <w:tcPr>
            <w:tcW w:w="5102" w:type="dxa"/>
          </w:tcPr>
          <w:p w14:paraId="7F0F39AD" w14:textId="3C8F2E4A" w:rsidR="009D3B1B" w:rsidRPr="002A6378" w:rsidRDefault="009D3B1B" w:rsidP="00F44473">
            <w:pPr>
              <w:pStyle w:val="Heading1"/>
            </w:pPr>
            <w:bookmarkStart w:id="125" w:name="_Toc162341252"/>
            <w:r w:rsidRPr="002A6378">
              <w:t>KIỂM SOÁT TÀI LIỆU</w:t>
            </w:r>
            <w:bookmarkEnd w:id="125"/>
          </w:p>
        </w:tc>
        <w:tc>
          <w:tcPr>
            <w:tcW w:w="5102" w:type="dxa"/>
          </w:tcPr>
          <w:p w14:paraId="06249996" w14:textId="112DE060" w:rsidR="009D3B1B" w:rsidRPr="002A6378" w:rsidRDefault="009D3B1B" w:rsidP="00F44473">
            <w:pPr>
              <w:pStyle w:val="EH1"/>
            </w:pPr>
            <w:bookmarkStart w:id="126" w:name="_Toc145401965"/>
            <w:bookmarkStart w:id="127" w:name="_Toc147480470"/>
            <w:bookmarkStart w:id="128" w:name="_Toc147572208"/>
            <w:bookmarkStart w:id="129" w:name="_Toc162341253"/>
            <w:r w:rsidRPr="002A6378">
              <w:t>CONTROL OF DOCUMENTS</w:t>
            </w:r>
            <w:bookmarkEnd w:id="126"/>
            <w:bookmarkEnd w:id="127"/>
            <w:bookmarkEnd w:id="128"/>
            <w:bookmarkEnd w:id="129"/>
          </w:p>
        </w:tc>
      </w:tr>
      <w:tr w:rsidR="009D3B1B" w:rsidRPr="004F3C68" w14:paraId="3F3C044E" w14:textId="77777777" w:rsidTr="0098060B">
        <w:tc>
          <w:tcPr>
            <w:tcW w:w="5102" w:type="dxa"/>
          </w:tcPr>
          <w:p w14:paraId="71BA438A" w14:textId="17E69790" w:rsidR="009D3B1B" w:rsidRPr="002A6378" w:rsidRDefault="009D3B1B" w:rsidP="007F76DC">
            <w:pPr>
              <w:pStyle w:val="TableParagraph"/>
              <w:numPr>
                <w:ilvl w:val="0"/>
                <w:numId w:val="7"/>
              </w:numPr>
              <w:spacing w:before="0"/>
              <w:ind w:left="345" w:hanging="270"/>
              <w:rPr>
                <w:noProof w:val="0"/>
                <w:lang w:val="vi-VN"/>
              </w:rPr>
            </w:pPr>
            <w:r w:rsidRPr="002A6378">
              <w:rPr>
                <w:noProof w:val="0"/>
                <w:lang w:val="vi-VN"/>
              </w:rPr>
              <w:t>CA phải xác định các tài liệu liên quan hoặc thích hợp với hệ thống chất lượng. Các phương pháp kiểm soát tài liệu của CA phải đảm bảo chỉ sử dụng các tài liệu hiện hành, được phê duyệt, hiệu quả và được kiểm soát.</w:t>
            </w:r>
          </w:p>
        </w:tc>
        <w:tc>
          <w:tcPr>
            <w:tcW w:w="5102" w:type="dxa"/>
          </w:tcPr>
          <w:p w14:paraId="11BDF3BB" w14:textId="4E79B220" w:rsidR="009D3B1B" w:rsidRPr="002A6378" w:rsidRDefault="009D3B1B" w:rsidP="007F76DC">
            <w:pPr>
              <w:pStyle w:val="TableParagraph"/>
              <w:numPr>
                <w:ilvl w:val="0"/>
                <w:numId w:val="8"/>
              </w:numPr>
              <w:spacing w:before="0"/>
              <w:ind w:left="285" w:hanging="270"/>
              <w:rPr>
                <w:noProof w:val="0"/>
                <w:lang w:val="vi-VN"/>
              </w:rPr>
            </w:pPr>
            <w:r w:rsidRPr="002A6378">
              <w:rPr>
                <w:noProof w:val="0"/>
                <w:lang w:val="vi-VN"/>
              </w:rPr>
              <w:t>CA shall identify documents relating to or pertinent to the quality system. CA document control methods shall ensure that only current, approved, effective, and controlled documents are used.</w:t>
            </w:r>
          </w:p>
        </w:tc>
      </w:tr>
      <w:tr w:rsidR="009D3B1B" w:rsidRPr="004F3C68" w14:paraId="4EEB4E1A" w14:textId="77777777" w:rsidTr="0098060B">
        <w:tc>
          <w:tcPr>
            <w:tcW w:w="5102" w:type="dxa"/>
          </w:tcPr>
          <w:p w14:paraId="02AAE996" w14:textId="6461136F" w:rsidR="009D3B1B" w:rsidRPr="004F3C68" w:rsidRDefault="009D3B1B" w:rsidP="007F76DC">
            <w:pPr>
              <w:pStyle w:val="TableParagraph"/>
              <w:numPr>
                <w:ilvl w:val="0"/>
                <w:numId w:val="7"/>
              </w:numPr>
              <w:spacing w:before="0"/>
              <w:ind w:left="345" w:hanging="270"/>
              <w:rPr>
                <w:noProof w:val="0"/>
                <w:lang w:val="vi-VN"/>
              </w:rPr>
            </w:pPr>
            <w:r w:rsidRPr="004F3C68">
              <w:rPr>
                <w:noProof w:val="0"/>
                <w:lang w:val="vi-VN"/>
              </w:rPr>
              <w:t xml:space="preserve">CA phải chịu trách nhiệm về tính dễ đọc, kiểm soát và truy xuất nguồn gốc của tất cả các tài liệu liên quan đến chất lượng </w:t>
            </w:r>
            <w:r>
              <w:rPr>
                <w:noProof w:val="0"/>
              </w:rPr>
              <w:t>dịch vụ</w:t>
            </w:r>
            <w:r w:rsidRPr="004F3C68">
              <w:rPr>
                <w:noProof w:val="0"/>
                <w:lang w:val="vi-VN"/>
              </w:rPr>
              <w:t xml:space="preserve"> trong khoảng thời gian được chỉ định trong quy trình CA. CA sẽ duy trì lịch sử của các tài liệu lỗi thời hoặc bị thay thế.</w:t>
            </w:r>
          </w:p>
        </w:tc>
        <w:tc>
          <w:tcPr>
            <w:tcW w:w="5102" w:type="dxa"/>
          </w:tcPr>
          <w:p w14:paraId="71CFE0AD" w14:textId="498132DD" w:rsidR="009D3B1B" w:rsidRPr="004F3C68" w:rsidRDefault="009D3B1B" w:rsidP="007F76DC">
            <w:pPr>
              <w:pStyle w:val="TableParagraph"/>
              <w:numPr>
                <w:ilvl w:val="0"/>
                <w:numId w:val="8"/>
              </w:numPr>
              <w:spacing w:before="0"/>
              <w:ind w:left="285" w:hanging="270"/>
              <w:rPr>
                <w:noProof w:val="0"/>
                <w:lang w:val="vi-VN"/>
              </w:rPr>
            </w:pPr>
            <w:r w:rsidRPr="004F3C68">
              <w:rPr>
                <w:noProof w:val="0"/>
                <w:lang w:val="vi-VN"/>
              </w:rPr>
              <w:t xml:space="preserve">CA shall be responsible for legibility, control, and traceability of all </w:t>
            </w:r>
            <w:r>
              <w:rPr>
                <w:noProof w:val="0"/>
              </w:rPr>
              <w:t>service</w:t>
            </w:r>
            <w:r w:rsidRPr="004F3C68">
              <w:rPr>
                <w:noProof w:val="0"/>
                <w:lang w:val="vi-VN"/>
              </w:rPr>
              <w:t xml:space="preserve"> quality related documents for the duration assigned in CA procedure. CA shall maintain history of obsolete or superseded documents.</w:t>
            </w:r>
          </w:p>
        </w:tc>
      </w:tr>
      <w:tr w:rsidR="009D3B1B" w:rsidRPr="004F3C68" w14:paraId="4E17C503" w14:textId="77777777" w:rsidTr="0098060B">
        <w:tc>
          <w:tcPr>
            <w:tcW w:w="5102" w:type="dxa"/>
          </w:tcPr>
          <w:p w14:paraId="3F4C4420" w14:textId="28A3DA82" w:rsidR="009D3B1B" w:rsidRPr="004F3C68" w:rsidRDefault="009D3B1B" w:rsidP="007F76DC">
            <w:pPr>
              <w:pStyle w:val="TableParagraph"/>
              <w:numPr>
                <w:ilvl w:val="0"/>
                <w:numId w:val="7"/>
              </w:numPr>
              <w:spacing w:before="0"/>
              <w:ind w:left="345" w:hanging="270"/>
              <w:rPr>
                <w:noProof w:val="0"/>
                <w:lang w:val="vi-VN"/>
              </w:rPr>
            </w:pPr>
            <w:bookmarkStart w:id="130" w:name="_Toc146181408"/>
            <w:bookmarkStart w:id="131" w:name="_Toc146640275"/>
            <w:r w:rsidRPr="004F3C68">
              <w:rPr>
                <w:noProof w:val="0"/>
                <w:lang w:val="vi-VN"/>
              </w:rPr>
              <w:t>CA có trách nhiệm bàn giao tài liệu gốc bao gồm cả dữ liệu thô cho CG.</w:t>
            </w:r>
            <w:bookmarkEnd w:id="130"/>
            <w:bookmarkEnd w:id="131"/>
          </w:p>
        </w:tc>
        <w:tc>
          <w:tcPr>
            <w:tcW w:w="5102" w:type="dxa"/>
          </w:tcPr>
          <w:p w14:paraId="6BDE66B9" w14:textId="26EC4515" w:rsidR="009D3B1B" w:rsidRPr="004F3C68" w:rsidRDefault="009D3B1B" w:rsidP="007F76DC">
            <w:pPr>
              <w:pStyle w:val="TableParagraph"/>
              <w:numPr>
                <w:ilvl w:val="0"/>
                <w:numId w:val="8"/>
              </w:numPr>
              <w:spacing w:before="0"/>
              <w:ind w:left="285" w:hanging="270"/>
              <w:rPr>
                <w:noProof w:val="0"/>
                <w:lang w:val="vi-VN"/>
              </w:rPr>
            </w:pPr>
            <w:bookmarkStart w:id="132" w:name="_Toc146181414"/>
            <w:bookmarkStart w:id="133" w:name="_Toc146640281"/>
            <w:r w:rsidRPr="004F3C68">
              <w:rPr>
                <w:noProof w:val="0"/>
                <w:lang w:val="vi-VN"/>
              </w:rPr>
              <w:t>CA shall be responsible handover the original documents including raw data to CG.</w:t>
            </w:r>
            <w:bookmarkStart w:id="134" w:name="_Hlk147567262"/>
            <w:bookmarkEnd w:id="132"/>
            <w:bookmarkEnd w:id="133"/>
          </w:p>
        </w:tc>
      </w:tr>
      <w:tr w:rsidR="009D3B1B" w:rsidRPr="004F3C68" w14:paraId="4DBEF3CA" w14:textId="77777777" w:rsidTr="0098060B">
        <w:tc>
          <w:tcPr>
            <w:tcW w:w="5102" w:type="dxa"/>
          </w:tcPr>
          <w:p w14:paraId="3CB58C0E" w14:textId="7D56D7F8" w:rsidR="009D3B1B" w:rsidRPr="004F3C68" w:rsidRDefault="009D3B1B" w:rsidP="007F76DC">
            <w:pPr>
              <w:pStyle w:val="TableParagraph"/>
              <w:numPr>
                <w:ilvl w:val="0"/>
                <w:numId w:val="7"/>
              </w:numPr>
              <w:spacing w:before="0"/>
              <w:ind w:left="345" w:hanging="270"/>
              <w:rPr>
                <w:noProof w:val="0"/>
                <w:lang w:val="vi-VN"/>
              </w:rPr>
            </w:pPr>
            <w:bookmarkStart w:id="135" w:name="_Toc146181409"/>
            <w:bookmarkStart w:id="136" w:name="_Toc146640276"/>
            <w:bookmarkEnd w:id="134"/>
            <w:r w:rsidRPr="004F3C68">
              <w:rPr>
                <w:noProof w:val="0"/>
                <w:lang w:val="vi-VN"/>
              </w:rPr>
              <w:t>CG sẽ chịu trách nhiệm lưu giữ và sao lưu dữ liệu điện tử ở định dạng ban đầu một cách an toàn trong suốt vòng đời của dữ liệu.</w:t>
            </w:r>
            <w:bookmarkEnd w:id="135"/>
            <w:bookmarkEnd w:id="136"/>
          </w:p>
        </w:tc>
        <w:tc>
          <w:tcPr>
            <w:tcW w:w="5102" w:type="dxa"/>
          </w:tcPr>
          <w:p w14:paraId="1BCACA48" w14:textId="1164EB3E" w:rsidR="009D3B1B" w:rsidRPr="004F3C68" w:rsidRDefault="009D3B1B" w:rsidP="007F76DC">
            <w:pPr>
              <w:pStyle w:val="TableParagraph"/>
              <w:numPr>
                <w:ilvl w:val="0"/>
                <w:numId w:val="8"/>
              </w:numPr>
              <w:spacing w:before="0"/>
              <w:ind w:left="285" w:hanging="270"/>
              <w:rPr>
                <w:noProof w:val="0"/>
                <w:lang w:val="vi-VN"/>
              </w:rPr>
            </w:pPr>
            <w:bookmarkStart w:id="137" w:name="_Toc146181415"/>
            <w:bookmarkStart w:id="138" w:name="_Toc146640282"/>
            <w:r w:rsidRPr="004F3C68">
              <w:rPr>
                <w:noProof w:val="0"/>
                <w:lang w:val="vi-VN"/>
              </w:rPr>
              <w:t>CG shall be responsible for retention and backup of electronic data in its original format in secured manner throughout the lifecycle of the data.</w:t>
            </w:r>
            <w:bookmarkEnd w:id="137"/>
            <w:bookmarkEnd w:id="138"/>
          </w:p>
        </w:tc>
      </w:tr>
      <w:tr w:rsidR="009D3B1B" w:rsidRPr="004F3C68" w14:paraId="239EBAD4" w14:textId="77777777" w:rsidTr="0098060B">
        <w:tc>
          <w:tcPr>
            <w:tcW w:w="5102" w:type="dxa"/>
          </w:tcPr>
          <w:p w14:paraId="56B590FF" w14:textId="6C191035" w:rsidR="009D3B1B" w:rsidRPr="004F3C68" w:rsidRDefault="009D3B1B" w:rsidP="007F76DC">
            <w:pPr>
              <w:pStyle w:val="TableParagraph"/>
              <w:numPr>
                <w:ilvl w:val="0"/>
                <w:numId w:val="7"/>
              </w:numPr>
              <w:spacing w:before="0"/>
              <w:ind w:left="345" w:hanging="270"/>
              <w:rPr>
                <w:noProof w:val="0"/>
                <w:lang w:val="vi-VN"/>
              </w:rPr>
            </w:pPr>
            <w:r w:rsidRPr="004F3C68">
              <w:rPr>
                <w:noProof w:val="0"/>
                <w:lang w:val="vi-VN"/>
              </w:rPr>
              <w:lastRenderedPageBreak/>
              <w:t>CA sẽ sử dụng Thực hành tốt hồ sơ tài liệu (GDP) khi tạo và duy trì hồ sơ để đảm bảo thông tin được ghi lại rõ ràng, đầy đủ và chính xác.</w:t>
            </w:r>
          </w:p>
        </w:tc>
        <w:tc>
          <w:tcPr>
            <w:tcW w:w="5102" w:type="dxa"/>
          </w:tcPr>
          <w:p w14:paraId="0E887289" w14:textId="02AEE4BB" w:rsidR="009D3B1B" w:rsidRPr="004F3C68" w:rsidRDefault="009D3B1B" w:rsidP="007F76DC">
            <w:pPr>
              <w:pStyle w:val="TableParagraph"/>
              <w:numPr>
                <w:ilvl w:val="0"/>
                <w:numId w:val="8"/>
              </w:numPr>
              <w:spacing w:before="0"/>
              <w:ind w:left="285" w:hanging="270"/>
              <w:rPr>
                <w:noProof w:val="0"/>
                <w:lang w:val="vi-VN"/>
              </w:rPr>
            </w:pPr>
            <w:r w:rsidRPr="004F3C68">
              <w:rPr>
                <w:noProof w:val="0"/>
                <w:lang w:val="vi-VN"/>
              </w:rPr>
              <w:t>CA shall use Good Documentation Practices (GDP) when creating and maintaining records to ensure clear, complete, and accurate information is recorded.</w:t>
            </w:r>
          </w:p>
        </w:tc>
      </w:tr>
      <w:tr w:rsidR="009D3B1B" w:rsidRPr="004F3C68" w14:paraId="7B296604" w14:textId="77777777" w:rsidTr="0098060B">
        <w:tc>
          <w:tcPr>
            <w:tcW w:w="5102" w:type="dxa"/>
          </w:tcPr>
          <w:p w14:paraId="2FDF642E" w14:textId="155B615D" w:rsidR="009D3B1B" w:rsidRPr="002A6378" w:rsidRDefault="009D3B1B" w:rsidP="00F44473">
            <w:pPr>
              <w:pStyle w:val="Heading1"/>
            </w:pPr>
            <w:bookmarkStart w:id="139" w:name="_Toc162341254"/>
            <w:r w:rsidRPr="002A6378">
              <w:t>KIỂM TRA DỮ LIỆU</w:t>
            </w:r>
            <w:bookmarkEnd w:id="139"/>
          </w:p>
        </w:tc>
        <w:tc>
          <w:tcPr>
            <w:tcW w:w="5102" w:type="dxa"/>
          </w:tcPr>
          <w:p w14:paraId="2812FAB9" w14:textId="3C226521" w:rsidR="009D3B1B" w:rsidRPr="002A6378" w:rsidRDefault="009D3B1B" w:rsidP="00F44473">
            <w:pPr>
              <w:pStyle w:val="EH1"/>
            </w:pPr>
            <w:bookmarkStart w:id="140" w:name="_Toc145401967"/>
            <w:bookmarkStart w:id="141" w:name="_Toc147480472"/>
            <w:bookmarkStart w:id="142" w:name="_Toc147572210"/>
            <w:bookmarkStart w:id="143" w:name="_Toc162341255"/>
            <w:r w:rsidRPr="002A6378">
              <w:t>DATA REVIEW</w:t>
            </w:r>
            <w:bookmarkEnd w:id="140"/>
            <w:bookmarkEnd w:id="141"/>
            <w:bookmarkEnd w:id="142"/>
            <w:bookmarkEnd w:id="143"/>
          </w:p>
        </w:tc>
      </w:tr>
      <w:tr w:rsidR="009D3B1B" w:rsidRPr="004F3C68" w14:paraId="1B4ACBCC" w14:textId="77777777" w:rsidTr="0098060B">
        <w:tc>
          <w:tcPr>
            <w:tcW w:w="5102" w:type="dxa"/>
          </w:tcPr>
          <w:p w14:paraId="4032FE20" w14:textId="609A4275" w:rsidR="009D3B1B" w:rsidRPr="002A6378" w:rsidRDefault="009D3B1B" w:rsidP="007F76DC">
            <w:pPr>
              <w:pStyle w:val="TableParagraph"/>
              <w:numPr>
                <w:ilvl w:val="0"/>
                <w:numId w:val="5"/>
              </w:numPr>
              <w:spacing w:before="0"/>
              <w:ind w:left="345" w:hanging="270"/>
              <w:rPr>
                <w:noProof w:val="0"/>
                <w:lang w:val="vi-VN"/>
              </w:rPr>
            </w:pPr>
            <w:r w:rsidRPr="002A6378">
              <w:rPr>
                <w:noProof w:val="0"/>
                <w:lang w:val="vi-VN"/>
              </w:rPr>
              <w:t>CA phải chịu trách nhiệm xem xét các hồ sơ liên quan đế</w:t>
            </w:r>
            <w:r w:rsidRPr="002A6378">
              <w:rPr>
                <w:noProof w:val="0"/>
              </w:rPr>
              <w:t>n dịch vụ</w:t>
            </w:r>
            <w:r w:rsidRPr="002A6378">
              <w:rPr>
                <w:noProof w:val="0"/>
                <w:lang w:val="vi-VN"/>
              </w:rPr>
              <w:t>, dữ liệu thô phân tích về độ chính xác, đúng đắn, đầy đủ và khả năng truy xuất nguồn gốc đối với các quy trình và thông số kỹ thuật đã đặt ra.</w:t>
            </w:r>
          </w:p>
        </w:tc>
        <w:tc>
          <w:tcPr>
            <w:tcW w:w="5102" w:type="dxa"/>
          </w:tcPr>
          <w:p w14:paraId="7F4BD582" w14:textId="2DB6C05A" w:rsidR="009D3B1B" w:rsidRPr="002A6378" w:rsidRDefault="009D3B1B" w:rsidP="007F76DC">
            <w:pPr>
              <w:pStyle w:val="TableParagraph"/>
              <w:numPr>
                <w:ilvl w:val="0"/>
                <w:numId w:val="6"/>
              </w:numPr>
              <w:spacing w:before="0"/>
              <w:ind w:left="285" w:hanging="270"/>
              <w:rPr>
                <w:noProof w:val="0"/>
                <w:lang w:val="vi-VN"/>
              </w:rPr>
            </w:pPr>
            <w:r w:rsidRPr="002A6378">
              <w:rPr>
                <w:noProof w:val="0"/>
                <w:lang w:val="vi-VN"/>
              </w:rPr>
              <w:t xml:space="preserve">CA shall be responsible for review of </w:t>
            </w:r>
            <w:r w:rsidRPr="002A6378">
              <w:rPr>
                <w:noProof w:val="0"/>
              </w:rPr>
              <w:t>service</w:t>
            </w:r>
            <w:r w:rsidRPr="002A6378">
              <w:rPr>
                <w:noProof w:val="0"/>
                <w:lang w:val="vi-VN"/>
              </w:rPr>
              <w:t xml:space="preserve"> relevant records, analytical raw data for accuracy, correctness, completeness, and traceability with respect to laid down procedures and specification.</w:t>
            </w:r>
          </w:p>
        </w:tc>
      </w:tr>
      <w:tr w:rsidR="009D3B1B" w:rsidRPr="004F3C68" w14:paraId="1D1A070D" w14:textId="77777777" w:rsidTr="0098060B">
        <w:tc>
          <w:tcPr>
            <w:tcW w:w="5102" w:type="dxa"/>
          </w:tcPr>
          <w:p w14:paraId="75529D5A" w14:textId="165EAE9A" w:rsidR="009D3B1B" w:rsidRPr="002A6378" w:rsidRDefault="009D3B1B" w:rsidP="007F76DC">
            <w:pPr>
              <w:pStyle w:val="TableParagraph"/>
              <w:numPr>
                <w:ilvl w:val="0"/>
                <w:numId w:val="5"/>
              </w:numPr>
              <w:spacing w:before="0"/>
              <w:ind w:left="345" w:hanging="270"/>
              <w:rPr>
                <w:noProof w:val="0"/>
                <w:lang w:val="vi-VN"/>
              </w:rPr>
            </w:pPr>
            <w:r w:rsidRPr="002A6378">
              <w:rPr>
                <w:noProof w:val="0"/>
                <w:lang w:val="vi-VN"/>
              </w:rPr>
              <w:t>Bất kỳ lỗi tài liệu nào được tìm thấy trong quá trình xem xét sẽ được ghi lại và giải quyết theo quy trình đã đặt ra của CA.</w:t>
            </w:r>
          </w:p>
        </w:tc>
        <w:tc>
          <w:tcPr>
            <w:tcW w:w="5102" w:type="dxa"/>
          </w:tcPr>
          <w:p w14:paraId="7D6B6BF8" w14:textId="27518065" w:rsidR="009D3B1B" w:rsidRPr="002A6378" w:rsidRDefault="009D3B1B" w:rsidP="007F76DC">
            <w:pPr>
              <w:pStyle w:val="TableParagraph"/>
              <w:numPr>
                <w:ilvl w:val="0"/>
                <w:numId w:val="6"/>
              </w:numPr>
              <w:spacing w:before="0"/>
              <w:ind w:left="285" w:hanging="270"/>
              <w:rPr>
                <w:noProof w:val="0"/>
                <w:lang w:val="vi-VN"/>
              </w:rPr>
            </w:pPr>
            <w:r w:rsidRPr="002A6378">
              <w:rPr>
                <w:noProof w:val="0"/>
                <w:lang w:val="vi-VN"/>
              </w:rPr>
              <w:t>Any documentation error found during the review shall be documented and resolved as per the laid down procedure of CA.</w:t>
            </w:r>
          </w:p>
        </w:tc>
      </w:tr>
      <w:tr w:rsidR="009D3B1B" w:rsidRPr="004F3C68" w14:paraId="1597608B" w14:textId="77777777" w:rsidTr="0098060B">
        <w:tc>
          <w:tcPr>
            <w:tcW w:w="5102" w:type="dxa"/>
          </w:tcPr>
          <w:p w14:paraId="03EBCDE5" w14:textId="773E8FD5" w:rsidR="009D3B1B" w:rsidRPr="002A6378" w:rsidRDefault="009D3B1B" w:rsidP="007F76DC">
            <w:pPr>
              <w:pStyle w:val="TableParagraph"/>
              <w:numPr>
                <w:ilvl w:val="0"/>
                <w:numId w:val="5"/>
              </w:numPr>
              <w:spacing w:before="0"/>
              <w:ind w:left="345" w:hanging="270"/>
              <w:rPr>
                <w:noProof w:val="0"/>
                <w:lang w:val="vi-VN"/>
              </w:rPr>
            </w:pPr>
            <w:bookmarkStart w:id="144" w:name="_Toc146181421"/>
            <w:bookmarkStart w:id="145" w:name="_Toc146640288"/>
            <w:r w:rsidRPr="002A6378">
              <w:t>CA sẽ chịu trách nhiệm cung cấp dữ liệu đã được kiểm tra cho CG.</w:t>
            </w:r>
            <w:bookmarkEnd w:id="144"/>
            <w:bookmarkEnd w:id="145"/>
          </w:p>
        </w:tc>
        <w:tc>
          <w:tcPr>
            <w:tcW w:w="5102" w:type="dxa"/>
          </w:tcPr>
          <w:p w14:paraId="08468CE2" w14:textId="1D312275" w:rsidR="009D3B1B" w:rsidRPr="002A6378" w:rsidRDefault="009D3B1B" w:rsidP="007F76DC">
            <w:pPr>
              <w:pStyle w:val="TableParagraph"/>
              <w:numPr>
                <w:ilvl w:val="0"/>
                <w:numId w:val="6"/>
              </w:numPr>
              <w:spacing w:before="0"/>
              <w:ind w:left="285" w:hanging="270"/>
              <w:rPr>
                <w:noProof w:val="0"/>
                <w:lang w:val="vi-VN"/>
              </w:rPr>
            </w:pPr>
            <w:bookmarkStart w:id="146" w:name="_Toc146181424"/>
            <w:bookmarkStart w:id="147" w:name="_Toc146640291"/>
            <w:r w:rsidRPr="002A6378">
              <w:t>CA shall be responsible for providing reviewed data to CG.</w:t>
            </w:r>
            <w:bookmarkEnd w:id="146"/>
            <w:bookmarkEnd w:id="147"/>
            <w:r w:rsidRPr="002A6378">
              <w:rPr>
                <w:noProof w:val="0"/>
                <w:lang w:val="vi-VN"/>
              </w:rPr>
              <w:tab/>
            </w:r>
          </w:p>
        </w:tc>
      </w:tr>
      <w:tr w:rsidR="009D3B1B" w:rsidRPr="004F3C68" w14:paraId="382B3FCB" w14:textId="77777777" w:rsidTr="0098060B">
        <w:tc>
          <w:tcPr>
            <w:tcW w:w="5102" w:type="dxa"/>
          </w:tcPr>
          <w:p w14:paraId="26158546" w14:textId="77777777" w:rsidR="009D3B1B" w:rsidRPr="002A6378" w:rsidRDefault="009D3B1B" w:rsidP="00F44473">
            <w:pPr>
              <w:pStyle w:val="Heading1"/>
              <w:rPr>
                <w:sz w:val="24"/>
                <w:szCs w:val="24"/>
              </w:rPr>
            </w:pPr>
            <w:bookmarkStart w:id="148" w:name="_Toc162341256"/>
            <w:r w:rsidRPr="002A6378">
              <w:t>ĐỘ TIN CẬY DỮ LIỆU/ TÍNH TOÀN VẸN DỮ LIỆU</w:t>
            </w:r>
            <w:bookmarkEnd w:id="148"/>
          </w:p>
          <w:p w14:paraId="209CFFC4" w14:textId="77777777" w:rsidR="009D3B1B" w:rsidRPr="002A6378" w:rsidRDefault="009D3B1B" w:rsidP="007F76DC">
            <w:pPr>
              <w:pStyle w:val="TableParagraph"/>
              <w:numPr>
                <w:ilvl w:val="0"/>
                <w:numId w:val="3"/>
              </w:numPr>
              <w:spacing w:before="0"/>
              <w:ind w:left="345" w:hanging="270"/>
              <w:rPr>
                <w:noProof w:val="0"/>
                <w:lang w:val="vi-VN"/>
              </w:rPr>
            </w:pPr>
            <w:bookmarkStart w:id="149" w:name="_Toc146181427"/>
            <w:bookmarkStart w:id="150" w:name="_Toc146640294"/>
            <w:r w:rsidRPr="002A6378">
              <w:t>CA sẽ kết hợp tính toàn vẹn và độ tin cậy của dữ liệu trong hệ thống quản lý chất lượng. Các chính sách và thủ tục toàn vẹn dữ liệu sẽ được thực hiện để đảm bảo tính chính xác, đầy đủ và nhất quán của dữ liệu thô theo quy định hiện hành.</w:t>
            </w:r>
            <w:bookmarkStart w:id="151" w:name="_Toc146181428"/>
            <w:bookmarkStart w:id="152" w:name="_Toc146640295"/>
            <w:bookmarkEnd w:id="149"/>
            <w:bookmarkEnd w:id="150"/>
          </w:p>
          <w:p w14:paraId="04C20919" w14:textId="77777777" w:rsidR="009D3B1B" w:rsidRPr="002A6378" w:rsidRDefault="009D3B1B" w:rsidP="007F76DC">
            <w:pPr>
              <w:pStyle w:val="TableParagraph"/>
              <w:numPr>
                <w:ilvl w:val="0"/>
                <w:numId w:val="3"/>
              </w:numPr>
              <w:spacing w:before="0"/>
              <w:ind w:left="345" w:hanging="270"/>
              <w:rPr>
                <w:noProof w:val="0"/>
                <w:lang w:val="vi-VN"/>
              </w:rPr>
            </w:pPr>
            <w:r w:rsidRPr="002A6378">
              <w:rPr>
                <w:noProof w:val="0"/>
                <w:lang w:val="vi-VN"/>
              </w:rPr>
              <w:t>CA sẽ chịu trách nhiệm cung cấp đào tạo định kỳ về Tính Toàn Vẹn Dữ Liệu cho tất cả nhân viên và phát triển văn hóa chất lượng trong tổ chức.</w:t>
            </w:r>
            <w:bookmarkEnd w:id="151"/>
            <w:bookmarkEnd w:id="152"/>
          </w:p>
          <w:p w14:paraId="34773DB4" w14:textId="77777777" w:rsidR="009D3B1B" w:rsidRPr="002A6378" w:rsidRDefault="009D3B1B" w:rsidP="007F76DC">
            <w:pPr>
              <w:pStyle w:val="TableParagraph"/>
              <w:numPr>
                <w:ilvl w:val="0"/>
                <w:numId w:val="3"/>
              </w:numPr>
              <w:spacing w:before="0"/>
              <w:ind w:left="345" w:hanging="270"/>
              <w:rPr>
                <w:noProof w:val="0"/>
                <w:lang w:val="vi-VN"/>
              </w:rPr>
            </w:pPr>
            <w:r w:rsidRPr="002A6378">
              <w:rPr>
                <w:noProof w:val="0"/>
                <w:lang w:val="vi-VN"/>
              </w:rPr>
              <w:t>CA sẽ chịu trách nhiệm về việc thể hiện, hiểu biết, sẵn có và cam kết của hệ thống quản trị dữ liệu hiệu quả.</w:t>
            </w:r>
          </w:p>
          <w:p w14:paraId="544C0AC4" w14:textId="77777777" w:rsidR="009D3B1B" w:rsidRPr="002A6378" w:rsidRDefault="009D3B1B" w:rsidP="007F76DC">
            <w:pPr>
              <w:pStyle w:val="TableParagraph"/>
              <w:numPr>
                <w:ilvl w:val="0"/>
                <w:numId w:val="3"/>
              </w:numPr>
              <w:spacing w:before="0"/>
              <w:ind w:left="345" w:hanging="270"/>
              <w:rPr>
                <w:noProof w:val="0"/>
                <w:lang w:val="vi-VN"/>
              </w:rPr>
            </w:pPr>
            <w:r w:rsidRPr="002A6378">
              <w:rPr>
                <w:noProof w:val="0"/>
                <w:lang w:val="vi-VN"/>
              </w:rPr>
              <w:t>CA sẽ đảm bảo rằng tất cả các hệ thống quản lý dữ liệu (Giấy hoặc điện tử) tạo ra dữ liệu thô và siêu dữ liệu sẽ được đánh giá về rủi ro liên quan đến độ tin cậy của dữ liệu.</w:t>
            </w:r>
          </w:p>
          <w:p w14:paraId="72CE9D48" w14:textId="77777777" w:rsidR="009D3B1B" w:rsidRPr="002A6378" w:rsidRDefault="009D3B1B" w:rsidP="007F76DC">
            <w:pPr>
              <w:pStyle w:val="TableParagraph"/>
              <w:numPr>
                <w:ilvl w:val="0"/>
                <w:numId w:val="3"/>
              </w:numPr>
              <w:spacing w:before="0"/>
              <w:ind w:left="345" w:hanging="270"/>
              <w:rPr>
                <w:noProof w:val="0"/>
                <w:lang w:val="vi-VN"/>
              </w:rPr>
            </w:pPr>
            <w:r w:rsidRPr="002A6378">
              <w:rPr>
                <w:noProof w:val="0"/>
                <w:lang w:val="vi-VN"/>
              </w:rPr>
              <w:t>CA sẽ chịu trách nhiệm điều tra vi phạm tính toàn vẹn dữ liệu và bắt đầu các hành động khắc phục thích hợp.</w:t>
            </w:r>
          </w:p>
          <w:p w14:paraId="5F6599EC" w14:textId="31C7CF31" w:rsidR="009D3B1B" w:rsidRPr="002A6378" w:rsidRDefault="009D3B1B" w:rsidP="007F76DC">
            <w:pPr>
              <w:pStyle w:val="TableParagraph"/>
              <w:numPr>
                <w:ilvl w:val="0"/>
                <w:numId w:val="3"/>
              </w:numPr>
              <w:spacing w:before="0"/>
              <w:ind w:left="345" w:hanging="270"/>
              <w:rPr>
                <w:noProof w:val="0"/>
                <w:lang w:val="vi-VN"/>
              </w:rPr>
            </w:pPr>
            <w:r w:rsidRPr="002A6378">
              <w:rPr>
                <w:noProof w:val="0"/>
                <w:lang w:val="vi-VN"/>
              </w:rPr>
              <w:t xml:space="preserve">CA cũng đồng ý thông báo cho CG về bất kỳ vi phạm nào đối với tính toàn vẹn của dữ liệu ảnh hưởng đến các dịch vụ cho CG, càng sớm càng </w:t>
            </w:r>
            <w:r w:rsidRPr="002A6378">
              <w:rPr>
                <w:noProof w:val="0"/>
                <w:lang w:val="vi-VN"/>
              </w:rPr>
              <w:lastRenderedPageBreak/>
              <w:t>tốt, nhưng không quá hai (2) ngày làm việc sau khi biết về sự việc. CG sẽ thực hiện đánh giá tác động và thực hiện hành động thích hợp bao gồm nhưng không giới hạn ở Đánh giá nhà cung cấp dịch vụ.</w:t>
            </w:r>
          </w:p>
        </w:tc>
        <w:tc>
          <w:tcPr>
            <w:tcW w:w="5102" w:type="dxa"/>
          </w:tcPr>
          <w:p w14:paraId="44819063" w14:textId="77777777" w:rsidR="009D3B1B" w:rsidRPr="002A6378" w:rsidRDefault="009D3B1B" w:rsidP="00F44473">
            <w:pPr>
              <w:pStyle w:val="EH1"/>
            </w:pPr>
            <w:bookmarkStart w:id="153" w:name="_Toc162341257"/>
            <w:r w:rsidRPr="002A6378">
              <w:lastRenderedPageBreak/>
              <w:t>DATA RELIABILITY/ DATA INTEGRITY</w:t>
            </w:r>
            <w:bookmarkEnd w:id="153"/>
          </w:p>
          <w:p w14:paraId="058F3943" w14:textId="6045CBA6" w:rsidR="009D3B1B" w:rsidRPr="002A6378" w:rsidRDefault="009D3B1B" w:rsidP="007F76DC">
            <w:pPr>
              <w:pStyle w:val="TableParagraph"/>
              <w:numPr>
                <w:ilvl w:val="0"/>
                <w:numId w:val="4"/>
              </w:numPr>
              <w:spacing w:before="0"/>
              <w:ind w:left="285" w:hanging="270"/>
              <w:rPr>
                <w:noProof w:val="0"/>
                <w:lang w:val="vi-VN"/>
              </w:rPr>
            </w:pPr>
            <w:bookmarkStart w:id="154" w:name="_Toc146181433"/>
            <w:bookmarkStart w:id="155" w:name="_Toc146640300"/>
            <w:r w:rsidRPr="002A6378">
              <w:rPr>
                <w:noProof w:val="0"/>
                <w:lang w:val="vi-VN"/>
              </w:rPr>
              <w:t>CA shall incorporate data integrity and reliability in the quality management system. Data integrity policies and procedures shall be implemented to ensure the accuracy, completeness and consistency of raw data as per applicable regulation.</w:t>
            </w:r>
            <w:bookmarkEnd w:id="154"/>
            <w:bookmarkEnd w:id="155"/>
            <w:r w:rsidRPr="002A6378">
              <w:rPr>
                <w:noProof w:val="0"/>
              </w:rPr>
              <w:t xml:space="preserve"> </w:t>
            </w:r>
          </w:p>
          <w:p w14:paraId="5506A3DD" w14:textId="661CEA43" w:rsidR="009D3B1B" w:rsidRPr="002A6378" w:rsidRDefault="009D3B1B" w:rsidP="007F76DC">
            <w:pPr>
              <w:pStyle w:val="TableParagraph"/>
              <w:numPr>
                <w:ilvl w:val="0"/>
                <w:numId w:val="4"/>
              </w:numPr>
              <w:spacing w:before="0"/>
              <w:ind w:left="285" w:hanging="270"/>
              <w:rPr>
                <w:noProof w:val="0"/>
                <w:lang w:val="vi-VN"/>
              </w:rPr>
            </w:pPr>
            <w:r w:rsidRPr="002A6378">
              <w:rPr>
                <w:noProof w:val="0"/>
                <w:lang w:val="vi-VN"/>
              </w:rPr>
              <w:t>CA shall be responsible to provide periodic training on Data Integrity  to all employees and develop quality culture within the organization</w:t>
            </w:r>
            <w:r w:rsidRPr="002A6378">
              <w:rPr>
                <w:noProof w:val="0"/>
              </w:rPr>
              <w:t>.</w:t>
            </w:r>
          </w:p>
          <w:p w14:paraId="7E540A71" w14:textId="77777777" w:rsidR="009D3B1B" w:rsidRPr="002A6378" w:rsidRDefault="009D3B1B" w:rsidP="007F76DC">
            <w:pPr>
              <w:pStyle w:val="TableParagraph"/>
              <w:spacing w:before="0"/>
              <w:ind w:left="285"/>
              <w:rPr>
                <w:noProof w:val="0"/>
                <w:lang w:val="vi-VN"/>
              </w:rPr>
            </w:pPr>
          </w:p>
          <w:p w14:paraId="19A0D480" w14:textId="77777777" w:rsidR="009D3B1B" w:rsidRPr="002A6378" w:rsidRDefault="009D3B1B" w:rsidP="007F76DC">
            <w:pPr>
              <w:pStyle w:val="TableParagraph"/>
              <w:numPr>
                <w:ilvl w:val="0"/>
                <w:numId w:val="4"/>
              </w:numPr>
              <w:spacing w:before="0"/>
              <w:ind w:left="285" w:hanging="270"/>
              <w:rPr>
                <w:noProof w:val="0"/>
                <w:lang w:val="vi-VN"/>
              </w:rPr>
            </w:pPr>
            <w:bookmarkStart w:id="156" w:name="_Toc146181435"/>
            <w:bookmarkStart w:id="157" w:name="_Toc146640302"/>
            <w:r w:rsidRPr="002A6378">
              <w:rPr>
                <w:noProof w:val="0"/>
                <w:lang w:val="vi-VN"/>
              </w:rPr>
              <w:t>CA shall be responsible for demonstration, understanding and availability and commitment of effective data governance system.</w:t>
            </w:r>
            <w:bookmarkEnd w:id="156"/>
            <w:bookmarkEnd w:id="157"/>
          </w:p>
          <w:p w14:paraId="1E2F23CE" w14:textId="77777777" w:rsidR="009D3B1B" w:rsidRPr="002A6378" w:rsidRDefault="009D3B1B" w:rsidP="007F76DC">
            <w:pPr>
              <w:pStyle w:val="TableParagraph"/>
              <w:numPr>
                <w:ilvl w:val="0"/>
                <w:numId w:val="4"/>
              </w:numPr>
              <w:spacing w:before="0"/>
              <w:ind w:left="285" w:hanging="270"/>
              <w:rPr>
                <w:noProof w:val="0"/>
                <w:lang w:val="vi-VN"/>
              </w:rPr>
            </w:pPr>
            <w:r w:rsidRPr="002A6378">
              <w:rPr>
                <w:noProof w:val="0"/>
              </w:rPr>
              <w:t xml:space="preserve"> </w:t>
            </w:r>
            <w:bookmarkStart w:id="158" w:name="_Toc146181436"/>
            <w:bookmarkStart w:id="159" w:name="_Toc146640303"/>
            <w:r w:rsidRPr="002A6378">
              <w:rPr>
                <w:noProof w:val="0"/>
                <w:lang w:val="vi-VN"/>
              </w:rPr>
              <w:t>CA shall ensure that all the data management systems (Paper or electronic) which generate raw data and metadata shall be assessed for associated risk related to data reliability.</w:t>
            </w:r>
            <w:bookmarkEnd w:id="158"/>
            <w:bookmarkEnd w:id="159"/>
          </w:p>
          <w:p w14:paraId="49604BBD" w14:textId="77777777" w:rsidR="009D3B1B" w:rsidRPr="002A6378" w:rsidRDefault="009D3B1B" w:rsidP="007F76DC">
            <w:pPr>
              <w:pStyle w:val="TableParagraph"/>
              <w:numPr>
                <w:ilvl w:val="0"/>
                <w:numId w:val="4"/>
              </w:numPr>
              <w:spacing w:before="0"/>
              <w:ind w:left="285" w:hanging="270"/>
              <w:rPr>
                <w:noProof w:val="0"/>
                <w:lang w:val="vi-VN"/>
              </w:rPr>
            </w:pPr>
            <w:bookmarkStart w:id="160" w:name="_Toc146181437"/>
            <w:bookmarkStart w:id="161" w:name="_Toc146640304"/>
            <w:r w:rsidRPr="002A6378">
              <w:rPr>
                <w:noProof w:val="0"/>
                <w:lang w:val="vi-VN"/>
              </w:rPr>
              <w:t>CA shall be responsible to investigation of Data integrity breach and initiate appropriate corrective actions.</w:t>
            </w:r>
            <w:bookmarkEnd w:id="160"/>
            <w:bookmarkEnd w:id="161"/>
          </w:p>
          <w:p w14:paraId="70A2788B" w14:textId="5B02E332" w:rsidR="009D3B1B" w:rsidRPr="002A6378" w:rsidRDefault="009D3B1B" w:rsidP="007F76DC">
            <w:pPr>
              <w:pStyle w:val="TableParagraph"/>
              <w:numPr>
                <w:ilvl w:val="0"/>
                <w:numId w:val="4"/>
              </w:numPr>
              <w:spacing w:before="0"/>
              <w:ind w:left="285" w:hanging="270"/>
              <w:rPr>
                <w:noProof w:val="0"/>
                <w:lang w:val="vi-VN"/>
              </w:rPr>
            </w:pPr>
            <w:bookmarkStart w:id="162" w:name="_Toc146181438"/>
            <w:bookmarkStart w:id="163" w:name="_Toc146640305"/>
            <w:r w:rsidRPr="002A6378">
              <w:rPr>
                <w:noProof w:val="0"/>
                <w:lang w:val="vi-VN"/>
              </w:rPr>
              <w:t xml:space="preserve">CA further agrees to notify CG of any breach to the integrity of the data affecting the services for CG, as soon as possible, but not to exceed two </w:t>
            </w:r>
            <w:r w:rsidRPr="002A6378">
              <w:rPr>
                <w:noProof w:val="0"/>
                <w:lang w:val="vi-VN"/>
              </w:rPr>
              <w:lastRenderedPageBreak/>
              <w:t>(2) business days after becoming aware of the event. CG shall perform the impact assessment and take appropriate action including but not limiting to Audit of the service provider.</w:t>
            </w:r>
            <w:bookmarkEnd w:id="162"/>
            <w:bookmarkEnd w:id="163"/>
          </w:p>
          <w:p w14:paraId="57CEEB71" w14:textId="02B3BDB6" w:rsidR="009D3B1B" w:rsidRPr="002A6378" w:rsidRDefault="009D3B1B" w:rsidP="00F44473">
            <w:pPr>
              <w:pStyle w:val="EH1"/>
            </w:pPr>
          </w:p>
        </w:tc>
      </w:tr>
    </w:tbl>
    <w:p w14:paraId="2B0AE1C8" w14:textId="424BC262" w:rsidR="00F436BC" w:rsidRPr="004F3C68" w:rsidRDefault="00F436BC" w:rsidP="008C2550">
      <w:pPr>
        <w:widowControl w:val="0"/>
        <w:spacing w:after="0" w:line="288" w:lineRule="auto"/>
        <w:ind w:right="-45"/>
        <w:rPr>
          <w:rFonts w:cs="Times New Roman"/>
          <w:noProof w:val="0"/>
          <w:szCs w:val="24"/>
          <w:lang w:val="vi-VN"/>
        </w:rPr>
        <w:sectPr w:rsidR="00F436BC" w:rsidRPr="004F3C68" w:rsidSect="00001E73">
          <w:footerReference w:type="default" r:id="rId12"/>
          <w:pgSz w:w="11906" w:h="16838" w:code="9"/>
          <w:pgMar w:top="851" w:right="851" w:bottom="851" w:left="851"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tbl>
      <w:tblPr>
        <w:tblW w:w="5000" w:type="pct"/>
        <w:jc w:val="center"/>
        <w:tblCellMar>
          <w:left w:w="57" w:type="dxa"/>
          <w:right w:w="57" w:type="dxa"/>
        </w:tblCellMar>
        <w:tblLook w:val="0000" w:firstRow="0" w:lastRow="0" w:firstColumn="0" w:lastColumn="0" w:noHBand="0" w:noVBand="0"/>
      </w:tblPr>
      <w:tblGrid>
        <w:gridCol w:w="990"/>
        <w:gridCol w:w="5886"/>
        <w:gridCol w:w="964"/>
        <w:gridCol w:w="964"/>
        <w:gridCol w:w="1390"/>
      </w:tblGrid>
      <w:tr w:rsidR="007D6DAE" w:rsidRPr="004F3C68" w14:paraId="6A00B6C9" w14:textId="77777777" w:rsidTr="001C672D">
        <w:trPr>
          <w:cantSplit/>
          <w:trHeight w:val="416"/>
          <w:tblHeader/>
          <w:jc w:val="center"/>
        </w:trPr>
        <w:tc>
          <w:tcPr>
            <w:tcW w:w="485" w:type="pct"/>
            <w:tcBorders>
              <w:top w:val="single" w:sz="4" w:space="0" w:color="auto"/>
              <w:left w:val="single" w:sz="4" w:space="0" w:color="auto"/>
              <w:right w:val="single" w:sz="4" w:space="0" w:color="auto"/>
            </w:tcBorders>
            <w:shd w:val="clear" w:color="auto" w:fill="F2F2F2" w:themeFill="background1" w:themeFillShade="F2"/>
          </w:tcPr>
          <w:p w14:paraId="5EC327CB" w14:textId="1D90C0F7" w:rsidR="007D6DAE" w:rsidRPr="00BF636C" w:rsidRDefault="007D6DAE" w:rsidP="00BF636C">
            <w:pPr>
              <w:rPr>
                <w:b/>
                <w:bCs/>
                <w:caps/>
              </w:rPr>
            </w:pPr>
            <w:bookmarkStart w:id="164" w:name="_Toc148608757"/>
            <w:r w:rsidRPr="00BF636C">
              <w:rPr>
                <w:b/>
                <w:bCs/>
              </w:rPr>
              <w:lastRenderedPageBreak/>
              <w:t>MỤC</w:t>
            </w:r>
            <w:bookmarkEnd w:id="164"/>
          </w:p>
          <w:p w14:paraId="582E43CF" w14:textId="2DF0174A" w:rsidR="007D6DAE" w:rsidRPr="00BF636C" w:rsidRDefault="007D6DAE" w:rsidP="00BF636C">
            <w:pPr>
              <w:rPr>
                <w:b/>
                <w:bCs/>
              </w:rPr>
            </w:pPr>
            <w:bookmarkStart w:id="165" w:name="_Toc148608758"/>
            <w:r w:rsidRPr="00BF636C">
              <w:rPr>
                <w:b/>
                <w:bCs/>
              </w:rPr>
              <w:t>ITEM</w:t>
            </w:r>
            <w:bookmarkEnd w:id="165"/>
          </w:p>
        </w:tc>
        <w:tc>
          <w:tcPr>
            <w:tcW w:w="2887" w:type="pct"/>
            <w:tcBorders>
              <w:top w:val="single" w:sz="4" w:space="0" w:color="auto"/>
              <w:left w:val="single" w:sz="4" w:space="0" w:color="auto"/>
              <w:right w:val="single" w:sz="4" w:space="0" w:color="auto"/>
            </w:tcBorders>
            <w:shd w:val="clear" w:color="auto" w:fill="F2F2F2" w:themeFill="background1" w:themeFillShade="F2"/>
            <w:vAlign w:val="center"/>
          </w:tcPr>
          <w:p w14:paraId="01EC306C" w14:textId="1B48E383" w:rsidR="007D6DAE" w:rsidRPr="00BF636C" w:rsidRDefault="00BF636C" w:rsidP="00BF636C">
            <w:pPr>
              <w:rPr>
                <w:b/>
                <w:bCs/>
              </w:rPr>
            </w:pPr>
            <w:bookmarkStart w:id="166" w:name="_Toc412303186"/>
            <w:bookmarkStart w:id="167" w:name="_Toc412303251"/>
            <w:bookmarkStart w:id="168" w:name="_Toc428181778"/>
            <w:bookmarkStart w:id="169" w:name="_Toc428182090"/>
            <w:bookmarkStart w:id="170" w:name="_Toc428182415"/>
            <w:bookmarkStart w:id="171" w:name="_Toc428279995"/>
            <w:bookmarkStart w:id="172" w:name="_Toc436215282"/>
            <w:bookmarkStart w:id="173" w:name="_Toc444942796"/>
            <w:bookmarkStart w:id="174" w:name="_Toc445720747"/>
            <w:bookmarkStart w:id="175" w:name="_Toc491360634"/>
            <w:r w:rsidRPr="00BF636C">
              <w:rPr>
                <w:b/>
                <w:bCs/>
              </w:rPr>
              <w:t>TRÁCH NHIỆM</w:t>
            </w:r>
          </w:p>
          <w:p w14:paraId="5D0A5901" w14:textId="229E239A" w:rsidR="007D6DAE" w:rsidRPr="00BF636C" w:rsidRDefault="007D6DAE" w:rsidP="00BF636C">
            <w:pPr>
              <w:rPr>
                <w:b/>
                <w:bCs/>
              </w:rPr>
            </w:pPr>
            <w:bookmarkStart w:id="176" w:name="_Toc145489954"/>
            <w:bookmarkStart w:id="177" w:name="_Toc146181442"/>
            <w:bookmarkStart w:id="178" w:name="_Toc146640309"/>
            <w:bookmarkStart w:id="179" w:name="_Toc148608760"/>
            <w:r w:rsidRPr="00BF636C">
              <w:rPr>
                <w:b/>
                <w:bCs/>
              </w:rPr>
              <w:t>R</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00BF636C" w:rsidRPr="00BF636C">
              <w:rPr>
                <w:b/>
                <w:bCs/>
              </w:rPr>
              <w:t>ESPONSIBILITIES</w:t>
            </w:r>
          </w:p>
        </w:tc>
        <w:tc>
          <w:tcPr>
            <w:tcW w:w="473" w:type="pct"/>
            <w:tcBorders>
              <w:top w:val="single" w:sz="4" w:space="0" w:color="auto"/>
              <w:left w:val="single" w:sz="4" w:space="0" w:color="auto"/>
              <w:right w:val="single" w:sz="4" w:space="0" w:color="auto"/>
            </w:tcBorders>
            <w:shd w:val="clear" w:color="auto" w:fill="F2F2F2" w:themeFill="background1" w:themeFillShade="F2"/>
          </w:tcPr>
          <w:p w14:paraId="710556ED" w14:textId="42AAC7E2" w:rsidR="007D6DAE" w:rsidRPr="00BF636C" w:rsidRDefault="007D6DAE" w:rsidP="00BF636C">
            <w:pPr>
              <w:jc w:val="center"/>
              <w:rPr>
                <w:b/>
                <w:bCs/>
              </w:rPr>
            </w:pPr>
            <w:bookmarkStart w:id="180" w:name="_Toc427929461"/>
            <w:bookmarkStart w:id="181" w:name="_Toc428181781"/>
            <w:bookmarkStart w:id="182" w:name="_Toc428182093"/>
            <w:bookmarkStart w:id="183" w:name="_Toc428182418"/>
            <w:bookmarkStart w:id="184" w:name="_Toc428279998"/>
            <w:bookmarkStart w:id="185" w:name="_Toc436215285"/>
            <w:bookmarkStart w:id="186" w:name="_Toc444942799"/>
            <w:bookmarkStart w:id="187" w:name="_Toc445720750"/>
            <w:bookmarkStart w:id="188" w:name="_Toc491360637"/>
            <w:bookmarkStart w:id="189" w:name="_Toc145489959"/>
            <w:r w:rsidRPr="00BF636C">
              <w:rPr>
                <w:b/>
                <w:bCs/>
              </w:rPr>
              <w:t>CG</w:t>
            </w:r>
            <w:bookmarkEnd w:id="180"/>
            <w:bookmarkEnd w:id="181"/>
            <w:bookmarkEnd w:id="182"/>
            <w:bookmarkEnd w:id="183"/>
            <w:bookmarkEnd w:id="184"/>
            <w:bookmarkEnd w:id="185"/>
            <w:bookmarkEnd w:id="186"/>
            <w:bookmarkEnd w:id="187"/>
            <w:bookmarkEnd w:id="188"/>
            <w:bookmarkEnd w:id="189"/>
          </w:p>
        </w:tc>
        <w:tc>
          <w:tcPr>
            <w:tcW w:w="473" w:type="pct"/>
            <w:tcBorders>
              <w:top w:val="single" w:sz="4" w:space="0" w:color="auto"/>
              <w:left w:val="single" w:sz="4" w:space="0" w:color="auto"/>
              <w:right w:val="single" w:sz="4" w:space="0" w:color="auto"/>
            </w:tcBorders>
            <w:shd w:val="clear" w:color="auto" w:fill="F2F2F2" w:themeFill="background1" w:themeFillShade="F2"/>
          </w:tcPr>
          <w:p w14:paraId="57CCF832" w14:textId="7A7D7FE9" w:rsidR="007D6DAE" w:rsidRPr="00BF636C" w:rsidRDefault="007D6DAE" w:rsidP="00BF636C">
            <w:pPr>
              <w:jc w:val="center"/>
              <w:rPr>
                <w:b/>
                <w:bCs/>
              </w:rPr>
            </w:pPr>
            <w:bookmarkStart w:id="190" w:name="_Toc427929462"/>
            <w:bookmarkStart w:id="191" w:name="_Toc428181782"/>
            <w:bookmarkStart w:id="192" w:name="_Toc428182094"/>
            <w:bookmarkStart w:id="193" w:name="_Toc428182419"/>
            <w:bookmarkStart w:id="194" w:name="_Toc428279999"/>
            <w:bookmarkStart w:id="195" w:name="_Toc436215286"/>
            <w:bookmarkStart w:id="196" w:name="_Toc444942800"/>
            <w:bookmarkStart w:id="197" w:name="_Toc445720751"/>
            <w:bookmarkStart w:id="198" w:name="_Toc491360638"/>
            <w:bookmarkStart w:id="199" w:name="_Toc145489960"/>
            <w:r w:rsidRPr="00BF636C">
              <w:rPr>
                <w:b/>
                <w:bCs/>
              </w:rPr>
              <w:t>CA</w:t>
            </w:r>
            <w:bookmarkEnd w:id="190"/>
            <w:bookmarkEnd w:id="191"/>
            <w:bookmarkEnd w:id="192"/>
            <w:bookmarkEnd w:id="193"/>
            <w:bookmarkEnd w:id="194"/>
            <w:bookmarkEnd w:id="195"/>
            <w:bookmarkEnd w:id="196"/>
            <w:bookmarkEnd w:id="197"/>
            <w:bookmarkEnd w:id="198"/>
            <w:bookmarkEnd w:id="199"/>
          </w:p>
        </w:tc>
        <w:tc>
          <w:tcPr>
            <w:tcW w:w="682" w:type="pct"/>
            <w:tcBorders>
              <w:top w:val="single" w:sz="4" w:space="0" w:color="auto"/>
              <w:left w:val="single" w:sz="4" w:space="0" w:color="auto"/>
              <w:right w:val="single" w:sz="4" w:space="0" w:color="auto"/>
            </w:tcBorders>
            <w:shd w:val="clear" w:color="auto" w:fill="F2F2F2" w:themeFill="background1" w:themeFillShade="F2"/>
          </w:tcPr>
          <w:p w14:paraId="74E4B197" w14:textId="3529F497" w:rsidR="007D6DAE" w:rsidRPr="00BF636C" w:rsidRDefault="00BF636C" w:rsidP="00BF636C">
            <w:pPr>
              <w:jc w:val="center"/>
              <w:rPr>
                <w:b/>
                <w:bCs/>
              </w:rPr>
            </w:pPr>
            <w:bookmarkStart w:id="200" w:name="_Toc428181780"/>
            <w:bookmarkStart w:id="201" w:name="_Toc428182092"/>
            <w:bookmarkStart w:id="202" w:name="_Toc428182417"/>
            <w:bookmarkStart w:id="203" w:name="_Toc428279997"/>
            <w:bookmarkStart w:id="204" w:name="_Toc436215284"/>
            <w:bookmarkStart w:id="205" w:name="_Toc444942798"/>
            <w:bookmarkStart w:id="206" w:name="_Toc445720749"/>
            <w:bookmarkStart w:id="207" w:name="_Toc491360636"/>
            <w:r w:rsidRPr="00BF636C">
              <w:rPr>
                <w:b/>
                <w:bCs/>
              </w:rPr>
              <w:t>GHI CHÚ</w:t>
            </w:r>
          </w:p>
          <w:p w14:paraId="047DD27D" w14:textId="7DC8228E" w:rsidR="007D6DAE" w:rsidRPr="00BF636C" w:rsidRDefault="007D6DAE" w:rsidP="00BF636C">
            <w:pPr>
              <w:jc w:val="center"/>
              <w:rPr>
                <w:b/>
                <w:bCs/>
              </w:rPr>
            </w:pPr>
            <w:bookmarkStart w:id="208" w:name="_Toc145489958"/>
            <w:bookmarkStart w:id="209" w:name="_Toc146181445"/>
            <w:bookmarkStart w:id="210" w:name="_Toc146640312"/>
            <w:bookmarkStart w:id="211" w:name="_Toc148608762"/>
            <w:r w:rsidRPr="00BF636C">
              <w:rPr>
                <w:b/>
                <w:bCs/>
              </w:rPr>
              <w:t>R</w:t>
            </w:r>
            <w:bookmarkEnd w:id="200"/>
            <w:bookmarkEnd w:id="201"/>
            <w:bookmarkEnd w:id="202"/>
            <w:bookmarkEnd w:id="203"/>
            <w:bookmarkEnd w:id="204"/>
            <w:bookmarkEnd w:id="205"/>
            <w:bookmarkEnd w:id="206"/>
            <w:bookmarkEnd w:id="207"/>
            <w:bookmarkEnd w:id="208"/>
            <w:bookmarkEnd w:id="209"/>
            <w:bookmarkEnd w:id="210"/>
            <w:bookmarkEnd w:id="211"/>
            <w:r w:rsidR="00BF636C" w:rsidRPr="00BF636C">
              <w:rPr>
                <w:b/>
                <w:bCs/>
              </w:rPr>
              <w:t>EMARK</w:t>
            </w:r>
          </w:p>
        </w:tc>
      </w:tr>
      <w:tr w:rsidR="00437FBE" w:rsidRPr="004F3C68" w14:paraId="42C67E0C" w14:textId="77777777" w:rsidTr="001C672D">
        <w:trPr>
          <w:cantSplit/>
          <w:trHeight w:val="722"/>
          <w:jc w:val="center"/>
        </w:trPr>
        <w:tc>
          <w:tcPr>
            <w:tcW w:w="485" w:type="pct"/>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5BD67B2E" w14:textId="77777777" w:rsidR="00437FBE" w:rsidRPr="003B5819" w:rsidRDefault="00437FBE" w:rsidP="003B5819">
            <w:pPr>
              <w:pStyle w:val="Default"/>
              <w:spacing w:before="60" w:after="60"/>
              <w:jc w:val="both"/>
              <w:rPr>
                <w:b/>
                <w:bCs/>
                <w:noProof/>
                <w:color w:val="000000" w:themeColor="text1"/>
                <w:lang w:eastAsia="en-GB"/>
              </w:rPr>
            </w:pPr>
            <w:r w:rsidRPr="003B5819">
              <w:rPr>
                <w:b/>
                <w:bCs/>
                <w:noProof/>
                <w:color w:val="000000" w:themeColor="text1"/>
                <w:lang w:eastAsia="en-GB"/>
              </w:rPr>
              <w:t>A</w:t>
            </w:r>
          </w:p>
        </w:tc>
        <w:tc>
          <w:tcPr>
            <w:tcW w:w="4515" w:type="pct"/>
            <w:gridSpan w:val="4"/>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35A5039D" w14:textId="77777777" w:rsidR="00437FBE" w:rsidRPr="003B5819" w:rsidRDefault="00437FBE" w:rsidP="003B5819">
            <w:pPr>
              <w:pStyle w:val="Default"/>
              <w:spacing w:before="60" w:after="60"/>
              <w:jc w:val="both"/>
              <w:rPr>
                <w:b/>
                <w:bCs/>
                <w:noProof/>
                <w:color w:val="000000" w:themeColor="text1"/>
                <w:lang w:eastAsia="en-GB"/>
              </w:rPr>
            </w:pPr>
            <w:bookmarkStart w:id="212" w:name="_Toc146181446"/>
            <w:bookmarkStart w:id="213" w:name="_Toc146640313"/>
            <w:bookmarkStart w:id="214" w:name="_Toc148608763"/>
            <w:r w:rsidRPr="003B5819">
              <w:rPr>
                <w:b/>
                <w:bCs/>
                <w:noProof/>
                <w:color w:val="000000" w:themeColor="text1"/>
                <w:lang w:eastAsia="en-GB"/>
              </w:rPr>
              <w:t>ĐIỀU KHOẢN CHUNG</w:t>
            </w:r>
            <w:bookmarkEnd w:id="212"/>
            <w:bookmarkEnd w:id="213"/>
            <w:bookmarkEnd w:id="214"/>
          </w:p>
          <w:p w14:paraId="2B5A5047" w14:textId="21322E2E" w:rsidR="00437FBE" w:rsidRPr="003B5819" w:rsidRDefault="00437FBE" w:rsidP="003B5819">
            <w:pPr>
              <w:pStyle w:val="Default"/>
              <w:spacing w:before="60" w:after="60"/>
              <w:jc w:val="both"/>
              <w:rPr>
                <w:b/>
                <w:bCs/>
                <w:noProof/>
                <w:color w:val="000000" w:themeColor="text1"/>
                <w:lang w:eastAsia="en-GB"/>
              </w:rPr>
            </w:pPr>
            <w:bookmarkStart w:id="215" w:name="_Toc146181447"/>
            <w:bookmarkStart w:id="216" w:name="_Toc146640314"/>
            <w:bookmarkStart w:id="217" w:name="_Toc148608764"/>
            <w:r w:rsidRPr="003B5819">
              <w:rPr>
                <w:b/>
                <w:bCs/>
                <w:noProof/>
                <w:color w:val="000000" w:themeColor="text1"/>
                <w:lang w:eastAsia="en-GB"/>
              </w:rPr>
              <w:t>GENERAL TERMS AND CONDITIONS</w:t>
            </w:r>
            <w:bookmarkEnd w:id="215"/>
            <w:bookmarkEnd w:id="216"/>
            <w:bookmarkEnd w:id="217"/>
          </w:p>
        </w:tc>
      </w:tr>
      <w:tr w:rsidR="00AB3F67" w:rsidRPr="004F3C68" w14:paraId="603249B0" w14:textId="77777777" w:rsidTr="00144B8F">
        <w:trPr>
          <w:trHeight w:val="3743"/>
          <w:jc w:val="center"/>
        </w:trPr>
        <w:tc>
          <w:tcPr>
            <w:tcW w:w="485" w:type="pct"/>
            <w:tcBorders>
              <w:top w:val="nil"/>
              <w:left w:val="single" w:sz="4" w:space="0" w:color="auto"/>
              <w:bottom w:val="single" w:sz="4" w:space="0" w:color="auto"/>
              <w:right w:val="single" w:sz="4" w:space="0" w:color="auto"/>
            </w:tcBorders>
            <w:vAlign w:val="center"/>
          </w:tcPr>
          <w:p w14:paraId="53DE6C6C" w14:textId="77777777" w:rsidR="00AB3F67" w:rsidRPr="004F3C68" w:rsidRDefault="00AB3F67" w:rsidP="001C672D">
            <w:pPr>
              <w:pStyle w:val="Header"/>
              <w:numPr>
                <w:ilvl w:val="0"/>
                <w:numId w:val="45"/>
              </w:numPr>
              <w:tabs>
                <w:tab w:val="clear" w:pos="4680"/>
                <w:tab w:val="clear" w:pos="9360"/>
                <w:tab w:val="num" w:pos="180"/>
              </w:tabs>
              <w:spacing w:before="60" w:after="60"/>
              <w:ind w:left="0" w:firstLine="0"/>
              <w:jc w:val="both"/>
              <w:rPr>
                <w:rFonts w:cs="Times New Roman"/>
                <w:szCs w:val="24"/>
                <w:lang w:eastAsia="en-GB"/>
              </w:rPr>
            </w:pPr>
          </w:p>
        </w:tc>
        <w:tc>
          <w:tcPr>
            <w:tcW w:w="2887" w:type="pct"/>
            <w:tcBorders>
              <w:top w:val="nil"/>
              <w:left w:val="nil"/>
              <w:bottom w:val="single" w:sz="4" w:space="0" w:color="auto"/>
              <w:right w:val="single" w:sz="4" w:space="0" w:color="auto"/>
            </w:tcBorders>
            <w:tcMar>
              <w:top w:w="57" w:type="dxa"/>
            </w:tcMar>
          </w:tcPr>
          <w:p w14:paraId="65F1B06A" w14:textId="529B7311" w:rsidR="00144B8F" w:rsidRDefault="005C0978" w:rsidP="00144B8F">
            <w:pPr>
              <w:pStyle w:val="Default"/>
              <w:spacing w:before="60" w:after="60"/>
              <w:jc w:val="both"/>
              <w:rPr>
                <w:noProof/>
                <w:color w:val="000000" w:themeColor="text1"/>
                <w:lang w:eastAsia="en-GB"/>
              </w:rPr>
            </w:pPr>
            <w:r>
              <w:rPr>
                <w:noProof/>
                <w:color w:val="000000" w:themeColor="text1"/>
                <w:lang w:eastAsia="en-GB"/>
              </w:rPr>
              <w:t xml:space="preserve">CA sẽ cung cấp nhân </w:t>
            </w:r>
            <w:r w:rsidR="00144B8F">
              <w:rPr>
                <w:noProof/>
                <w:color w:val="000000" w:themeColor="text1"/>
                <w:lang w:eastAsia="en-GB"/>
              </w:rPr>
              <w:t>sự</w:t>
            </w:r>
            <w:r>
              <w:rPr>
                <w:noProof/>
                <w:color w:val="000000" w:themeColor="text1"/>
                <w:lang w:eastAsia="en-GB"/>
              </w:rPr>
              <w:t>,</w:t>
            </w:r>
            <w:r w:rsidRPr="005C0978">
              <w:rPr>
                <w:noProof/>
                <w:color w:val="000000" w:themeColor="text1"/>
                <w:lang w:eastAsia="en-GB"/>
              </w:rPr>
              <w:t xml:space="preserve"> thiết bị</w:t>
            </w:r>
            <w:r>
              <w:rPr>
                <w:noProof/>
                <w:color w:val="000000" w:themeColor="text1"/>
                <w:lang w:eastAsia="en-GB"/>
              </w:rPr>
              <w:t>, linh</w:t>
            </w:r>
            <w:r w:rsidR="001566AF">
              <w:rPr>
                <w:noProof/>
                <w:color w:val="000000" w:themeColor="text1"/>
                <w:lang w:eastAsia="en-GB"/>
              </w:rPr>
              <w:t xml:space="preserve"> kiện,</w:t>
            </w:r>
            <w:r>
              <w:rPr>
                <w:noProof/>
                <w:color w:val="000000" w:themeColor="text1"/>
                <w:lang w:eastAsia="en-GB"/>
              </w:rPr>
              <w:t xml:space="preserve"> phụ kiện</w:t>
            </w:r>
            <w:r w:rsidR="00894549">
              <w:rPr>
                <w:noProof/>
                <w:color w:val="000000" w:themeColor="text1"/>
                <w:lang w:eastAsia="en-GB"/>
              </w:rPr>
              <w:t>, phần mềm</w:t>
            </w:r>
            <w:r w:rsidR="00B267F8">
              <w:rPr>
                <w:noProof/>
                <w:color w:val="000000" w:themeColor="text1"/>
                <w:lang w:eastAsia="en-GB"/>
              </w:rPr>
              <w:t xml:space="preserve"> và dịch vụ</w:t>
            </w:r>
            <w:r w:rsidRPr="005C0978">
              <w:rPr>
                <w:noProof/>
                <w:color w:val="000000" w:themeColor="text1"/>
                <w:lang w:eastAsia="en-GB"/>
              </w:rPr>
              <w:t xml:space="preserve"> cần thiết để </w:t>
            </w:r>
            <w:r>
              <w:rPr>
                <w:noProof/>
                <w:color w:val="000000" w:themeColor="text1"/>
                <w:lang w:eastAsia="en-GB"/>
              </w:rPr>
              <w:t>thiết lập và vận hành</w:t>
            </w:r>
            <w:r w:rsidR="00460751">
              <w:rPr>
                <w:noProof/>
                <w:color w:val="000000" w:themeColor="text1"/>
                <w:lang w:eastAsia="en-GB"/>
              </w:rPr>
              <w:t xml:space="preserve"> </w:t>
            </w:r>
            <w:r w:rsidR="00C84402">
              <w:rPr>
                <w:noProof/>
                <w:color w:val="000000" w:themeColor="text1"/>
                <w:lang w:eastAsia="en-GB"/>
              </w:rPr>
              <w:t>[</w:t>
            </w:r>
            <w:r w:rsidR="00C84402" w:rsidRPr="00C84402">
              <w:rPr>
                <w:noProof/>
                <w:color w:val="000000" w:themeColor="text1"/>
                <w:highlight w:val="yellow"/>
                <w:lang w:eastAsia="en-GB"/>
              </w:rPr>
              <w:t>H</w:t>
            </w:r>
            <w:r w:rsidR="00460751" w:rsidRPr="00C84402">
              <w:rPr>
                <w:noProof/>
                <w:color w:val="000000" w:themeColor="text1"/>
                <w:highlight w:val="yellow"/>
                <w:lang w:eastAsia="en-GB"/>
              </w:rPr>
              <w:t xml:space="preserve">ệ thống </w:t>
            </w:r>
            <w:r w:rsidR="00955BDE" w:rsidRPr="00C84402">
              <w:rPr>
                <w:noProof/>
                <w:color w:val="000000" w:themeColor="text1"/>
                <w:highlight w:val="yellow"/>
                <w:lang w:eastAsia="en-GB"/>
              </w:rPr>
              <w:t>Giám sát nhiệt độ, độ ẩm</w:t>
            </w:r>
            <w:r w:rsidR="00C84402" w:rsidRPr="00C84402">
              <w:rPr>
                <w:noProof/>
                <w:color w:val="000000" w:themeColor="text1"/>
                <w:highlight w:val="yellow"/>
                <w:lang w:eastAsia="en-GB"/>
              </w:rPr>
              <w:t>]</w:t>
            </w:r>
            <w:r w:rsidR="00955BDE">
              <w:rPr>
                <w:noProof/>
                <w:color w:val="000000" w:themeColor="text1"/>
                <w:lang w:eastAsia="en-GB"/>
              </w:rPr>
              <w:t xml:space="preserve"> như đã được đề cập</w:t>
            </w:r>
            <w:r w:rsidR="00460751">
              <w:rPr>
                <w:noProof/>
                <w:color w:val="000000" w:themeColor="text1"/>
                <w:lang w:eastAsia="en-GB"/>
              </w:rPr>
              <w:t xml:space="preserve"> bao gồm</w:t>
            </w:r>
            <w:r w:rsidR="00144B8F">
              <w:rPr>
                <w:noProof/>
                <w:color w:val="000000" w:themeColor="text1"/>
                <w:lang w:eastAsia="en-GB"/>
              </w:rPr>
              <w:t xml:space="preserve">/ </w:t>
            </w:r>
            <w:r w:rsidR="00144B8F" w:rsidRPr="001C07DF">
              <w:rPr>
                <w:noProof/>
                <w:color w:val="000000" w:themeColor="text1"/>
                <w:lang w:eastAsia="en-GB"/>
              </w:rPr>
              <w:t xml:space="preserve">CA will provide labor, </w:t>
            </w:r>
            <w:r w:rsidR="00144B8F" w:rsidRPr="0088511D">
              <w:rPr>
                <w:noProof/>
                <w:color w:val="000000" w:themeColor="text1"/>
                <w:lang w:eastAsia="en-GB"/>
              </w:rPr>
              <w:t>components, accessories, software and services</w:t>
            </w:r>
            <w:r w:rsidR="00144B8F">
              <w:rPr>
                <w:noProof/>
                <w:color w:val="000000" w:themeColor="text1"/>
                <w:lang w:eastAsia="en-GB"/>
              </w:rPr>
              <w:t xml:space="preserve"> </w:t>
            </w:r>
            <w:r w:rsidR="00144B8F" w:rsidRPr="001C07DF">
              <w:rPr>
                <w:noProof/>
                <w:color w:val="000000" w:themeColor="text1"/>
                <w:lang w:eastAsia="en-GB"/>
              </w:rPr>
              <w:t xml:space="preserve">necessary to establish and operate the </w:t>
            </w:r>
            <w:r w:rsidR="00C84402" w:rsidRPr="00C84402">
              <w:rPr>
                <w:noProof/>
                <w:color w:val="000000" w:themeColor="text1"/>
                <w:highlight w:val="yellow"/>
                <w:lang w:eastAsia="en-GB"/>
              </w:rPr>
              <w:t>[</w:t>
            </w:r>
            <w:r w:rsidR="00474CCC" w:rsidRPr="00C84402">
              <w:rPr>
                <w:noProof/>
                <w:color w:val="000000" w:themeColor="text1"/>
                <w:highlight w:val="yellow"/>
                <w:lang w:eastAsia="en-GB"/>
              </w:rPr>
              <w:t>EMS</w:t>
            </w:r>
            <w:r w:rsidR="00144B8F" w:rsidRPr="00C84402">
              <w:rPr>
                <w:noProof/>
                <w:color w:val="000000" w:themeColor="text1"/>
                <w:highlight w:val="yellow"/>
                <w:lang w:eastAsia="en-GB"/>
              </w:rPr>
              <w:t xml:space="preserve"> system</w:t>
            </w:r>
            <w:r w:rsidR="00C84402" w:rsidRPr="00C84402">
              <w:rPr>
                <w:noProof/>
                <w:color w:val="000000" w:themeColor="text1"/>
                <w:highlight w:val="yellow"/>
                <w:lang w:eastAsia="en-GB"/>
              </w:rPr>
              <w:t>]</w:t>
            </w:r>
            <w:r w:rsidR="00474CCC">
              <w:rPr>
                <w:noProof/>
                <w:color w:val="000000" w:themeColor="text1"/>
                <w:lang w:eastAsia="en-GB"/>
              </w:rPr>
              <w:t xml:space="preserve"> which was mentioned</w:t>
            </w:r>
            <w:r w:rsidR="00144B8F" w:rsidRPr="001C07DF">
              <w:rPr>
                <w:noProof/>
                <w:color w:val="000000" w:themeColor="text1"/>
                <w:lang w:eastAsia="en-GB"/>
              </w:rPr>
              <w:t xml:space="preserve"> including:</w:t>
            </w:r>
          </w:p>
          <w:p w14:paraId="72898771" w14:textId="11107B9D" w:rsidR="00C51B2C" w:rsidRPr="00C84402" w:rsidRDefault="00474CCC" w:rsidP="00474CCC">
            <w:pPr>
              <w:pStyle w:val="Default"/>
              <w:numPr>
                <w:ilvl w:val="0"/>
                <w:numId w:val="56"/>
              </w:numPr>
              <w:spacing w:before="60" w:after="60"/>
              <w:ind w:left="366" w:hanging="284"/>
              <w:jc w:val="both"/>
              <w:rPr>
                <w:noProof/>
                <w:color w:val="000000" w:themeColor="text1"/>
                <w:highlight w:val="yellow"/>
                <w:lang w:eastAsia="en-GB"/>
              </w:rPr>
            </w:pPr>
            <w:r w:rsidRPr="00C84402">
              <w:rPr>
                <w:noProof/>
                <w:color w:val="000000" w:themeColor="text1"/>
                <w:highlight w:val="yellow"/>
                <w:lang w:eastAsia="en-GB"/>
              </w:rPr>
              <w:t>Thiết bị ghi nhiệt độ, độ ẩm/ Temperature and RH recorder.</w:t>
            </w:r>
          </w:p>
          <w:p w14:paraId="0FC777DE" w14:textId="432569B1" w:rsidR="00460751" w:rsidRPr="00C84402" w:rsidRDefault="001C07DF" w:rsidP="00474CCC">
            <w:pPr>
              <w:pStyle w:val="Default"/>
              <w:numPr>
                <w:ilvl w:val="0"/>
                <w:numId w:val="56"/>
              </w:numPr>
              <w:spacing w:before="60" w:after="60"/>
              <w:ind w:left="366" w:hanging="284"/>
              <w:jc w:val="both"/>
              <w:rPr>
                <w:noProof/>
                <w:color w:val="000000" w:themeColor="text1"/>
                <w:highlight w:val="yellow"/>
                <w:lang w:eastAsia="en-GB"/>
              </w:rPr>
            </w:pPr>
            <w:r w:rsidRPr="00C84402">
              <w:rPr>
                <w:noProof/>
                <w:color w:val="000000" w:themeColor="text1"/>
                <w:highlight w:val="yellow"/>
                <w:lang w:eastAsia="en-GB"/>
              </w:rPr>
              <w:t>Hệ thống máy chủ và lưu trữ</w:t>
            </w:r>
            <w:r w:rsidR="00474CCC" w:rsidRPr="00C84402">
              <w:rPr>
                <w:noProof/>
                <w:color w:val="000000" w:themeColor="text1"/>
                <w:highlight w:val="yellow"/>
                <w:lang w:eastAsia="en-GB"/>
              </w:rPr>
              <w:t>/ Server and storage systems.</w:t>
            </w:r>
          </w:p>
          <w:p w14:paraId="724E2629" w14:textId="0D5476E8" w:rsidR="00460751" w:rsidRPr="00C84402" w:rsidRDefault="001C07DF" w:rsidP="00474CCC">
            <w:pPr>
              <w:pStyle w:val="Default"/>
              <w:numPr>
                <w:ilvl w:val="0"/>
                <w:numId w:val="56"/>
              </w:numPr>
              <w:spacing w:before="60" w:after="60"/>
              <w:ind w:left="366" w:hanging="284"/>
              <w:jc w:val="both"/>
              <w:rPr>
                <w:noProof/>
                <w:color w:val="000000" w:themeColor="text1"/>
                <w:highlight w:val="yellow"/>
                <w:lang w:eastAsia="en-GB"/>
              </w:rPr>
            </w:pPr>
            <w:r w:rsidRPr="00C84402">
              <w:rPr>
                <w:noProof/>
                <w:color w:val="000000" w:themeColor="text1"/>
                <w:highlight w:val="yellow"/>
                <w:lang w:eastAsia="en-GB"/>
              </w:rPr>
              <w:t>Hệ thống mạng nội bộ</w:t>
            </w:r>
            <w:r w:rsidR="00474CCC" w:rsidRPr="00C84402">
              <w:rPr>
                <w:noProof/>
                <w:color w:val="000000" w:themeColor="text1"/>
                <w:highlight w:val="yellow"/>
                <w:lang w:eastAsia="en-GB"/>
              </w:rPr>
              <w:t>/ Internal network system.</w:t>
            </w:r>
          </w:p>
          <w:p w14:paraId="3B1ADAAC" w14:textId="7C626052" w:rsidR="00460751" w:rsidRPr="00C84402" w:rsidRDefault="001C07DF" w:rsidP="00474CCC">
            <w:pPr>
              <w:pStyle w:val="Default"/>
              <w:numPr>
                <w:ilvl w:val="0"/>
                <w:numId w:val="56"/>
              </w:numPr>
              <w:spacing w:before="60" w:after="60"/>
              <w:ind w:left="366" w:hanging="284"/>
              <w:jc w:val="both"/>
              <w:rPr>
                <w:noProof/>
                <w:color w:val="000000" w:themeColor="text1"/>
                <w:highlight w:val="yellow"/>
                <w:lang w:eastAsia="en-GB"/>
              </w:rPr>
            </w:pPr>
            <w:r w:rsidRPr="00C84402">
              <w:rPr>
                <w:noProof/>
                <w:color w:val="000000" w:themeColor="text1"/>
                <w:highlight w:val="yellow"/>
                <w:lang w:eastAsia="en-GB"/>
              </w:rPr>
              <w:t>Hệ thống mạng không dây</w:t>
            </w:r>
            <w:r w:rsidR="00474CCC" w:rsidRPr="00C84402">
              <w:rPr>
                <w:noProof/>
                <w:color w:val="000000" w:themeColor="text1"/>
                <w:highlight w:val="yellow"/>
                <w:lang w:eastAsia="en-GB"/>
              </w:rPr>
              <w:t>/ Wireless network system.</w:t>
            </w:r>
          </w:p>
          <w:p w14:paraId="368FB906" w14:textId="651612E9" w:rsidR="00460751" w:rsidRPr="00C84402" w:rsidRDefault="001C07DF" w:rsidP="00474CCC">
            <w:pPr>
              <w:pStyle w:val="Default"/>
              <w:numPr>
                <w:ilvl w:val="0"/>
                <w:numId w:val="56"/>
              </w:numPr>
              <w:spacing w:before="60" w:after="60"/>
              <w:ind w:left="366" w:hanging="284"/>
              <w:jc w:val="both"/>
              <w:rPr>
                <w:noProof/>
                <w:color w:val="000000" w:themeColor="text1"/>
                <w:highlight w:val="yellow"/>
                <w:lang w:eastAsia="en-GB"/>
              </w:rPr>
            </w:pPr>
            <w:r w:rsidRPr="00C84402">
              <w:rPr>
                <w:noProof/>
                <w:color w:val="000000" w:themeColor="text1"/>
                <w:highlight w:val="yellow"/>
                <w:lang w:eastAsia="en-GB"/>
              </w:rPr>
              <w:t>Hệ thống sao lưu dữ liệu</w:t>
            </w:r>
            <w:r w:rsidR="00474CCC" w:rsidRPr="00C84402">
              <w:rPr>
                <w:noProof/>
                <w:color w:val="000000" w:themeColor="text1"/>
                <w:highlight w:val="yellow"/>
                <w:lang w:eastAsia="en-GB"/>
              </w:rPr>
              <w:t>/ Data backup system.</w:t>
            </w:r>
          </w:p>
          <w:p w14:paraId="69396596" w14:textId="1AC0DED9" w:rsidR="001C07DF" w:rsidRPr="00135900" w:rsidRDefault="00474CCC" w:rsidP="00474CCC">
            <w:pPr>
              <w:pStyle w:val="Default"/>
              <w:numPr>
                <w:ilvl w:val="0"/>
                <w:numId w:val="56"/>
              </w:numPr>
              <w:spacing w:before="60" w:after="60"/>
              <w:ind w:left="366" w:hanging="284"/>
              <w:jc w:val="both"/>
              <w:rPr>
                <w:noProof/>
                <w:color w:val="000000" w:themeColor="text1"/>
                <w:lang w:eastAsia="en-GB"/>
              </w:rPr>
            </w:pPr>
            <w:r w:rsidRPr="00C84402">
              <w:rPr>
                <w:noProof/>
                <w:color w:val="000000" w:themeColor="text1"/>
                <w:highlight w:val="yellow"/>
                <w:lang w:eastAsia="en-GB"/>
              </w:rPr>
              <w:t>Phần mềm các các tính năng/ Softwarea and features.</w:t>
            </w:r>
            <w:r w:rsidR="001C07DF">
              <w:rPr>
                <w:noProof/>
                <w:color w:val="000000" w:themeColor="text1"/>
                <w:lang w:eastAsia="en-GB"/>
              </w:rPr>
              <w:t xml:space="preserve"> </w:t>
            </w:r>
          </w:p>
        </w:tc>
        <w:tc>
          <w:tcPr>
            <w:tcW w:w="473" w:type="pct"/>
            <w:tcBorders>
              <w:top w:val="nil"/>
              <w:left w:val="nil"/>
              <w:bottom w:val="single" w:sz="4" w:space="0" w:color="auto"/>
              <w:right w:val="single" w:sz="4" w:space="0" w:color="auto"/>
            </w:tcBorders>
            <w:vAlign w:val="center"/>
          </w:tcPr>
          <w:p w14:paraId="59FB2134" w14:textId="27AE1A21" w:rsidR="00AB3F67" w:rsidRPr="00135900" w:rsidRDefault="00AB3F67" w:rsidP="001C672D">
            <w:pPr>
              <w:spacing w:before="60" w:after="60"/>
              <w:jc w:val="center"/>
              <w:rPr>
                <w:rFonts w:cs="Times New Roman"/>
                <w:color w:val="000000" w:themeColor="text1"/>
                <w:szCs w:val="24"/>
                <w:lang w:eastAsia="en-GB"/>
              </w:rPr>
            </w:pPr>
          </w:p>
        </w:tc>
        <w:tc>
          <w:tcPr>
            <w:tcW w:w="473" w:type="pct"/>
            <w:tcBorders>
              <w:top w:val="nil"/>
              <w:left w:val="nil"/>
              <w:bottom w:val="single" w:sz="4" w:space="0" w:color="auto"/>
              <w:right w:val="single" w:sz="4" w:space="0" w:color="auto"/>
            </w:tcBorders>
            <w:vAlign w:val="center"/>
          </w:tcPr>
          <w:p w14:paraId="1235AF72" w14:textId="455AA856" w:rsidR="00AB3F67" w:rsidRPr="00135900" w:rsidRDefault="005C0978" w:rsidP="001C672D">
            <w:pPr>
              <w:spacing w:before="60" w:after="60"/>
              <w:jc w:val="center"/>
              <w:rPr>
                <w:rFonts w:cs="Times New Roman"/>
                <w:color w:val="000000" w:themeColor="text1"/>
                <w:szCs w:val="24"/>
                <w:lang w:eastAsia="en-GB"/>
              </w:rPr>
            </w:pPr>
            <w:r w:rsidRPr="00135900">
              <w:rPr>
                <w:rFonts w:cs="Times New Roman"/>
                <w:color w:val="000000" w:themeColor="text1"/>
                <w:szCs w:val="24"/>
                <w:lang w:eastAsia="en-GB"/>
              </w:rPr>
              <w:t>√</w:t>
            </w:r>
          </w:p>
        </w:tc>
        <w:tc>
          <w:tcPr>
            <w:tcW w:w="682" w:type="pct"/>
            <w:tcBorders>
              <w:top w:val="nil"/>
              <w:left w:val="nil"/>
              <w:bottom w:val="single" w:sz="4" w:space="0" w:color="auto"/>
              <w:right w:val="single" w:sz="4" w:space="0" w:color="auto"/>
            </w:tcBorders>
            <w:vAlign w:val="center"/>
          </w:tcPr>
          <w:p w14:paraId="30985CF1" w14:textId="77777777" w:rsidR="00AB3F67" w:rsidRPr="004F3C68" w:rsidRDefault="00AB3F67" w:rsidP="001C672D">
            <w:pPr>
              <w:spacing w:before="60" w:after="60"/>
              <w:jc w:val="center"/>
              <w:rPr>
                <w:rFonts w:cs="Times New Roman"/>
                <w:szCs w:val="24"/>
                <w:lang w:eastAsia="en-GB"/>
              </w:rPr>
            </w:pPr>
          </w:p>
        </w:tc>
      </w:tr>
      <w:tr w:rsidR="00D518B0" w:rsidRPr="004F3C68" w14:paraId="3D800575" w14:textId="77777777" w:rsidTr="00B20DCC">
        <w:trPr>
          <w:trHeight w:val="900"/>
          <w:jc w:val="center"/>
        </w:trPr>
        <w:tc>
          <w:tcPr>
            <w:tcW w:w="485" w:type="pct"/>
            <w:tcBorders>
              <w:top w:val="nil"/>
              <w:left w:val="single" w:sz="4" w:space="0" w:color="auto"/>
              <w:bottom w:val="single" w:sz="4" w:space="0" w:color="auto"/>
              <w:right w:val="single" w:sz="4" w:space="0" w:color="auto"/>
            </w:tcBorders>
            <w:vAlign w:val="center"/>
          </w:tcPr>
          <w:p w14:paraId="7C155AFC" w14:textId="77777777" w:rsidR="00D518B0" w:rsidRPr="004F3C68" w:rsidRDefault="00D518B0" w:rsidP="001C672D">
            <w:pPr>
              <w:pStyle w:val="Header"/>
              <w:numPr>
                <w:ilvl w:val="0"/>
                <w:numId w:val="45"/>
              </w:numPr>
              <w:tabs>
                <w:tab w:val="clear" w:pos="4680"/>
                <w:tab w:val="clear" w:pos="9360"/>
                <w:tab w:val="num" w:pos="180"/>
              </w:tabs>
              <w:spacing w:before="60" w:after="60"/>
              <w:ind w:left="0" w:firstLine="0"/>
              <w:jc w:val="both"/>
              <w:rPr>
                <w:rFonts w:cs="Times New Roman"/>
                <w:szCs w:val="24"/>
                <w:lang w:eastAsia="en-GB"/>
              </w:rPr>
            </w:pPr>
          </w:p>
        </w:tc>
        <w:tc>
          <w:tcPr>
            <w:tcW w:w="2887" w:type="pct"/>
            <w:tcBorders>
              <w:top w:val="nil"/>
              <w:left w:val="nil"/>
              <w:bottom w:val="single" w:sz="4" w:space="0" w:color="auto"/>
              <w:right w:val="single" w:sz="4" w:space="0" w:color="auto"/>
            </w:tcBorders>
            <w:tcMar>
              <w:top w:w="57" w:type="dxa"/>
            </w:tcMar>
          </w:tcPr>
          <w:p w14:paraId="23A07843" w14:textId="125FD98F" w:rsidR="00D518B0" w:rsidRPr="00256DF1" w:rsidRDefault="00D518B0" w:rsidP="00B20DCC">
            <w:pPr>
              <w:pStyle w:val="Default"/>
              <w:spacing w:before="60" w:after="60"/>
              <w:jc w:val="both"/>
              <w:rPr>
                <w:noProof/>
                <w:color w:val="000000" w:themeColor="text1"/>
                <w:lang w:eastAsia="en-GB"/>
              </w:rPr>
            </w:pPr>
            <w:r>
              <w:rPr>
                <w:noProof/>
                <w:color w:val="000000" w:themeColor="text1"/>
                <w:lang w:eastAsia="en-GB"/>
              </w:rPr>
              <w:t>CG t</w:t>
            </w:r>
            <w:r w:rsidRPr="00256DF1">
              <w:rPr>
                <w:noProof/>
                <w:color w:val="000000" w:themeColor="text1"/>
                <w:lang w:eastAsia="en-GB"/>
              </w:rPr>
              <w:t>ạo điều kiện và hỗ trợ cho các cán bộ dịch vụ kỹ thuật của</w:t>
            </w:r>
            <w:r>
              <w:rPr>
                <w:noProof/>
                <w:color w:val="000000" w:themeColor="text1"/>
                <w:lang w:eastAsia="en-GB"/>
              </w:rPr>
              <w:t xml:space="preserve"> CA</w:t>
            </w:r>
            <w:r w:rsidRPr="00256DF1">
              <w:rPr>
                <w:noProof/>
                <w:color w:val="000000" w:themeColor="text1"/>
                <w:lang w:eastAsia="en-GB"/>
              </w:rPr>
              <w:t xml:space="preserve"> tiếp cận đến các thiết bị và những phương tiện thuận lợi theo yêu cầu hợp lý. Để thực hiện các nghĩa vụ của </w:t>
            </w:r>
            <w:r>
              <w:rPr>
                <w:noProof/>
                <w:color w:val="000000" w:themeColor="text1"/>
                <w:lang w:eastAsia="en-GB"/>
              </w:rPr>
              <w:t>CA</w:t>
            </w:r>
            <w:r w:rsidRPr="00256DF1">
              <w:rPr>
                <w:noProof/>
                <w:color w:val="000000" w:themeColor="text1"/>
                <w:lang w:eastAsia="en-GB"/>
              </w:rPr>
              <w:t xml:space="preserve"> theo các quy định trong nội dung dịch vụ bảo trì.</w:t>
            </w:r>
          </w:p>
          <w:p w14:paraId="5A50827C" w14:textId="3726B324" w:rsidR="00D518B0" w:rsidRPr="00135900" w:rsidRDefault="00D518B0" w:rsidP="00B20DCC">
            <w:pPr>
              <w:pStyle w:val="Default"/>
              <w:autoSpaceDE/>
              <w:autoSpaceDN/>
              <w:adjustRightInd/>
              <w:spacing w:before="60" w:after="60"/>
              <w:jc w:val="both"/>
              <w:rPr>
                <w:noProof/>
                <w:color w:val="000000" w:themeColor="text1"/>
                <w:lang w:eastAsia="en-GB"/>
              </w:rPr>
            </w:pPr>
            <w:r>
              <w:rPr>
                <w:noProof/>
                <w:color w:val="000000" w:themeColor="text1"/>
                <w:lang w:eastAsia="en-GB"/>
              </w:rPr>
              <w:t>CG s</w:t>
            </w:r>
            <w:r w:rsidRPr="00256DF1">
              <w:rPr>
                <w:noProof/>
                <w:color w:val="000000" w:themeColor="text1"/>
                <w:lang w:eastAsia="en-GB"/>
              </w:rPr>
              <w:t xml:space="preserve">upporting </w:t>
            </w:r>
            <w:r>
              <w:rPr>
                <w:noProof/>
                <w:color w:val="000000" w:themeColor="text1"/>
                <w:lang w:eastAsia="en-GB"/>
              </w:rPr>
              <w:t>CA</w:t>
            </w:r>
            <w:r w:rsidRPr="00256DF1">
              <w:rPr>
                <w:noProof/>
                <w:color w:val="000000" w:themeColor="text1"/>
                <w:lang w:eastAsia="en-GB"/>
              </w:rPr>
              <w:t xml:space="preserve"> technicians in approaching the Computing Devices and means to fulfill </w:t>
            </w:r>
            <w:r>
              <w:rPr>
                <w:noProof/>
                <w:color w:val="000000" w:themeColor="text1"/>
                <w:lang w:eastAsia="en-GB"/>
              </w:rPr>
              <w:t>CA</w:t>
            </w:r>
            <w:r w:rsidRPr="00256DF1">
              <w:rPr>
                <w:noProof/>
                <w:color w:val="000000" w:themeColor="text1"/>
                <w:lang w:eastAsia="en-GB"/>
              </w:rPr>
              <w:t xml:space="preserve"> obligations as defined in the regulations of the Maintenance Services.</w:t>
            </w:r>
          </w:p>
        </w:tc>
        <w:tc>
          <w:tcPr>
            <w:tcW w:w="473" w:type="pct"/>
            <w:tcBorders>
              <w:top w:val="nil"/>
              <w:left w:val="nil"/>
              <w:bottom w:val="single" w:sz="4" w:space="0" w:color="auto"/>
              <w:right w:val="single" w:sz="4" w:space="0" w:color="auto"/>
            </w:tcBorders>
            <w:vAlign w:val="center"/>
          </w:tcPr>
          <w:p w14:paraId="5DAAC283" w14:textId="36C5D645" w:rsidR="00D518B0" w:rsidRPr="00135900" w:rsidRDefault="00D518B0" w:rsidP="001C672D">
            <w:pPr>
              <w:spacing w:before="60" w:after="60"/>
              <w:jc w:val="center"/>
              <w:rPr>
                <w:rFonts w:cs="Times New Roman"/>
                <w:color w:val="000000" w:themeColor="text1"/>
                <w:szCs w:val="24"/>
                <w:lang w:eastAsia="en-GB"/>
              </w:rPr>
            </w:pPr>
            <w:r w:rsidRPr="00135900">
              <w:rPr>
                <w:rFonts w:cs="Times New Roman"/>
                <w:color w:val="000000" w:themeColor="text1"/>
                <w:szCs w:val="24"/>
                <w:lang w:eastAsia="en-GB"/>
              </w:rPr>
              <w:t>√</w:t>
            </w:r>
          </w:p>
        </w:tc>
        <w:tc>
          <w:tcPr>
            <w:tcW w:w="473" w:type="pct"/>
            <w:tcBorders>
              <w:top w:val="nil"/>
              <w:left w:val="nil"/>
              <w:bottom w:val="single" w:sz="4" w:space="0" w:color="auto"/>
              <w:right w:val="single" w:sz="4" w:space="0" w:color="auto"/>
            </w:tcBorders>
            <w:vAlign w:val="center"/>
          </w:tcPr>
          <w:p w14:paraId="7AF4F1E7" w14:textId="71F138A2" w:rsidR="00D518B0" w:rsidRPr="00135900" w:rsidRDefault="00D518B0" w:rsidP="001C672D">
            <w:pPr>
              <w:spacing w:before="60" w:after="60"/>
              <w:jc w:val="center"/>
              <w:rPr>
                <w:rFonts w:cs="Times New Roman"/>
                <w:color w:val="000000" w:themeColor="text1"/>
                <w:szCs w:val="24"/>
                <w:lang w:eastAsia="en-GB"/>
              </w:rPr>
            </w:pPr>
          </w:p>
        </w:tc>
        <w:tc>
          <w:tcPr>
            <w:tcW w:w="682" w:type="pct"/>
            <w:tcBorders>
              <w:top w:val="nil"/>
              <w:left w:val="nil"/>
              <w:bottom w:val="single" w:sz="4" w:space="0" w:color="auto"/>
              <w:right w:val="single" w:sz="4" w:space="0" w:color="auto"/>
            </w:tcBorders>
            <w:vAlign w:val="center"/>
          </w:tcPr>
          <w:p w14:paraId="21F134B7" w14:textId="77777777" w:rsidR="00D518B0" w:rsidRPr="004F3C68" w:rsidRDefault="00D518B0" w:rsidP="001C672D">
            <w:pPr>
              <w:spacing w:before="60" w:after="60"/>
              <w:jc w:val="center"/>
              <w:rPr>
                <w:rFonts w:cs="Times New Roman"/>
                <w:szCs w:val="24"/>
                <w:lang w:eastAsia="en-GB"/>
              </w:rPr>
            </w:pPr>
          </w:p>
        </w:tc>
      </w:tr>
      <w:tr w:rsidR="00D518B0" w:rsidRPr="004F3C68" w14:paraId="3FBD827E" w14:textId="77777777" w:rsidTr="001C672D">
        <w:trPr>
          <w:trHeight w:val="294"/>
          <w:jc w:val="center"/>
        </w:trPr>
        <w:tc>
          <w:tcPr>
            <w:tcW w:w="485" w:type="pct"/>
            <w:tcBorders>
              <w:top w:val="nil"/>
              <w:left w:val="single" w:sz="4" w:space="0" w:color="auto"/>
              <w:bottom w:val="single" w:sz="4" w:space="0" w:color="auto"/>
              <w:right w:val="single" w:sz="4" w:space="0" w:color="auto"/>
            </w:tcBorders>
            <w:vAlign w:val="center"/>
          </w:tcPr>
          <w:p w14:paraId="6DF2B667" w14:textId="77777777" w:rsidR="00D518B0" w:rsidRPr="004F3C68" w:rsidRDefault="00D518B0" w:rsidP="001C672D">
            <w:pPr>
              <w:pStyle w:val="Header"/>
              <w:numPr>
                <w:ilvl w:val="0"/>
                <w:numId w:val="45"/>
              </w:numPr>
              <w:tabs>
                <w:tab w:val="clear" w:pos="4680"/>
                <w:tab w:val="clear" w:pos="9360"/>
                <w:tab w:val="num" w:pos="180"/>
              </w:tabs>
              <w:spacing w:before="60" w:after="60"/>
              <w:ind w:left="0" w:firstLine="0"/>
              <w:jc w:val="both"/>
              <w:rPr>
                <w:rFonts w:cs="Times New Roman"/>
                <w:szCs w:val="24"/>
                <w:lang w:eastAsia="en-GB"/>
              </w:rPr>
            </w:pPr>
          </w:p>
        </w:tc>
        <w:tc>
          <w:tcPr>
            <w:tcW w:w="2887" w:type="pct"/>
            <w:tcBorders>
              <w:top w:val="nil"/>
              <w:left w:val="nil"/>
              <w:bottom w:val="single" w:sz="4" w:space="0" w:color="auto"/>
              <w:right w:val="single" w:sz="4" w:space="0" w:color="auto"/>
            </w:tcBorders>
            <w:tcMar>
              <w:top w:w="57" w:type="dxa"/>
            </w:tcMar>
          </w:tcPr>
          <w:p w14:paraId="7B60392F" w14:textId="13AC30E9" w:rsidR="00D518B0" w:rsidRPr="003968BB" w:rsidRDefault="00D518B0" w:rsidP="00B20DCC">
            <w:pPr>
              <w:pStyle w:val="Default"/>
              <w:spacing w:before="60" w:after="60"/>
              <w:jc w:val="both"/>
              <w:rPr>
                <w:noProof/>
                <w:color w:val="000000" w:themeColor="text1"/>
                <w:lang w:eastAsia="en-GB"/>
              </w:rPr>
            </w:pPr>
            <w:r>
              <w:rPr>
                <w:noProof/>
                <w:color w:val="000000" w:themeColor="text1"/>
                <w:lang w:eastAsia="en-GB"/>
              </w:rPr>
              <w:t>CG b</w:t>
            </w:r>
            <w:r w:rsidRPr="003968BB">
              <w:rPr>
                <w:noProof/>
                <w:color w:val="000000" w:themeColor="text1"/>
                <w:lang w:eastAsia="en-GB"/>
              </w:rPr>
              <w:t xml:space="preserve">ảo quản và sử dụng thiết bị tuân thủ theo các hướng dẫn sử dụng của nhà sản xuất hoặc của </w:t>
            </w:r>
            <w:r>
              <w:rPr>
                <w:noProof/>
                <w:color w:val="000000" w:themeColor="text1"/>
                <w:lang w:eastAsia="en-GB"/>
              </w:rPr>
              <w:t>CA</w:t>
            </w:r>
            <w:r w:rsidRPr="003968BB">
              <w:rPr>
                <w:noProof/>
                <w:color w:val="000000" w:themeColor="text1"/>
                <w:lang w:eastAsia="en-GB"/>
              </w:rPr>
              <w:t>.</w:t>
            </w:r>
          </w:p>
          <w:p w14:paraId="134C7845" w14:textId="7AF7138A" w:rsidR="00D518B0" w:rsidRPr="00135900" w:rsidRDefault="00D518B0" w:rsidP="00B20DCC">
            <w:pPr>
              <w:pStyle w:val="Default"/>
              <w:autoSpaceDE/>
              <w:autoSpaceDN/>
              <w:adjustRightInd/>
              <w:spacing w:before="60" w:after="60"/>
              <w:jc w:val="both"/>
              <w:rPr>
                <w:noProof/>
                <w:color w:val="000000" w:themeColor="text1"/>
                <w:lang w:eastAsia="en-GB"/>
              </w:rPr>
            </w:pPr>
            <w:r>
              <w:rPr>
                <w:noProof/>
                <w:color w:val="000000" w:themeColor="text1"/>
                <w:lang w:eastAsia="en-GB"/>
              </w:rPr>
              <w:t>CG p</w:t>
            </w:r>
            <w:r w:rsidRPr="003968BB">
              <w:rPr>
                <w:noProof/>
                <w:color w:val="000000" w:themeColor="text1"/>
                <w:lang w:eastAsia="en-GB"/>
              </w:rPr>
              <w:t>rotecting and using the Computing Devices in accordance with the instructions o</w:t>
            </w:r>
            <w:r>
              <w:rPr>
                <w:noProof/>
                <w:color w:val="000000" w:themeColor="text1"/>
                <w:lang w:eastAsia="en-GB"/>
              </w:rPr>
              <w:t>f the manufacturer or the CA</w:t>
            </w:r>
            <w:r w:rsidRPr="003968BB">
              <w:rPr>
                <w:noProof/>
                <w:color w:val="000000" w:themeColor="text1"/>
                <w:lang w:eastAsia="en-GB"/>
              </w:rPr>
              <w:t>.</w:t>
            </w:r>
          </w:p>
        </w:tc>
        <w:tc>
          <w:tcPr>
            <w:tcW w:w="473" w:type="pct"/>
            <w:tcBorders>
              <w:top w:val="nil"/>
              <w:left w:val="nil"/>
              <w:bottom w:val="single" w:sz="4" w:space="0" w:color="auto"/>
              <w:right w:val="single" w:sz="4" w:space="0" w:color="auto"/>
            </w:tcBorders>
            <w:vAlign w:val="center"/>
          </w:tcPr>
          <w:p w14:paraId="77AEA370" w14:textId="238AA616" w:rsidR="00D518B0" w:rsidRPr="00135900" w:rsidRDefault="00D518B0" w:rsidP="001C672D">
            <w:pPr>
              <w:spacing w:before="60" w:after="60"/>
              <w:jc w:val="center"/>
              <w:rPr>
                <w:rFonts w:cs="Times New Roman"/>
                <w:color w:val="000000" w:themeColor="text1"/>
                <w:szCs w:val="24"/>
                <w:lang w:eastAsia="en-GB"/>
              </w:rPr>
            </w:pPr>
            <w:r w:rsidRPr="00135900">
              <w:rPr>
                <w:rFonts w:cs="Times New Roman"/>
                <w:color w:val="000000" w:themeColor="text1"/>
                <w:szCs w:val="24"/>
                <w:lang w:eastAsia="en-GB"/>
              </w:rPr>
              <w:t>√</w:t>
            </w:r>
          </w:p>
        </w:tc>
        <w:tc>
          <w:tcPr>
            <w:tcW w:w="473" w:type="pct"/>
            <w:tcBorders>
              <w:top w:val="nil"/>
              <w:left w:val="nil"/>
              <w:bottom w:val="single" w:sz="4" w:space="0" w:color="auto"/>
              <w:right w:val="single" w:sz="4" w:space="0" w:color="auto"/>
            </w:tcBorders>
            <w:vAlign w:val="center"/>
          </w:tcPr>
          <w:p w14:paraId="01C0FE9F" w14:textId="0607D6AD" w:rsidR="00D518B0" w:rsidRPr="00135900" w:rsidRDefault="00D518B0" w:rsidP="001C672D">
            <w:pPr>
              <w:spacing w:before="60" w:after="60"/>
              <w:jc w:val="center"/>
              <w:rPr>
                <w:rFonts w:cs="Times New Roman"/>
                <w:color w:val="000000" w:themeColor="text1"/>
                <w:szCs w:val="24"/>
                <w:lang w:eastAsia="en-GB"/>
              </w:rPr>
            </w:pPr>
          </w:p>
        </w:tc>
        <w:tc>
          <w:tcPr>
            <w:tcW w:w="682" w:type="pct"/>
            <w:tcBorders>
              <w:top w:val="nil"/>
              <w:left w:val="nil"/>
              <w:bottom w:val="single" w:sz="4" w:space="0" w:color="auto"/>
              <w:right w:val="single" w:sz="4" w:space="0" w:color="auto"/>
            </w:tcBorders>
            <w:vAlign w:val="center"/>
          </w:tcPr>
          <w:p w14:paraId="63F4C1D9" w14:textId="77777777" w:rsidR="00D518B0" w:rsidRPr="004F3C68" w:rsidRDefault="00D518B0" w:rsidP="001C672D">
            <w:pPr>
              <w:spacing w:before="60" w:after="60"/>
              <w:jc w:val="center"/>
              <w:rPr>
                <w:rFonts w:cs="Times New Roman"/>
                <w:szCs w:val="24"/>
                <w:lang w:eastAsia="en-GB"/>
              </w:rPr>
            </w:pPr>
          </w:p>
        </w:tc>
      </w:tr>
      <w:tr w:rsidR="00D518B0" w:rsidRPr="004F3C68" w14:paraId="3058925E" w14:textId="77777777" w:rsidTr="001C672D">
        <w:trPr>
          <w:trHeight w:val="294"/>
          <w:jc w:val="center"/>
        </w:trPr>
        <w:tc>
          <w:tcPr>
            <w:tcW w:w="485" w:type="pct"/>
            <w:tcBorders>
              <w:top w:val="nil"/>
              <w:left w:val="single" w:sz="4" w:space="0" w:color="auto"/>
              <w:bottom w:val="single" w:sz="4" w:space="0" w:color="auto"/>
              <w:right w:val="single" w:sz="4" w:space="0" w:color="auto"/>
            </w:tcBorders>
            <w:vAlign w:val="center"/>
          </w:tcPr>
          <w:p w14:paraId="291D3DCF" w14:textId="77777777" w:rsidR="00D518B0" w:rsidRPr="004F3C68" w:rsidRDefault="00D518B0" w:rsidP="001C672D">
            <w:pPr>
              <w:pStyle w:val="Header"/>
              <w:numPr>
                <w:ilvl w:val="0"/>
                <w:numId w:val="45"/>
              </w:numPr>
              <w:tabs>
                <w:tab w:val="clear" w:pos="4680"/>
                <w:tab w:val="clear" w:pos="9360"/>
                <w:tab w:val="num" w:pos="180"/>
              </w:tabs>
              <w:spacing w:before="60" w:after="60"/>
              <w:ind w:left="0" w:firstLine="0"/>
              <w:jc w:val="both"/>
              <w:rPr>
                <w:rFonts w:cs="Times New Roman"/>
                <w:szCs w:val="24"/>
                <w:lang w:eastAsia="en-GB"/>
              </w:rPr>
            </w:pPr>
          </w:p>
        </w:tc>
        <w:tc>
          <w:tcPr>
            <w:tcW w:w="2887" w:type="pct"/>
            <w:tcBorders>
              <w:top w:val="nil"/>
              <w:left w:val="nil"/>
              <w:bottom w:val="single" w:sz="4" w:space="0" w:color="auto"/>
              <w:right w:val="single" w:sz="4" w:space="0" w:color="auto"/>
            </w:tcBorders>
            <w:tcMar>
              <w:top w:w="57" w:type="dxa"/>
            </w:tcMar>
          </w:tcPr>
          <w:p w14:paraId="7EDD1E99" w14:textId="01B02296" w:rsidR="00D518B0" w:rsidRPr="0073745E" w:rsidRDefault="001E70C6" w:rsidP="001C672D">
            <w:pPr>
              <w:pStyle w:val="Default"/>
              <w:spacing w:before="60" w:after="60"/>
              <w:jc w:val="both"/>
              <w:rPr>
                <w:noProof/>
                <w:color w:val="000000" w:themeColor="text1"/>
                <w:lang w:eastAsia="en-GB"/>
              </w:rPr>
            </w:pPr>
            <w:r>
              <w:rPr>
                <w:noProof/>
                <w:color w:val="000000" w:themeColor="text1"/>
                <w:lang w:eastAsia="en-GB"/>
              </w:rPr>
              <w:t>CG và CA</w:t>
            </w:r>
            <w:r w:rsidR="00172469">
              <w:rPr>
                <w:noProof/>
                <w:color w:val="000000" w:themeColor="text1"/>
                <w:lang w:eastAsia="en-GB"/>
              </w:rPr>
              <w:t xml:space="preserve"> k</w:t>
            </w:r>
            <w:r w:rsidR="00D518B0" w:rsidRPr="0073745E">
              <w:rPr>
                <w:noProof/>
                <w:color w:val="000000" w:themeColor="text1"/>
                <w:lang w:eastAsia="en-GB"/>
              </w:rPr>
              <w:t>iểm tra và ký xác nhận biên bản xác nhận công việc.</w:t>
            </w:r>
          </w:p>
          <w:p w14:paraId="61D8F095" w14:textId="543EFE4A" w:rsidR="00D518B0" w:rsidRPr="00135900" w:rsidRDefault="001E70C6" w:rsidP="001C672D">
            <w:pPr>
              <w:pStyle w:val="Default"/>
              <w:autoSpaceDE/>
              <w:autoSpaceDN/>
              <w:adjustRightInd/>
              <w:spacing w:before="60" w:after="60"/>
              <w:jc w:val="both"/>
              <w:rPr>
                <w:noProof/>
                <w:color w:val="000000" w:themeColor="text1"/>
                <w:lang w:eastAsia="en-GB"/>
              </w:rPr>
            </w:pPr>
            <w:r>
              <w:rPr>
                <w:noProof/>
                <w:color w:val="000000" w:themeColor="text1"/>
                <w:lang w:eastAsia="en-GB"/>
              </w:rPr>
              <w:t>CG and CA i</w:t>
            </w:r>
            <w:r w:rsidR="00D518B0" w:rsidRPr="0073745E">
              <w:rPr>
                <w:noProof/>
                <w:color w:val="000000" w:themeColor="text1"/>
                <w:lang w:eastAsia="en-GB"/>
              </w:rPr>
              <w:t>nspecting and signing the Work Confirmation Record.</w:t>
            </w:r>
          </w:p>
        </w:tc>
        <w:tc>
          <w:tcPr>
            <w:tcW w:w="473" w:type="pct"/>
            <w:tcBorders>
              <w:top w:val="nil"/>
              <w:left w:val="nil"/>
              <w:bottom w:val="single" w:sz="4" w:space="0" w:color="auto"/>
              <w:right w:val="single" w:sz="4" w:space="0" w:color="auto"/>
            </w:tcBorders>
            <w:vAlign w:val="center"/>
          </w:tcPr>
          <w:p w14:paraId="5A9281C8" w14:textId="1062E84A" w:rsidR="00D518B0" w:rsidRPr="00135900" w:rsidRDefault="00D518B0" w:rsidP="001C672D">
            <w:pPr>
              <w:spacing w:before="60" w:after="60"/>
              <w:jc w:val="center"/>
              <w:rPr>
                <w:rFonts w:cs="Times New Roman"/>
                <w:color w:val="000000" w:themeColor="text1"/>
                <w:szCs w:val="24"/>
                <w:lang w:eastAsia="en-GB"/>
              </w:rPr>
            </w:pPr>
            <w:r w:rsidRPr="00135900">
              <w:rPr>
                <w:rFonts w:cs="Times New Roman"/>
                <w:color w:val="000000" w:themeColor="text1"/>
                <w:szCs w:val="24"/>
                <w:lang w:eastAsia="en-GB"/>
              </w:rPr>
              <w:t>√</w:t>
            </w:r>
          </w:p>
        </w:tc>
        <w:tc>
          <w:tcPr>
            <w:tcW w:w="473" w:type="pct"/>
            <w:tcBorders>
              <w:top w:val="nil"/>
              <w:left w:val="nil"/>
              <w:bottom w:val="single" w:sz="4" w:space="0" w:color="auto"/>
              <w:right w:val="single" w:sz="4" w:space="0" w:color="auto"/>
            </w:tcBorders>
            <w:vAlign w:val="center"/>
          </w:tcPr>
          <w:p w14:paraId="4189C6F3" w14:textId="573B1971" w:rsidR="00D518B0" w:rsidRPr="00135900" w:rsidRDefault="00D518B0" w:rsidP="001C672D">
            <w:pPr>
              <w:spacing w:before="60" w:after="60"/>
              <w:jc w:val="center"/>
              <w:rPr>
                <w:rFonts w:cs="Times New Roman"/>
                <w:color w:val="000000" w:themeColor="text1"/>
                <w:szCs w:val="24"/>
                <w:lang w:eastAsia="en-GB"/>
              </w:rPr>
            </w:pPr>
            <w:r w:rsidRPr="00135900">
              <w:rPr>
                <w:rFonts w:cs="Times New Roman"/>
                <w:color w:val="000000" w:themeColor="text1"/>
                <w:szCs w:val="24"/>
                <w:lang w:eastAsia="en-GB"/>
              </w:rPr>
              <w:t>√</w:t>
            </w:r>
          </w:p>
        </w:tc>
        <w:tc>
          <w:tcPr>
            <w:tcW w:w="682" w:type="pct"/>
            <w:tcBorders>
              <w:top w:val="nil"/>
              <w:left w:val="nil"/>
              <w:bottom w:val="single" w:sz="4" w:space="0" w:color="auto"/>
              <w:right w:val="single" w:sz="4" w:space="0" w:color="auto"/>
            </w:tcBorders>
            <w:vAlign w:val="center"/>
          </w:tcPr>
          <w:p w14:paraId="5DA22454" w14:textId="77777777" w:rsidR="00D518B0" w:rsidRPr="004F3C68" w:rsidRDefault="00D518B0" w:rsidP="001C672D">
            <w:pPr>
              <w:spacing w:before="60" w:after="60"/>
              <w:jc w:val="center"/>
              <w:rPr>
                <w:rFonts w:cs="Times New Roman"/>
                <w:szCs w:val="24"/>
                <w:lang w:eastAsia="en-GB"/>
              </w:rPr>
            </w:pPr>
          </w:p>
        </w:tc>
      </w:tr>
      <w:tr w:rsidR="00D518B0" w:rsidRPr="004F3C68" w14:paraId="2DEFF660" w14:textId="77777777" w:rsidTr="000F0E08">
        <w:trPr>
          <w:trHeight w:val="1024"/>
          <w:jc w:val="center"/>
        </w:trPr>
        <w:tc>
          <w:tcPr>
            <w:tcW w:w="485" w:type="pct"/>
            <w:tcBorders>
              <w:top w:val="nil"/>
              <w:left w:val="single" w:sz="4" w:space="0" w:color="auto"/>
              <w:bottom w:val="single" w:sz="4" w:space="0" w:color="auto"/>
              <w:right w:val="single" w:sz="4" w:space="0" w:color="auto"/>
            </w:tcBorders>
            <w:vAlign w:val="center"/>
          </w:tcPr>
          <w:p w14:paraId="20FD2F31" w14:textId="77777777" w:rsidR="00D518B0" w:rsidRPr="004F3C68" w:rsidRDefault="00D518B0" w:rsidP="001C672D">
            <w:pPr>
              <w:pStyle w:val="Header"/>
              <w:numPr>
                <w:ilvl w:val="0"/>
                <w:numId w:val="45"/>
              </w:numPr>
              <w:tabs>
                <w:tab w:val="clear" w:pos="4680"/>
                <w:tab w:val="clear" w:pos="9360"/>
                <w:tab w:val="num" w:pos="180"/>
              </w:tabs>
              <w:spacing w:before="60" w:after="60"/>
              <w:ind w:left="0" w:firstLine="0"/>
              <w:jc w:val="both"/>
              <w:rPr>
                <w:rFonts w:cs="Times New Roman"/>
                <w:szCs w:val="24"/>
                <w:lang w:eastAsia="en-GB"/>
              </w:rPr>
            </w:pPr>
          </w:p>
        </w:tc>
        <w:tc>
          <w:tcPr>
            <w:tcW w:w="2887" w:type="pct"/>
            <w:tcBorders>
              <w:top w:val="nil"/>
              <w:left w:val="nil"/>
              <w:bottom w:val="single" w:sz="4" w:space="0" w:color="auto"/>
              <w:right w:val="single" w:sz="4" w:space="0" w:color="auto"/>
            </w:tcBorders>
            <w:tcMar>
              <w:top w:w="57" w:type="dxa"/>
            </w:tcMar>
          </w:tcPr>
          <w:p w14:paraId="25B2F30B" w14:textId="319F5390" w:rsidR="00D518B0" w:rsidRPr="0073745E" w:rsidRDefault="00D518B0" w:rsidP="001C672D">
            <w:pPr>
              <w:pStyle w:val="Default"/>
              <w:spacing w:before="60" w:after="60"/>
              <w:jc w:val="both"/>
              <w:rPr>
                <w:noProof/>
                <w:color w:val="000000" w:themeColor="text1"/>
                <w:lang w:eastAsia="en-GB"/>
              </w:rPr>
            </w:pPr>
            <w:r>
              <w:rPr>
                <w:noProof/>
                <w:color w:val="000000" w:themeColor="text1"/>
                <w:lang w:eastAsia="en-GB"/>
              </w:rPr>
              <w:t>CA t</w:t>
            </w:r>
            <w:r w:rsidRPr="0073745E">
              <w:rPr>
                <w:noProof/>
                <w:color w:val="000000" w:themeColor="text1"/>
                <w:lang w:eastAsia="en-GB"/>
              </w:rPr>
              <w:t>ìm hiểu và khắc phục sự cố với thời gian nhanh nhất có thể từ k</w:t>
            </w:r>
            <w:r>
              <w:rPr>
                <w:noProof/>
                <w:color w:val="000000" w:themeColor="text1"/>
                <w:lang w:eastAsia="en-GB"/>
              </w:rPr>
              <w:t>hi nhận được yêu cầu của CG</w:t>
            </w:r>
            <w:r w:rsidRPr="0073745E">
              <w:rPr>
                <w:noProof/>
                <w:color w:val="000000" w:themeColor="text1"/>
                <w:lang w:eastAsia="en-GB"/>
              </w:rPr>
              <w:t>.</w:t>
            </w:r>
          </w:p>
          <w:p w14:paraId="2C08362E" w14:textId="51F58201" w:rsidR="00D518B0" w:rsidRPr="00135900" w:rsidRDefault="00D518B0" w:rsidP="001C672D">
            <w:pPr>
              <w:pStyle w:val="Default"/>
              <w:autoSpaceDE/>
              <w:autoSpaceDN/>
              <w:adjustRightInd/>
              <w:spacing w:before="60" w:after="60"/>
              <w:jc w:val="both"/>
              <w:rPr>
                <w:noProof/>
                <w:color w:val="000000" w:themeColor="text1"/>
                <w:lang w:eastAsia="en-GB"/>
              </w:rPr>
            </w:pPr>
            <w:r>
              <w:rPr>
                <w:noProof/>
                <w:color w:val="000000" w:themeColor="text1"/>
                <w:lang w:eastAsia="en-GB"/>
              </w:rPr>
              <w:t>CA f</w:t>
            </w:r>
            <w:r w:rsidRPr="0073745E">
              <w:rPr>
                <w:noProof/>
                <w:color w:val="000000" w:themeColor="text1"/>
                <w:lang w:eastAsia="en-GB"/>
              </w:rPr>
              <w:t>inding and do the trouble shooting as soon as pos</w:t>
            </w:r>
            <w:r>
              <w:rPr>
                <w:noProof/>
                <w:color w:val="000000" w:themeColor="text1"/>
                <w:lang w:eastAsia="en-GB"/>
              </w:rPr>
              <w:t>sible upon receiving the</w:t>
            </w:r>
            <w:r w:rsidRPr="0073745E">
              <w:rPr>
                <w:noProof/>
                <w:color w:val="000000" w:themeColor="text1"/>
                <w:lang w:eastAsia="en-GB"/>
              </w:rPr>
              <w:t xml:space="preserve"> request</w:t>
            </w:r>
            <w:r>
              <w:rPr>
                <w:noProof/>
                <w:color w:val="000000" w:themeColor="text1"/>
                <w:lang w:eastAsia="en-GB"/>
              </w:rPr>
              <w:t xml:space="preserve"> of CG</w:t>
            </w:r>
            <w:r w:rsidRPr="0073745E">
              <w:rPr>
                <w:noProof/>
                <w:color w:val="000000" w:themeColor="text1"/>
                <w:lang w:eastAsia="en-GB"/>
              </w:rPr>
              <w:t>.</w:t>
            </w:r>
          </w:p>
        </w:tc>
        <w:tc>
          <w:tcPr>
            <w:tcW w:w="473" w:type="pct"/>
            <w:tcBorders>
              <w:top w:val="nil"/>
              <w:left w:val="nil"/>
              <w:bottom w:val="single" w:sz="4" w:space="0" w:color="auto"/>
              <w:right w:val="single" w:sz="4" w:space="0" w:color="auto"/>
            </w:tcBorders>
            <w:vAlign w:val="center"/>
          </w:tcPr>
          <w:p w14:paraId="52135236" w14:textId="77777777" w:rsidR="00D518B0" w:rsidRPr="00135900" w:rsidRDefault="00D518B0" w:rsidP="001C672D">
            <w:pPr>
              <w:spacing w:before="60" w:after="60"/>
              <w:jc w:val="center"/>
              <w:rPr>
                <w:rFonts w:cs="Times New Roman"/>
                <w:color w:val="000000" w:themeColor="text1"/>
                <w:szCs w:val="24"/>
                <w:lang w:eastAsia="en-GB"/>
              </w:rPr>
            </w:pPr>
          </w:p>
        </w:tc>
        <w:tc>
          <w:tcPr>
            <w:tcW w:w="473" w:type="pct"/>
            <w:tcBorders>
              <w:top w:val="nil"/>
              <w:left w:val="nil"/>
              <w:bottom w:val="single" w:sz="4" w:space="0" w:color="auto"/>
              <w:right w:val="single" w:sz="4" w:space="0" w:color="auto"/>
            </w:tcBorders>
            <w:vAlign w:val="center"/>
          </w:tcPr>
          <w:p w14:paraId="4A45B0BE" w14:textId="52D6ED21" w:rsidR="00D518B0" w:rsidRPr="00135900" w:rsidRDefault="00D518B0" w:rsidP="001C672D">
            <w:pPr>
              <w:spacing w:before="60" w:after="60"/>
              <w:jc w:val="center"/>
              <w:rPr>
                <w:rFonts w:cs="Times New Roman"/>
                <w:color w:val="000000" w:themeColor="text1"/>
                <w:szCs w:val="24"/>
                <w:lang w:eastAsia="en-GB"/>
              </w:rPr>
            </w:pPr>
            <w:r w:rsidRPr="00135900">
              <w:rPr>
                <w:rFonts w:cs="Times New Roman"/>
                <w:color w:val="000000" w:themeColor="text1"/>
                <w:szCs w:val="24"/>
                <w:lang w:eastAsia="en-GB"/>
              </w:rPr>
              <w:t>√</w:t>
            </w:r>
          </w:p>
        </w:tc>
        <w:tc>
          <w:tcPr>
            <w:tcW w:w="682" w:type="pct"/>
            <w:tcBorders>
              <w:top w:val="nil"/>
              <w:left w:val="nil"/>
              <w:bottom w:val="single" w:sz="4" w:space="0" w:color="auto"/>
              <w:right w:val="single" w:sz="4" w:space="0" w:color="auto"/>
            </w:tcBorders>
            <w:vAlign w:val="center"/>
          </w:tcPr>
          <w:p w14:paraId="6E9A3BAB" w14:textId="77777777" w:rsidR="00D518B0" w:rsidRPr="004F3C68" w:rsidRDefault="00D518B0" w:rsidP="001C672D">
            <w:pPr>
              <w:spacing w:before="60" w:after="60"/>
              <w:jc w:val="center"/>
              <w:rPr>
                <w:rFonts w:cs="Times New Roman"/>
                <w:szCs w:val="24"/>
                <w:lang w:eastAsia="en-GB"/>
              </w:rPr>
            </w:pPr>
          </w:p>
        </w:tc>
      </w:tr>
      <w:tr w:rsidR="00D518B0" w:rsidRPr="004F3C68" w14:paraId="24D63C54" w14:textId="77777777" w:rsidTr="001C672D">
        <w:trPr>
          <w:trHeight w:val="294"/>
          <w:jc w:val="center"/>
        </w:trPr>
        <w:tc>
          <w:tcPr>
            <w:tcW w:w="485" w:type="pct"/>
            <w:tcBorders>
              <w:top w:val="nil"/>
              <w:left w:val="single" w:sz="4" w:space="0" w:color="auto"/>
              <w:bottom w:val="single" w:sz="4" w:space="0" w:color="auto"/>
              <w:right w:val="single" w:sz="4" w:space="0" w:color="auto"/>
            </w:tcBorders>
            <w:vAlign w:val="center"/>
          </w:tcPr>
          <w:p w14:paraId="365253C6" w14:textId="77777777" w:rsidR="00D518B0" w:rsidRPr="004F3C68" w:rsidRDefault="00D518B0" w:rsidP="001C672D">
            <w:pPr>
              <w:pStyle w:val="Header"/>
              <w:numPr>
                <w:ilvl w:val="0"/>
                <w:numId w:val="45"/>
              </w:numPr>
              <w:tabs>
                <w:tab w:val="clear" w:pos="4680"/>
                <w:tab w:val="clear" w:pos="9360"/>
                <w:tab w:val="num" w:pos="180"/>
              </w:tabs>
              <w:spacing w:before="60" w:after="60"/>
              <w:ind w:left="0" w:firstLine="0"/>
              <w:jc w:val="both"/>
              <w:rPr>
                <w:rFonts w:cs="Times New Roman"/>
                <w:szCs w:val="24"/>
                <w:lang w:eastAsia="en-GB"/>
              </w:rPr>
            </w:pPr>
          </w:p>
        </w:tc>
        <w:tc>
          <w:tcPr>
            <w:tcW w:w="2887" w:type="pct"/>
            <w:tcBorders>
              <w:top w:val="nil"/>
              <w:left w:val="nil"/>
              <w:bottom w:val="single" w:sz="4" w:space="0" w:color="auto"/>
              <w:right w:val="single" w:sz="4" w:space="0" w:color="auto"/>
            </w:tcBorders>
            <w:tcMar>
              <w:top w:w="57" w:type="dxa"/>
            </w:tcMar>
          </w:tcPr>
          <w:p w14:paraId="5F87BF44" w14:textId="6B3B4A96" w:rsidR="00D518B0" w:rsidRPr="00CA3BF8" w:rsidRDefault="00D518B0" w:rsidP="001C672D">
            <w:pPr>
              <w:pStyle w:val="Default"/>
              <w:spacing w:before="60" w:after="60"/>
              <w:jc w:val="both"/>
              <w:rPr>
                <w:noProof/>
                <w:color w:val="000000" w:themeColor="text1"/>
                <w:lang w:eastAsia="en-GB"/>
              </w:rPr>
            </w:pPr>
            <w:r>
              <w:rPr>
                <w:noProof/>
                <w:color w:val="000000" w:themeColor="text1"/>
                <w:lang w:eastAsia="en-GB"/>
              </w:rPr>
              <w:t>CA c</w:t>
            </w:r>
            <w:r w:rsidRPr="00CA3BF8">
              <w:rPr>
                <w:noProof/>
                <w:color w:val="000000" w:themeColor="text1"/>
                <w:lang w:eastAsia="en-GB"/>
              </w:rPr>
              <w:t>hịu trách nhiệm về các sự cố xảy ra trên các thiết bị bảo trì khi đang thực hiện bảo trì.</w:t>
            </w:r>
          </w:p>
          <w:p w14:paraId="0F649FBC" w14:textId="3366DC36" w:rsidR="00D518B0" w:rsidRPr="00135900" w:rsidRDefault="00D518B0" w:rsidP="001C672D">
            <w:pPr>
              <w:pStyle w:val="Default"/>
              <w:autoSpaceDE/>
              <w:autoSpaceDN/>
              <w:adjustRightInd/>
              <w:spacing w:before="60" w:after="60"/>
              <w:jc w:val="both"/>
              <w:rPr>
                <w:noProof/>
                <w:color w:val="000000" w:themeColor="text1"/>
                <w:lang w:eastAsia="en-GB"/>
              </w:rPr>
            </w:pPr>
            <w:r>
              <w:rPr>
                <w:noProof/>
                <w:color w:val="000000" w:themeColor="text1"/>
                <w:lang w:eastAsia="en-GB"/>
              </w:rPr>
              <w:t>CA t</w:t>
            </w:r>
            <w:r w:rsidRPr="00CA3BF8">
              <w:rPr>
                <w:noProof/>
                <w:color w:val="000000" w:themeColor="text1"/>
                <w:lang w:eastAsia="en-GB"/>
              </w:rPr>
              <w:t>ake liability for any incident occurrence of during executing the maintenance service.</w:t>
            </w:r>
          </w:p>
        </w:tc>
        <w:tc>
          <w:tcPr>
            <w:tcW w:w="473" w:type="pct"/>
            <w:tcBorders>
              <w:top w:val="nil"/>
              <w:left w:val="nil"/>
              <w:bottom w:val="single" w:sz="4" w:space="0" w:color="auto"/>
              <w:right w:val="single" w:sz="4" w:space="0" w:color="auto"/>
            </w:tcBorders>
            <w:vAlign w:val="center"/>
          </w:tcPr>
          <w:p w14:paraId="2250A9BE" w14:textId="77777777" w:rsidR="00D518B0" w:rsidRPr="00135900" w:rsidRDefault="00D518B0" w:rsidP="001C672D">
            <w:pPr>
              <w:spacing w:before="60" w:after="60"/>
              <w:jc w:val="center"/>
              <w:rPr>
                <w:rFonts w:cs="Times New Roman"/>
                <w:color w:val="000000" w:themeColor="text1"/>
                <w:szCs w:val="24"/>
                <w:lang w:eastAsia="en-GB"/>
              </w:rPr>
            </w:pPr>
          </w:p>
        </w:tc>
        <w:tc>
          <w:tcPr>
            <w:tcW w:w="473" w:type="pct"/>
            <w:tcBorders>
              <w:top w:val="nil"/>
              <w:left w:val="nil"/>
              <w:bottom w:val="single" w:sz="4" w:space="0" w:color="auto"/>
              <w:right w:val="single" w:sz="4" w:space="0" w:color="auto"/>
            </w:tcBorders>
            <w:vAlign w:val="center"/>
          </w:tcPr>
          <w:p w14:paraId="0B8CAB94" w14:textId="5399887D" w:rsidR="00D518B0" w:rsidRPr="00135900" w:rsidRDefault="00D518B0" w:rsidP="001C672D">
            <w:pPr>
              <w:spacing w:before="60" w:after="60"/>
              <w:jc w:val="center"/>
              <w:rPr>
                <w:rFonts w:cs="Times New Roman"/>
                <w:color w:val="000000" w:themeColor="text1"/>
                <w:szCs w:val="24"/>
                <w:lang w:eastAsia="en-GB"/>
              </w:rPr>
            </w:pPr>
            <w:r w:rsidRPr="00135900">
              <w:rPr>
                <w:rFonts w:cs="Times New Roman"/>
                <w:color w:val="000000" w:themeColor="text1"/>
                <w:szCs w:val="24"/>
                <w:lang w:eastAsia="en-GB"/>
              </w:rPr>
              <w:t>√</w:t>
            </w:r>
          </w:p>
        </w:tc>
        <w:tc>
          <w:tcPr>
            <w:tcW w:w="682" w:type="pct"/>
            <w:tcBorders>
              <w:top w:val="nil"/>
              <w:left w:val="nil"/>
              <w:bottom w:val="single" w:sz="4" w:space="0" w:color="auto"/>
              <w:right w:val="single" w:sz="4" w:space="0" w:color="auto"/>
            </w:tcBorders>
            <w:vAlign w:val="center"/>
          </w:tcPr>
          <w:p w14:paraId="2E9F002B" w14:textId="77777777" w:rsidR="00D518B0" w:rsidRPr="004F3C68" w:rsidRDefault="00D518B0" w:rsidP="001C672D">
            <w:pPr>
              <w:spacing w:before="60" w:after="60"/>
              <w:jc w:val="center"/>
              <w:rPr>
                <w:rFonts w:cs="Times New Roman"/>
                <w:szCs w:val="24"/>
                <w:lang w:eastAsia="en-GB"/>
              </w:rPr>
            </w:pPr>
          </w:p>
        </w:tc>
      </w:tr>
      <w:tr w:rsidR="00D518B0" w:rsidRPr="004F3C68" w14:paraId="5C90192E" w14:textId="77777777" w:rsidTr="001C672D">
        <w:trPr>
          <w:trHeight w:val="1138"/>
          <w:jc w:val="center"/>
        </w:trPr>
        <w:tc>
          <w:tcPr>
            <w:tcW w:w="485" w:type="pct"/>
            <w:tcBorders>
              <w:top w:val="nil"/>
              <w:left w:val="single" w:sz="4" w:space="0" w:color="auto"/>
              <w:bottom w:val="single" w:sz="4" w:space="0" w:color="auto"/>
              <w:right w:val="single" w:sz="4" w:space="0" w:color="auto"/>
            </w:tcBorders>
            <w:vAlign w:val="center"/>
          </w:tcPr>
          <w:p w14:paraId="6116C019" w14:textId="77777777" w:rsidR="00D518B0" w:rsidRPr="004F3C68" w:rsidRDefault="00D518B0" w:rsidP="001C672D">
            <w:pPr>
              <w:pStyle w:val="Header"/>
              <w:numPr>
                <w:ilvl w:val="0"/>
                <w:numId w:val="45"/>
              </w:numPr>
              <w:tabs>
                <w:tab w:val="clear" w:pos="4680"/>
                <w:tab w:val="clear" w:pos="9360"/>
                <w:tab w:val="num" w:pos="180"/>
              </w:tabs>
              <w:spacing w:before="60" w:after="60"/>
              <w:ind w:left="0" w:firstLine="0"/>
              <w:jc w:val="both"/>
              <w:rPr>
                <w:rFonts w:cs="Times New Roman"/>
                <w:szCs w:val="24"/>
                <w:lang w:eastAsia="en-GB"/>
              </w:rPr>
            </w:pPr>
          </w:p>
        </w:tc>
        <w:tc>
          <w:tcPr>
            <w:tcW w:w="2887" w:type="pct"/>
            <w:tcBorders>
              <w:top w:val="nil"/>
              <w:left w:val="nil"/>
              <w:bottom w:val="single" w:sz="4" w:space="0" w:color="auto"/>
              <w:right w:val="single" w:sz="4" w:space="0" w:color="auto"/>
            </w:tcBorders>
            <w:tcMar>
              <w:top w:w="57" w:type="dxa"/>
            </w:tcMar>
          </w:tcPr>
          <w:p w14:paraId="44B23C66" w14:textId="0FCBB140" w:rsidR="00D518B0" w:rsidRPr="003A6FB5" w:rsidRDefault="00D518B0" w:rsidP="001C672D">
            <w:pPr>
              <w:pStyle w:val="Default"/>
              <w:spacing w:before="60" w:after="60"/>
              <w:jc w:val="both"/>
              <w:rPr>
                <w:noProof/>
                <w:color w:val="auto"/>
                <w:lang w:eastAsia="en-GB"/>
              </w:rPr>
            </w:pPr>
            <w:r>
              <w:rPr>
                <w:noProof/>
                <w:color w:val="auto"/>
                <w:lang w:eastAsia="en-GB"/>
              </w:rPr>
              <w:t>CA tư vấn, cảnh báo cho CG</w:t>
            </w:r>
            <w:r w:rsidRPr="003A6FB5">
              <w:rPr>
                <w:noProof/>
                <w:color w:val="auto"/>
                <w:lang w:eastAsia="en-GB"/>
              </w:rPr>
              <w:t xml:space="preserve"> những sự cố có thể xảy ra liên quan đến các thiết bị bảo trì.</w:t>
            </w:r>
          </w:p>
          <w:p w14:paraId="40D46955" w14:textId="45F74798" w:rsidR="00D518B0" w:rsidRPr="004F3C68" w:rsidRDefault="00D518B0" w:rsidP="001C672D">
            <w:pPr>
              <w:pStyle w:val="Default"/>
              <w:autoSpaceDE/>
              <w:autoSpaceDN/>
              <w:adjustRightInd/>
              <w:spacing w:before="60" w:after="60"/>
              <w:jc w:val="both"/>
              <w:rPr>
                <w:noProof/>
                <w:color w:val="auto"/>
                <w:lang w:eastAsia="en-GB"/>
              </w:rPr>
            </w:pPr>
            <w:r w:rsidRPr="003A6FB5">
              <w:rPr>
                <w:noProof/>
                <w:color w:val="auto"/>
                <w:lang w:eastAsia="en-GB"/>
              </w:rPr>
              <w:t>C</w:t>
            </w:r>
            <w:r>
              <w:rPr>
                <w:noProof/>
                <w:color w:val="auto"/>
                <w:lang w:eastAsia="en-GB"/>
              </w:rPr>
              <w:t>A c</w:t>
            </w:r>
            <w:r w:rsidRPr="003A6FB5">
              <w:rPr>
                <w:noProof/>
                <w:color w:val="auto"/>
                <w:lang w:eastAsia="en-GB"/>
              </w:rPr>
              <w:t>o</w:t>
            </w:r>
            <w:r>
              <w:rPr>
                <w:noProof/>
                <w:color w:val="auto"/>
                <w:lang w:eastAsia="en-GB"/>
              </w:rPr>
              <w:t>nsulting and informing the CG</w:t>
            </w:r>
            <w:r w:rsidRPr="003A6FB5">
              <w:rPr>
                <w:noProof/>
                <w:color w:val="auto"/>
                <w:lang w:eastAsia="en-GB"/>
              </w:rPr>
              <w:t xml:space="preserve"> about any possible failure concerning the maintained services.</w:t>
            </w:r>
          </w:p>
        </w:tc>
        <w:tc>
          <w:tcPr>
            <w:tcW w:w="473" w:type="pct"/>
            <w:tcBorders>
              <w:top w:val="nil"/>
              <w:left w:val="nil"/>
              <w:bottom w:val="single" w:sz="4" w:space="0" w:color="auto"/>
              <w:right w:val="single" w:sz="4" w:space="0" w:color="auto"/>
            </w:tcBorders>
            <w:vAlign w:val="center"/>
          </w:tcPr>
          <w:p w14:paraId="2FD9AB16" w14:textId="75BBB2F0" w:rsidR="00D518B0" w:rsidRPr="004F3C68" w:rsidRDefault="00D518B0" w:rsidP="001C672D">
            <w:pPr>
              <w:spacing w:before="60" w:after="60"/>
              <w:jc w:val="center"/>
              <w:rPr>
                <w:rFonts w:cs="Times New Roman"/>
                <w:szCs w:val="24"/>
                <w:lang w:eastAsia="en-GB"/>
              </w:rPr>
            </w:pPr>
          </w:p>
        </w:tc>
        <w:tc>
          <w:tcPr>
            <w:tcW w:w="473" w:type="pct"/>
            <w:tcBorders>
              <w:top w:val="nil"/>
              <w:left w:val="nil"/>
              <w:bottom w:val="single" w:sz="4" w:space="0" w:color="auto"/>
              <w:right w:val="single" w:sz="4" w:space="0" w:color="auto"/>
            </w:tcBorders>
            <w:vAlign w:val="center"/>
          </w:tcPr>
          <w:p w14:paraId="4C85303A" w14:textId="3470C2AC" w:rsidR="00D518B0" w:rsidRPr="004F3C68" w:rsidRDefault="00D518B0" w:rsidP="001C672D">
            <w:pPr>
              <w:spacing w:before="60" w:after="60"/>
              <w:jc w:val="center"/>
              <w:rPr>
                <w:rFonts w:cs="Times New Roman"/>
                <w:szCs w:val="24"/>
                <w:lang w:eastAsia="en-GB"/>
              </w:rPr>
            </w:pPr>
            <w:r w:rsidRPr="00135900">
              <w:rPr>
                <w:rFonts w:cs="Times New Roman"/>
                <w:color w:val="000000" w:themeColor="text1"/>
                <w:szCs w:val="24"/>
                <w:lang w:eastAsia="en-GB"/>
              </w:rPr>
              <w:t>√</w:t>
            </w:r>
          </w:p>
        </w:tc>
        <w:tc>
          <w:tcPr>
            <w:tcW w:w="682" w:type="pct"/>
            <w:tcBorders>
              <w:top w:val="nil"/>
              <w:left w:val="nil"/>
              <w:bottom w:val="single" w:sz="4" w:space="0" w:color="auto"/>
              <w:right w:val="single" w:sz="4" w:space="0" w:color="auto"/>
            </w:tcBorders>
            <w:vAlign w:val="center"/>
          </w:tcPr>
          <w:p w14:paraId="2C97F49E" w14:textId="77777777" w:rsidR="00D518B0" w:rsidRPr="004F3C68" w:rsidRDefault="00D518B0" w:rsidP="001C672D">
            <w:pPr>
              <w:spacing w:before="60" w:after="60"/>
              <w:jc w:val="center"/>
              <w:rPr>
                <w:rFonts w:cs="Times New Roman"/>
                <w:szCs w:val="24"/>
                <w:lang w:eastAsia="en-GB"/>
              </w:rPr>
            </w:pPr>
          </w:p>
        </w:tc>
      </w:tr>
      <w:tr w:rsidR="00D518B0" w:rsidRPr="004F3C68" w14:paraId="7209D02F" w14:textId="77777777" w:rsidTr="001C672D">
        <w:trPr>
          <w:trHeight w:val="555"/>
          <w:jc w:val="center"/>
        </w:trPr>
        <w:tc>
          <w:tcPr>
            <w:tcW w:w="485" w:type="pct"/>
            <w:tcBorders>
              <w:top w:val="nil"/>
              <w:left w:val="single" w:sz="4" w:space="0" w:color="auto"/>
              <w:bottom w:val="single" w:sz="4" w:space="0" w:color="auto"/>
              <w:right w:val="single" w:sz="4" w:space="0" w:color="auto"/>
            </w:tcBorders>
            <w:vAlign w:val="center"/>
          </w:tcPr>
          <w:p w14:paraId="0441D15D" w14:textId="77777777" w:rsidR="00D518B0" w:rsidRPr="004F3C68" w:rsidRDefault="00D518B0" w:rsidP="001C672D">
            <w:pPr>
              <w:pStyle w:val="Header"/>
              <w:numPr>
                <w:ilvl w:val="0"/>
                <w:numId w:val="45"/>
              </w:numPr>
              <w:tabs>
                <w:tab w:val="clear" w:pos="4680"/>
                <w:tab w:val="clear" w:pos="9360"/>
                <w:tab w:val="num" w:pos="180"/>
              </w:tabs>
              <w:spacing w:before="60" w:after="60"/>
              <w:ind w:left="0" w:firstLine="0"/>
              <w:jc w:val="both"/>
              <w:rPr>
                <w:rFonts w:cs="Times New Roman"/>
                <w:szCs w:val="24"/>
                <w:lang w:eastAsia="en-GB"/>
              </w:rPr>
            </w:pPr>
          </w:p>
        </w:tc>
        <w:tc>
          <w:tcPr>
            <w:tcW w:w="2887" w:type="pct"/>
            <w:tcBorders>
              <w:top w:val="nil"/>
              <w:left w:val="nil"/>
              <w:bottom w:val="single" w:sz="4" w:space="0" w:color="auto"/>
              <w:right w:val="single" w:sz="4" w:space="0" w:color="auto"/>
            </w:tcBorders>
          </w:tcPr>
          <w:p w14:paraId="45D6B842" w14:textId="3A1BF543" w:rsidR="00D518B0" w:rsidRPr="002A6616" w:rsidRDefault="00D518B0" w:rsidP="001C672D">
            <w:pPr>
              <w:spacing w:before="60" w:after="60"/>
              <w:jc w:val="both"/>
              <w:rPr>
                <w:rFonts w:cs="Times New Roman"/>
                <w:szCs w:val="24"/>
              </w:rPr>
            </w:pPr>
            <w:r>
              <w:rPr>
                <w:rFonts w:cs="Times New Roman"/>
                <w:szCs w:val="24"/>
              </w:rPr>
              <w:t>CA h</w:t>
            </w:r>
            <w:r w:rsidRPr="002A6616">
              <w:rPr>
                <w:rFonts w:cs="Times New Roman"/>
                <w:szCs w:val="24"/>
              </w:rPr>
              <w:t xml:space="preserve">oàn toàn chịu trách nhiệm trước pháp luật nếu các thông tin liên quan của </w:t>
            </w:r>
            <w:r>
              <w:rPr>
                <w:rFonts w:cs="Times New Roman"/>
                <w:szCs w:val="24"/>
              </w:rPr>
              <w:t>CG</w:t>
            </w:r>
            <w:r w:rsidRPr="002A6616">
              <w:rPr>
                <w:rFonts w:cs="Times New Roman"/>
                <w:szCs w:val="24"/>
              </w:rPr>
              <w:t xml:space="preserve"> bị thất lạc hoặc bị đánh cắp do công việc bảo trì gây nên.</w:t>
            </w:r>
          </w:p>
          <w:p w14:paraId="44FBD701" w14:textId="205A9295" w:rsidR="00D518B0" w:rsidRPr="004F3C68" w:rsidRDefault="00D518B0" w:rsidP="001C672D">
            <w:pPr>
              <w:spacing w:before="60" w:after="60"/>
              <w:jc w:val="both"/>
              <w:rPr>
                <w:rFonts w:cs="Times New Roman"/>
                <w:szCs w:val="24"/>
              </w:rPr>
            </w:pPr>
            <w:r>
              <w:rPr>
                <w:rFonts w:cs="Times New Roman"/>
                <w:szCs w:val="24"/>
              </w:rPr>
              <w:t>CA t</w:t>
            </w:r>
            <w:r w:rsidRPr="002A6616">
              <w:rPr>
                <w:rFonts w:cs="Times New Roman"/>
                <w:szCs w:val="24"/>
              </w:rPr>
              <w:t xml:space="preserve">ake full liability in front of the Law for any information of the </w:t>
            </w:r>
            <w:r>
              <w:rPr>
                <w:rFonts w:cs="Times New Roman"/>
                <w:szCs w:val="24"/>
              </w:rPr>
              <w:t>CG</w:t>
            </w:r>
            <w:r w:rsidRPr="002A6616">
              <w:rPr>
                <w:rFonts w:cs="Times New Roman"/>
                <w:szCs w:val="24"/>
              </w:rPr>
              <w:t xml:space="preserve"> lost or stolen from maintenance.</w:t>
            </w:r>
          </w:p>
        </w:tc>
        <w:tc>
          <w:tcPr>
            <w:tcW w:w="473" w:type="pct"/>
            <w:tcBorders>
              <w:top w:val="nil"/>
              <w:left w:val="nil"/>
              <w:bottom w:val="single" w:sz="4" w:space="0" w:color="auto"/>
              <w:right w:val="single" w:sz="4" w:space="0" w:color="auto"/>
            </w:tcBorders>
            <w:vAlign w:val="center"/>
          </w:tcPr>
          <w:p w14:paraId="0C741FDA" w14:textId="117229D7" w:rsidR="00D518B0" w:rsidRPr="004F3C68" w:rsidRDefault="00D518B0" w:rsidP="001C672D">
            <w:pPr>
              <w:spacing w:before="60" w:after="60"/>
              <w:jc w:val="center"/>
              <w:rPr>
                <w:rFonts w:cs="Times New Roman"/>
                <w:szCs w:val="24"/>
                <w:lang w:eastAsia="en-GB"/>
              </w:rPr>
            </w:pPr>
          </w:p>
        </w:tc>
        <w:tc>
          <w:tcPr>
            <w:tcW w:w="473" w:type="pct"/>
            <w:tcBorders>
              <w:top w:val="nil"/>
              <w:left w:val="nil"/>
              <w:bottom w:val="single" w:sz="4" w:space="0" w:color="auto"/>
              <w:right w:val="single" w:sz="4" w:space="0" w:color="auto"/>
            </w:tcBorders>
            <w:vAlign w:val="center"/>
          </w:tcPr>
          <w:p w14:paraId="5DF6A38B" w14:textId="3186C317" w:rsidR="00D518B0" w:rsidRPr="004F3C68" w:rsidRDefault="00D518B0" w:rsidP="001C672D">
            <w:pPr>
              <w:spacing w:before="60" w:after="60"/>
              <w:jc w:val="center"/>
              <w:rPr>
                <w:rFonts w:cs="Times New Roman"/>
                <w:szCs w:val="24"/>
                <w:lang w:eastAsia="en-GB"/>
              </w:rPr>
            </w:pPr>
            <w:r w:rsidRPr="00135900">
              <w:rPr>
                <w:rFonts w:cs="Times New Roman"/>
                <w:color w:val="000000" w:themeColor="text1"/>
                <w:szCs w:val="24"/>
                <w:lang w:eastAsia="en-GB"/>
              </w:rPr>
              <w:t>√</w:t>
            </w:r>
          </w:p>
        </w:tc>
        <w:tc>
          <w:tcPr>
            <w:tcW w:w="682" w:type="pct"/>
            <w:tcBorders>
              <w:top w:val="nil"/>
              <w:left w:val="nil"/>
              <w:bottom w:val="single" w:sz="4" w:space="0" w:color="auto"/>
              <w:right w:val="single" w:sz="4" w:space="0" w:color="auto"/>
            </w:tcBorders>
            <w:vAlign w:val="center"/>
          </w:tcPr>
          <w:p w14:paraId="59ECF1EC" w14:textId="77777777" w:rsidR="00D518B0" w:rsidRPr="004F3C68" w:rsidRDefault="00D518B0" w:rsidP="001C672D">
            <w:pPr>
              <w:spacing w:before="60" w:after="60"/>
              <w:jc w:val="center"/>
              <w:rPr>
                <w:rFonts w:cs="Times New Roman"/>
                <w:szCs w:val="24"/>
                <w:lang w:eastAsia="en-GB"/>
              </w:rPr>
            </w:pPr>
          </w:p>
        </w:tc>
      </w:tr>
      <w:tr w:rsidR="00D518B0" w:rsidRPr="004F3C68" w14:paraId="4E6B77D2" w14:textId="77777777" w:rsidTr="001C672D">
        <w:trPr>
          <w:trHeight w:val="627"/>
          <w:jc w:val="center"/>
        </w:trPr>
        <w:tc>
          <w:tcPr>
            <w:tcW w:w="485" w:type="pct"/>
            <w:tcBorders>
              <w:top w:val="nil"/>
              <w:left w:val="single" w:sz="4" w:space="0" w:color="auto"/>
              <w:bottom w:val="single" w:sz="4" w:space="0" w:color="auto"/>
              <w:right w:val="single" w:sz="4" w:space="0" w:color="auto"/>
            </w:tcBorders>
            <w:vAlign w:val="center"/>
          </w:tcPr>
          <w:p w14:paraId="7D849906" w14:textId="77777777" w:rsidR="00D518B0" w:rsidRPr="004F3C68" w:rsidRDefault="00D518B0" w:rsidP="001C672D">
            <w:pPr>
              <w:pStyle w:val="Header"/>
              <w:numPr>
                <w:ilvl w:val="0"/>
                <w:numId w:val="45"/>
              </w:numPr>
              <w:tabs>
                <w:tab w:val="clear" w:pos="4680"/>
                <w:tab w:val="clear" w:pos="9360"/>
                <w:tab w:val="num" w:pos="180"/>
              </w:tabs>
              <w:spacing w:before="60" w:after="60"/>
              <w:ind w:left="0" w:firstLine="0"/>
              <w:jc w:val="both"/>
              <w:rPr>
                <w:rFonts w:cs="Times New Roman"/>
                <w:szCs w:val="24"/>
                <w:lang w:eastAsia="en-GB"/>
              </w:rPr>
            </w:pPr>
          </w:p>
        </w:tc>
        <w:tc>
          <w:tcPr>
            <w:tcW w:w="2887" w:type="pct"/>
            <w:tcBorders>
              <w:top w:val="nil"/>
              <w:left w:val="nil"/>
              <w:bottom w:val="single" w:sz="4" w:space="0" w:color="auto"/>
              <w:right w:val="single" w:sz="4" w:space="0" w:color="auto"/>
            </w:tcBorders>
          </w:tcPr>
          <w:p w14:paraId="361C2D4A" w14:textId="77777777" w:rsidR="00D518B0" w:rsidRPr="00E93D2C" w:rsidRDefault="00D518B0" w:rsidP="001C672D">
            <w:pPr>
              <w:spacing w:before="60" w:after="60"/>
              <w:jc w:val="both"/>
              <w:rPr>
                <w:rFonts w:cs="Times New Roman"/>
                <w:szCs w:val="24"/>
                <w:lang w:eastAsia="en-GB"/>
              </w:rPr>
            </w:pPr>
            <w:r w:rsidRPr="00E93D2C">
              <w:rPr>
                <w:rFonts w:cs="Times New Roman"/>
                <w:szCs w:val="24"/>
                <w:lang w:eastAsia="en-GB"/>
              </w:rPr>
              <w:t>Trong trường hợp xảy ra tai nạn, CA tuân thủ thực hiện theo hướng dẫn sơ cứu của GG.</w:t>
            </w:r>
          </w:p>
          <w:p w14:paraId="1A5159D9" w14:textId="72023DBB" w:rsidR="00D518B0" w:rsidRPr="004F3C68" w:rsidRDefault="00D518B0" w:rsidP="001C672D">
            <w:pPr>
              <w:spacing w:before="60" w:after="60"/>
              <w:jc w:val="both"/>
              <w:rPr>
                <w:rFonts w:cs="Times New Roman"/>
                <w:szCs w:val="24"/>
                <w:lang w:eastAsia="en-GB"/>
              </w:rPr>
            </w:pPr>
            <w:r w:rsidRPr="00E93D2C">
              <w:rPr>
                <w:rFonts w:cs="Times New Roman"/>
                <w:szCs w:val="24"/>
                <w:lang w:eastAsia="en-GB"/>
              </w:rPr>
              <w:t>In case of an accident, the CA complies with GG's first aid instructions.</w:t>
            </w:r>
          </w:p>
        </w:tc>
        <w:tc>
          <w:tcPr>
            <w:tcW w:w="473" w:type="pct"/>
            <w:tcBorders>
              <w:top w:val="nil"/>
              <w:left w:val="nil"/>
              <w:bottom w:val="single" w:sz="4" w:space="0" w:color="auto"/>
              <w:right w:val="single" w:sz="4" w:space="0" w:color="auto"/>
            </w:tcBorders>
            <w:vAlign w:val="center"/>
          </w:tcPr>
          <w:p w14:paraId="3DF09FAA" w14:textId="08CE3E81" w:rsidR="00D518B0" w:rsidRPr="004F3C68" w:rsidRDefault="00D518B0" w:rsidP="001C672D">
            <w:pPr>
              <w:spacing w:before="60" w:after="60"/>
              <w:jc w:val="center"/>
              <w:rPr>
                <w:rFonts w:cs="Times New Roman"/>
                <w:szCs w:val="24"/>
                <w:lang w:eastAsia="en-GB"/>
              </w:rPr>
            </w:pPr>
            <w:r w:rsidRPr="00135900">
              <w:rPr>
                <w:rFonts w:cs="Times New Roman"/>
                <w:color w:val="000000" w:themeColor="text1"/>
                <w:szCs w:val="24"/>
                <w:lang w:eastAsia="en-GB"/>
              </w:rPr>
              <w:t>√</w:t>
            </w:r>
          </w:p>
        </w:tc>
        <w:tc>
          <w:tcPr>
            <w:tcW w:w="473" w:type="pct"/>
            <w:tcBorders>
              <w:top w:val="nil"/>
              <w:left w:val="nil"/>
              <w:bottom w:val="single" w:sz="4" w:space="0" w:color="auto"/>
              <w:right w:val="single" w:sz="4" w:space="0" w:color="auto"/>
            </w:tcBorders>
            <w:vAlign w:val="center"/>
          </w:tcPr>
          <w:p w14:paraId="532A21AF" w14:textId="7E4B666F" w:rsidR="00D518B0" w:rsidRPr="004F3C68" w:rsidRDefault="00D518B0" w:rsidP="001C672D">
            <w:pPr>
              <w:spacing w:before="60" w:after="60"/>
              <w:jc w:val="center"/>
              <w:rPr>
                <w:rFonts w:cs="Times New Roman"/>
                <w:szCs w:val="24"/>
                <w:lang w:eastAsia="en-GB"/>
              </w:rPr>
            </w:pPr>
            <w:r w:rsidRPr="00135900">
              <w:rPr>
                <w:rFonts w:cs="Times New Roman"/>
                <w:color w:val="000000" w:themeColor="text1"/>
                <w:szCs w:val="24"/>
                <w:lang w:eastAsia="en-GB"/>
              </w:rPr>
              <w:t>√</w:t>
            </w:r>
          </w:p>
        </w:tc>
        <w:tc>
          <w:tcPr>
            <w:tcW w:w="682" w:type="pct"/>
            <w:tcBorders>
              <w:top w:val="nil"/>
              <w:left w:val="nil"/>
              <w:bottom w:val="single" w:sz="4" w:space="0" w:color="auto"/>
              <w:right w:val="single" w:sz="4" w:space="0" w:color="auto"/>
            </w:tcBorders>
            <w:vAlign w:val="center"/>
          </w:tcPr>
          <w:p w14:paraId="125B2A1E" w14:textId="77777777" w:rsidR="00D518B0" w:rsidRPr="004F3C68" w:rsidRDefault="00D518B0" w:rsidP="001C672D">
            <w:pPr>
              <w:spacing w:before="60" w:after="60"/>
              <w:jc w:val="center"/>
              <w:rPr>
                <w:rFonts w:cs="Times New Roman"/>
                <w:szCs w:val="24"/>
                <w:lang w:eastAsia="en-GB"/>
              </w:rPr>
            </w:pPr>
          </w:p>
        </w:tc>
      </w:tr>
      <w:tr w:rsidR="00D518B0" w:rsidRPr="004F3C68" w14:paraId="7E7B6BBD" w14:textId="77777777" w:rsidTr="001C672D">
        <w:trPr>
          <w:trHeight w:val="20"/>
          <w:jc w:val="center"/>
        </w:trPr>
        <w:tc>
          <w:tcPr>
            <w:tcW w:w="485" w:type="pct"/>
            <w:tcBorders>
              <w:top w:val="nil"/>
              <w:left w:val="single" w:sz="4" w:space="0" w:color="auto"/>
              <w:bottom w:val="single" w:sz="4" w:space="0" w:color="auto"/>
              <w:right w:val="single" w:sz="4" w:space="0" w:color="auto"/>
            </w:tcBorders>
            <w:vAlign w:val="center"/>
          </w:tcPr>
          <w:p w14:paraId="0BE0929A" w14:textId="77777777" w:rsidR="00D518B0" w:rsidRPr="004F3C68" w:rsidRDefault="00D518B0" w:rsidP="001C672D">
            <w:pPr>
              <w:pStyle w:val="Header"/>
              <w:numPr>
                <w:ilvl w:val="0"/>
                <w:numId w:val="45"/>
              </w:numPr>
              <w:tabs>
                <w:tab w:val="clear" w:pos="4680"/>
                <w:tab w:val="clear" w:pos="9360"/>
                <w:tab w:val="num" w:pos="180"/>
              </w:tabs>
              <w:spacing w:before="60" w:after="60"/>
              <w:ind w:left="0" w:firstLine="0"/>
              <w:jc w:val="both"/>
              <w:rPr>
                <w:rFonts w:cs="Times New Roman"/>
                <w:szCs w:val="24"/>
                <w:lang w:eastAsia="en-GB"/>
              </w:rPr>
            </w:pPr>
          </w:p>
        </w:tc>
        <w:tc>
          <w:tcPr>
            <w:tcW w:w="2887" w:type="pct"/>
            <w:tcBorders>
              <w:top w:val="nil"/>
              <w:left w:val="nil"/>
              <w:bottom w:val="single" w:sz="4" w:space="0" w:color="auto"/>
              <w:right w:val="single" w:sz="4" w:space="0" w:color="auto"/>
            </w:tcBorders>
          </w:tcPr>
          <w:p w14:paraId="18B4721A" w14:textId="77777777" w:rsidR="00D518B0" w:rsidRPr="00DF6BC6" w:rsidRDefault="00D518B0" w:rsidP="001C672D">
            <w:pPr>
              <w:spacing w:before="60" w:after="60"/>
              <w:jc w:val="both"/>
              <w:rPr>
                <w:rFonts w:cs="Times New Roman"/>
                <w:szCs w:val="24"/>
                <w:lang w:eastAsia="en-GB"/>
              </w:rPr>
            </w:pPr>
            <w:r w:rsidRPr="00DF6BC6">
              <w:rPr>
                <w:rFonts w:cs="Times New Roman"/>
                <w:szCs w:val="24"/>
                <w:lang w:eastAsia="en-GB"/>
              </w:rPr>
              <w:t>Đánh giá năng lực của Bên nhận hợp đồng để thực hiện các nhiệm vụ mà Bên nhận hợp đồng có trách nhiệm thực hiện công việc được giao.</w:t>
            </w:r>
          </w:p>
          <w:p w14:paraId="5407EACD" w14:textId="63B4169A" w:rsidR="00D518B0" w:rsidRPr="004F3C68" w:rsidRDefault="00D518B0" w:rsidP="001C672D">
            <w:pPr>
              <w:spacing w:before="60" w:after="60"/>
              <w:jc w:val="both"/>
              <w:rPr>
                <w:rFonts w:cs="Times New Roman"/>
                <w:szCs w:val="24"/>
                <w:lang w:eastAsia="en-GB"/>
              </w:rPr>
            </w:pPr>
            <w:r w:rsidRPr="00DF6BC6">
              <w:rPr>
                <w:rFonts w:cs="Times New Roman"/>
                <w:szCs w:val="24"/>
                <w:lang w:eastAsia="en-GB"/>
              </w:rPr>
              <w:t>Assessing the competence of the Contract Acceptor for performing the duties for which the Contract Acceptor is responsible to carry out the assigned work.</w:t>
            </w:r>
          </w:p>
        </w:tc>
        <w:tc>
          <w:tcPr>
            <w:tcW w:w="473" w:type="pct"/>
            <w:tcBorders>
              <w:top w:val="nil"/>
              <w:left w:val="nil"/>
              <w:bottom w:val="single" w:sz="4" w:space="0" w:color="auto"/>
              <w:right w:val="single" w:sz="4" w:space="0" w:color="auto"/>
            </w:tcBorders>
            <w:vAlign w:val="center"/>
          </w:tcPr>
          <w:p w14:paraId="4EC7A40C" w14:textId="20084F3F" w:rsidR="00D518B0" w:rsidRPr="004F3C68" w:rsidRDefault="00D518B0" w:rsidP="001C672D">
            <w:pPr>
              <w:spacing w:before="60" w:after="60"/>
              <w:jc w:val="center"/>
              <w:rPr>
                <w:rFonts w:cs="Times New Roman"/>
                <w:szCs w:val="24"/>
                <w:lang w:eastAsia="en-GB"/>
              </w:rPr>
            </w:pPr>
            <w:r w:rsidRPr="00135900">
              <w:rPr>
                <w:rFonts w:cs="Times New Roman"/>
                <w:color w:val="000000" w:themeColor="text1"/>
                <w:szCs w:val="24"/>
                <w:lang w:eastAsia="en-GB"/>
              </w:rPr>
              <w:t>√</w:t>
            </w:r>
          </w:p>
        </w:tc>
        <w:tc>
          <w:tcPr>
            <w:tcW w:w="473" w:type="pct"/>
            <w:tcBorders>
              <w:top w:val="nil"/>
              <w:left w:val="nil"/>
              <w:bottom w:val="single" w:sz="4" w:space="0" w:color="auto"/>
              <w:right w:val="single" w:sz="4" w:space="0" w:color="auto"/>
            </w:tcBorders>
            <w:vAlign w:val="center"/>
          </w:tcPr>
          <w:p w14:paraId="5BED3793" w14:textId="50E7C083" w:rsidR="00D518B0" w:rsidRPr="004F3C68" w:rsidRDefault="00D518B0" w:rsidP="001C672D">
            <w:pPr>
              <w:spacing w:before="60" w:after="60"/>
              <w:jc w:val="center"/>
              <w:rPr>
                <w:rFonts w:cs="Times New Roman"/>
                <w:szCs w:val="24"/>
                <w:lang w:eastAsia="en-GB"/>
              </w:rPr>
            </w:pPr>
          </w:p>
        </w:tc>
        <w:tc>
          <w:tcPr>
            <w:tcW w:w="682" w:type="pct"/>
            <w:tcBorders>
              <w:top w:val="nil"/>
              <w:left w:val="nil"/>
              <w:bottom w:val="single" w:sz="4" w:space="0" w:color="auto"/>
              <w:right w:val="single" w:sz="4" w:space="0" w:color="auto"/>
            </w:tcBorders>
            <w:vAlign w:val="center"/>
          </w:tcPr>
          <w:p w14:paraId="3679ECBA" w14:textId="77777777" w:rsidR="00D518B0" w:rsidRPr="004F3C68" w:rsidRDefault="00D518B0" w:rsidP="001C672D">
            <w:pPr>
              <w:spacing w:before="60" w:after="60"/>
              <w:jc w:val="center"/>
              <w:rPr>
                <w:rFonts w:cs="Times New Roman"/>
                <w:szCs w:val="24"/>
              </w:rPr>
            </w:pPr>
          </w:p>
        </w:tc>
      </w:tr>
      <w:tr w:rsidR="00D518B0" w:rsidRPr="004F3C68" w14:paraId="4E4C55D8" w14:textId="77777777" w:rsidTr="001C672D">
        <w:trPr>
          <w:trHeight w:val="20"/>
          <w:jc w:val="center"/>
        </w:trPr>
        <w:tc>
          <w:tcPr>
            <w:tcW w:w="485" w:type="pct"/>
            <w:tcBorders>
              <w:top w:val="nil"/>
              <w:left w:val="single" w:sz="4" w:space="0" w:color="auto"/>
              <w:bottom w:val="single" w:sz="4" w:space="0" w:color="auto"/>
              <w:right w:val="single" w:sz="4" w:space="0" w:color="auto"/>
            </w:tcBorders>
            <w:vAlign w:val="center"/>
          </w:tcPr>
          <w:p w14:paraId="5FE13F7F" w14:textId="77777777" w:rsidR="00D518B0" w:rsidRPr="004F3C68" w:rsidRDefault="00D518B0" w:rsidP="001C672D">
            <w:pPr>
              <w:pStyle w:val="Header"/>
              <w:numPr>
                <w:ilvl w:val="0"/>
                <w:numId w:val="45"/>
              </w:numPr>
              <w:tabs>
                <w:tab w:val="clear" w:pos="4680"/>
                <w:tab w:val="clear" w:pos="9360"/>
                <w:tab w:val="num" w:pos="180"/>
              </w:tabs>
              <w:spacing w:before="60" w:after="60"/>
              <w:ind w:left="0" w:firstLine="0"/>
              <w:jc w:val="both"/>
              <w:rPr>
                <w:rFonts w:cs="Times New Roman"/>
                <w:szCs w:val="24"/>
                <w:lang w:eastAsia="en-GB"/>
              </w:rPr>
            </w:pPr>
          </w:p>
        </w:tc>
        <w:tc>
          <w:tcPr>
            <w:tcW w:w="2887" w:type="pct"/>
            <w:tcBorders>
              <w:top w:val="nil"/>
              <w:left w:val="nil"/>
              <w:bottom w:val="single" w:sz="4" w:space="0" w:color="auto"/>
              <w:right w:val="single" w:sz="4" w:space="0" w:color="auto"/>
            </w:tcBorders>
          </w:tcPr>
          <w:p w14:paraId="696014FA" w14:textId="77777777" w:rsidR="00D518B0" w:rsidRPr="00DF6BC6" w:rsidRDefault="00D518B0" w:rsidP="001C672D">
            <w:pPr>
              <w:spacing w:before="60" w:after="60"/>
              <w:jc w:val="both"/>
              <w:rPr>
                <w:rFonts w:cs="Times New Roman"/>
                <w:szCs w:val="24"/>
                <w:lang w:eastAsia="en-GB"/>
              </w:rPr>
            </w:pPr>
            <w:r w:rsidRPr="00DF6BC6">
              <w:rPr>
                <w:rFonts w:cs="Times New Roman"/>
                <w:szCs w:val="24"/>
                <w:lang w:eastAsia="en-GB"/>
              </w:rPr>
              <w:t>Tuân thủ các hướng dẫn quy định có liên quan liên quan đến các dịch vụ được cung cấp.</w:t>
            </w:r>
          </w:p>
          <w:p w14:paraId="4A6A045D" w14:textId="2611AC6A" w:rsidR="00D518B0" w:rsidRPr="004F3C68" w:rsidRDefault="00D518B0" w:rsidP="001C672D">
            <w:pPr>
              <w:spacing w:before="60" w:after="60"/>
              <w:jc w:val="both"/>
              <w:rPr>
                <w:rFonts w:cs="Times New Roman"/>
                <w:szCs w:val="24"/>
                <w:lang w:eastAsia="en-GB"/>
              </w:rPr>
            </w:pPr>
            <w:r w:rsidRPr="00DF6BC6">
              <w:rPr>
                <w:rFonts w:cs="Times New Roman"/>
                <w:szCs w:val="24"/>
                <w:lang w:eastAsia="en-GB"/>
              </w:rPr>
              <w:t>Compliance with relevant regulatory guidance relating to services provided.</w:t>
            </w:r>
          </w:p>
        </w:tc>
        <w:tc>
          <w:tcPr>
            <w:tcW w:w="473" w:type="pct"/>
            <w:tcBorders>
              <w:top w:val="nil"/>
              <w:left w:val="nil"/>
              <w:bottom w:val="single" w:sz="4" w:space="0" w:color="auto"/>
              <w:right w:val="single" w:sz="4" w:space="0" w:color="auto"/>
            </w:tcBorders>
            <w:vAlign w:val="center"/>
          </w:tcPr>
          <w:p w14:paraId="60364BB6" w14:textId="3C838D53" w:rsidR="00D518B0" w:rsidRPr="004F3C68" w:rsidRDefault="00D518B0" w:rsidP="001C672D">
            <w:pPr>
              <w:spacing w:before="60" w:after="60"/>
              <w:jc w:val="center"/>
              <w:rPr>
                <w:rFonts w:cs="Times New Roman"/>
                <w:szCs w:val="24"/>
                <w:lang w:eastAsia="en-GB"/>
              </w:rPr>
            </w:pPr>
            <w:r w:rsidRPr="00135900">
              <w:rPr>
                <w:rFonts w:cs="Times New Roman"/>
                <w:color w:val="000000" w:themeColor="text1"/>
                <w:szCs w:val="24"/>
                <w:lang w:eastAsia="en-GB"/>
              </w:rPr>
              <w:t>√</w:t>
            </w:r>
          </w:p>
        </w:tc>
        <w:tc>
          <w:tcPr>
            <w:tcW w:w="473" w:type="pct"/>
            <w:tcBorders>
              <w:top w:val="nil"/>
              <w:left w:val="nil"/>
              <w:bottom w:val="single" w:sz="4" w:space="0" w:color="auto"/>
              <w:right w:val="single" w:sz="4" w:space="0" w:color="auto"/>
            </w:tcBorders>
            <w:vAlign w:val="center"/>
          </w:tcPr>
          <w:p w14:paraId="1E035C7C" w14:textId="77777777" w:rsidR="00D518B0" w:rsidRPr="004F3C68" w:rsidRDefault="00D518B0" w:rsidP="001C672D">
            <w:pPr>
              <w:spacing w:before="60" w:after="60"/>
              <w:jc w:val="center"/>
              <w:rPr>
                <w:rFonts w:cs="Times New Roman"/>
                <w:szCs w:val="24"/>
                <w:lang w:eastAsia="en-GB"/>
              </w:rPr>
            </w:pPr>
            <w:r w:rsidRPr="004F3C68">
              <w:rPr>
                <w:rFonts w:cs="Times New Roman"/>
                <w:szCs w:val="24"/>
                <w:lang w:eastAsia="en-GB"/>
              </w:rPr>
              <w:t>√</w:t>
            </w:r>
          </w:p>
        </w:tc>
        <w:tc>
          <w:tcPr>
            <w:tcW w:w="682" w:type="pct"/>
            <w:tcBorders>
              <w:top w:val="nil"/>
              <w:left w:val="nil"/>
              <w:bottom w:val="single" w:sz="4" w:space="0" w:color="auto"/>
              <w:right w:val="single" w:sz="4" w:space="0" w:color="auto"/>
            </w:tcBorders>
            <w:vAlign w:val="center"/>
          </w:tcPr>
          <w:p w14:paraId="01FFD2F3" w14:textId="77777777" w:rsidR="00D518B0" w:rsidRPr="004F3C68" w:rsidRDefault="00D518B0" w:rsidP="001C672D">
            <w:pPr>
              <w:spacing w:before="60" w:after="60"/>
              <w:jc w:val="center"/>
              <w:rPr>
                <w:rFonts w:cs="Times New Roman"/>
                <w:szCs w:val="24"/>
              </w:rPr>
            </w:pPr>
          </w:p>
        </w:tc>
      </w:tr>
      <w:tr w:rsidR="00D518B0" w:rsidRPr="004F3C68" w14:paraId="62B90AE4" w14:textId="77777777" w:rsidTr="001C672D">
        <w:trPr>
          <w:trHeight w:val="20"/>
          <w:jc w:val="center"/>
        </w:trPr>
        <w:tc>
          <w:tcPr>
            <w:tcW w:w="485" w:type="pct"/>
            <w:tcBorders>
              <w:top w:val="nil"/>
              <w:left w:val="single" w:sz="4" w:space="0" w:color="auto"/>
              <w:bottom w:val="single" w:sz="4" w:space="0" w:color="auto"/>
              <w:right w:val="single" w:sz="4" w:space="0" w:color="auto"/>
            </w:tcBorders>
            <w:vAlign w:val="center"/>
          </w:tcPr>
          <w:p w14:paraId="618627B2" w14:textId="77777777" w:rsidR="00D518B0" w:rsidRPr="004F3C68" w:rsidRDefault="00D518B0" w:rsidP="001C672D">
            <w:pPr>
              <w:pStyle w:val="Header"/>
              <w:numPr>
                <w:ilvl w:val="0"/>
                <w:numId w:val="45"/>
              </w:numPr>
              <w:tabs>
                <w:tab w:val="clear" w:pos="4680"/>
                <w:tab w:val="clear" w:pos="9360"/>
                <w:tab w:val="num" w:pos="180"/>
              </w:tabs>
              <w:spacing w:before="60" w:after="60"/>
              <w:ind w:left="0" w:firstLine="0"/>
              <w:jc w:val="both"/>
              <w:rPr>
                <w:rFonts w:cs="Times New Roman"/>
                <w:szCs w:val="24"/>
                <w:lang w:eastAsia="en-GB"/>
              </w:rPr>
            </w:pPr>
          </w:p>
        </w:tc>
        <w:tc>
          <w:tcPr>
            <w:tcW w:w="2887" w:type="pct"/>
            <w:tcBorders>
              <w:top w:val="nil"/>
              <w:left w:val="nil"/>
              <w:bottom w:val="single" w:sz="4" w:space="0" w:color="auto"/>
              <w:right w:val="single" w:sz="4" w:space="0" w:color="auto"/>
            </w:tcBorders>
          </w:tcPr>
          <w:p w14:paraId="019BB503" w14:textId="77777777" w:rsidR="00D518B0" w:rsidRPr="00893D7B" w:rsidRDefault="00D518B0" w:rsidP="001C672D">
            <w:pPr>
              <w:spacing w:before="60" w:after="60"/>
              <w:jc w:val="both"/>
              <w:rPr>
                <w:rFonts w:cs="Times New Roman"/>
                <w:szCs w:val="24"/>
                <w:lang w:eastAsia="en-GB"/>
              </w:rPr>
            </w:pPr>
            <w:r w:rsidRPr="00893D7B">
              <w:rPr>
                <w:rFonts w:cs="Times New Roman"/>
                <w:szCs w:val="24"/>
                <w:lang w:eastAsia="en-GB"/>
              </w:rPr>
              <w:t xml:space="preserve">Tuân thủ tất cả các yêu cầu theo luật định và quy định hiện hành có liên quan đến các dịch vụ được cung cấp mà CA </w:t>
            </w:r>
            <w:r w:rsidRPr="00893D7B">
              <w:rPr>
                <w:rFonts w:cs="Times New Roman"/>
                <w:szCs w:val="24"/>
                <w:lang w:eastAsia="en-GB"/>
              </w:rPr>
              <w:lastRenderedPageBreak/>
              <w:t>chịu trách nhiệm trong Hợp đồng này và các thỏa thuận liên quan.</w:t>
            </w:r>
          </w:p>
          <w:p w14:paraId="0E00A235" w14:textId="4D7BD223" w:rsidR="00D518B0" w:rsidRPr="004F3C68" w:rsidRDefault="00D518B0" w:rsidP="001C672D">
            <w:pPr>
              <w:spacing w:before="60" w:after="60"/>
              <w:jc w:val="both"/>
              <w:rPr>
                <w:rFonts w:cs="Times New Roman"/>
                <w:szCs w:val="24"/>
                <w:lang w:eastAsia="en-GB"/>
              </w:rPr>
            </w:pPr>
            <w:r w:rsidRPr="00893D7B">
              <w:rPr>
                <w:rFonts w:cs="Times New Roman"/>
                <w:szCs w:val="24"/>
                <w:lang w:eastAsia="en-GB"/>
              </w:rPr>
              <w:t>Conformance with all relevant, current regulatory and statutory requirements relating to services provided for which the CA is responsible in this and associated agreements.</w:t>
            </w:r>
          </w:p>
        </w:tc>
        <w:tc>
          <w:tcPr>
            <w:tcW w:w="473" w:type="pct"/>
            <w:tcBorders>
              <w:top w:val="nil"/>
              <w:left w:val="nil"/>
              <w:bottom w:val="single" w:sz="4" w:space="0" w:color="auto"/>
              <w:right w:val="single" w:sz="4" w:space="0" w:color="auto"/>
            </w:tcBorders>
            <w:vAlign w:val="center"/>
          </w:tcPr>
          <w:p w14:paraId="495B9582" w14:textId="77777777" w:rsidR="00D518B0" w:rsidRPr="004F3C68" w:rsidRDefault="00D518B0" w:rsidP="001C672D">
            <w:pPr>
              <w:spacing w:before="60" w:after="60"/>
              <w:jc w:val="center"/>
              <w:rPr>
                <w:rFonts w:cs="Times New Roman"/>
                <w:szCs w:val="24"/>
                <w:lang w:eastAsia="en-GB"/>
              </w:rPr>
            </w:pPr>
          </w:p>
        </w:tc>
        <w:tc>
          <w:tcPr>
            <w:tcW w:w="473" w:type="pct"/>
            <w:tcBorders>
              <w:top w:val="nil"/>
              <w:left w:val="nil"/>
              <w:bottom w:val="single" w:sz="4" w:space="0" w:color="auto"/>
              <w:right w:val="single" w:sz="4" w:space="0" w:color="auto"/>
            </w:tcBorders>
            <w:vAlign w:val="center"/>
          </w:tcPr>
          <w:p w14:paraId="5983764A" w14:textId="77777777" w:rsidR="00D518B0" w:rsidRPr="004F3C68" w:rsidRDefault="00D518B0" w:rsidP="001C672D">
            <w:pPr>
              <w:spacing w:before="60" w:after="60"/>
              <w:jc w:val="center"/>
              <w:rPr>
                <w:rFonts w:cs="Times New Roman"/>
                <w:szCs w:val="24"/>
                <w:lang w:eastAsia="en-GB"/>
              </w:rPr>
            </w:pPr>
            <w:r w:rsidRPr="004F3C68">
              <w:rPr>
                <w:rFonts w:cs="Times New Roman"/>
                <w:szCs w:val="24"/>
                <w:lang w:eastAsia="en-GB"/>
              </w:rPr>
              <w:t>√</w:t>
            </w:r>
          </w:p>
        </w:tc>
        <w:tc>
          <w:tcPr>
            <w:tcW w:w="682" w:type="pct"/>
            <w:tcBorders>
              <w:top w:val="nil"/>
              <w:left w:val="nil"/>
              <w:bottom w:val="single" w:sz="4" w:space="0" w:color="auto"/>
              <w:right w:val="single" w:sz="4" w:space="0" w:color="auto"/>
            </w:tcBorders>
            <w:vAlign w:val="center"/>
          </w:tcPr>
          <w:p w14:paraId="235DDB76" w14:textId="77777777" w:rsidR="00D518B0" w:rsidRPr="004F3C68" w:rsidRDefault="00D518B0" w:rsidP="001C672D">
            <w:pPr>
              <w:spacing w:before="60" w:after="60"/>
              <w:jc w:val="center"/>
              <w:rPr>
                <w:rFonts w:cs="Times New Roman"/>
                <w:szCs w:val="24"/>
              </w:rPr>
            </w:pPr>
          </w:p>
        </w:tc>
      </w:tr>
      <w:tr w:rsidR="00D518B0" w:rsidRPr="004F3C68" w14:paraId="52B92724" w14:textId="77777777" w:rsidTr="001C672D">
        <w:trPr>
          <w:trHeight w:val="20"/>
          <w:jc w:val="center"/>
        </w:trPr>
        <w:tc>
          <w:tcPr>
            <w:tcW w:w="485" w:type="pct"/>
            <w:tcBorders>
              <w:top w:val="nil"/>
              <w:left w:val="single" w:sz="4" w:space="0" w:color="auto"/>
              <w:bottom w:val="single" w:sz="4" w:space="0" w:color="auto"/>
              <w:right w:val="single" w:sz="4" w:space="0" w:color="auto"/>
            </w:tcBorders>
            <w:vAlign w:val="center"/>
          </w:tcPr>
          <w:p w14:paraId="6FE3C28A" w14:textId="77777777" w:rsidR="00D518B0" w:rsidRPr="004F3C68" w:rsidRDefault="00D518B0" w:rsidP="001C672D">
            <w:pPr>
              <w:numPr>
                <w:ilvl w:val="0"/>
                <w:numId w:val="45"/>
              </w:numPr>
              <w:tabs>
                <w:tab w:val="num" w:pos="180"/>
              </w:tabs>
              <w:spacing w:before="60" w:after="60"/>
              <w:ind w:left="0" w:firstLine="0"/>
              <w:jc w:val="both"/>
              <w:rPr>
                <w:rFonts w:cs="Times New Roman"/>
                <w:szCs w:val="24"/>
                <w:lang w:eastAsia="en-GB"/>
              </w:rPr>
            </w:pPr>
          </w:p>
        </w:tc>
        <w:tc>
          <w:tcPr>
            <w:tcW w:w="2887" w:type="pct"/>
            <w:tcBorders>
              <w:top w:val="nil"/>
              <w:left w:val="nil"/>
              <w:bottom w:val="single" w:sz="4" w:space="0" w:color="auto"/>
              <w:right w:val="single" w:sz="4" w:space="0" w:color="auto"/>
            </w:tcBorders>
          </w:tcPr>
          <w:p w14:paraId="22395C57" w14:textId="77777777" w:rsidR="00D518B0" w:rsidRPr="00893D7B" w:rsidRDefault="00D518B0" w:rsidP="001C672D">
            <w:pPr>
              <w:spacing w:before="60" w:after="60"/>
              <w:jc w:val="both"/>
              <w:rPr>
                <w:rFonts w:cs="Times New Roman"/>
                <w:szCs w:val="24"/>
                <w:lang w:eastAsia="en-GB"/>
              </w:rPr>
            </w:pPr>
            <w:r w:rsidRPr="00893D7B">
              <w:rPr>
                <w:rFonts w:cs="Times New Roman"/>
                <w:szCs w:val="24"/>
                <w:lang w:eastAsia="en-GB"/>
              </w:rPr>
              <w:t>Cung cấp mọi quyền truy cập hợp lý vào cơ sở và tài liệu để cho phép CG hoặc đại diện của họ kiểm tra xem các điều khoản và điều kiện cũng như trách nhiệm được quy định ở đây đã được tuân thủ.</w:t>
            </w:r>
          </w:p>
          <w:p w14:paraId="3085879D" w14:textId="0D982976" w:rsidR="00D518B0" w:rsidRPr="004F3C68" w:rsidRDefault="00D518B0" w:rsidP="001C672D">
            <w:pPr>
              <w:pStyle w:val="Default"/>
              <w:autoSpaceDE/>
              <w:autoSpaceDN/>
              <w:adjustRightInd/>
              <w:spacing w:before="60" w:after="60"/>
              <w:jc w:val="both"/>
              <w:rPr>
                <w:noProof/>
                <w:color w:val="auto"/>
                <w:lang w:eastAsia="en-GB"/>
              </w:rPr>
            </w:pPr>
            <w:r w:rsidRPr="00893D7B">
              <w:rPr>
                <w:noProof/>
                <w:lang w:eastAsia="en-GB"/>
              </w:rPr>
              <w:t>Provision of every reasonable access to the facility and documents to allow the CG or it’s representatives to satisfy that the terms and conditions and responsibilities laid down herein are adhered.</w:t>
            </w:r>
          </w:p>
        </w:tc>
        <w:tc>
          <w:tcPr>
            <w:tcW w:w="473" w:type="pct"/>
            <w:tcBorders>
              <w:top w:val="nil"/>
              <w:left w:val="nil"/>
              <w:bottom w:val="single" w:sz="4" w:space="0" w:color="auto"/>
              <w:right w:val="single" w:sz="4" w:space="0" w:color="auto"/>
            </w:tcBorders>
            <w:vAlign w:val="center"/>
          </w:tcPr>
          <w:p w14:paraId="0DB0601D" w14:textId="05F62325" w:rsidR="00D518B0" w:rsidRPr="004F3C68" w:rsidRDefault="00D518B0" w:rsidP="001C672D">
            <w:pPr>
              <w:spacing w:before="60" w:after="60"/>
              <w:jc w:val="center"/>
              <w:rPr>
                <w:rFonts w:cs="Times New Roman"/>
                <w:szCs w:val="24"/>
                <w:lang w:eastAsia="en-GB"/>
              </w:rPr>
            </w:pPr>
          </w:p>
        </w:tc>
        <w:tc>
          <w:tcPr>
            <w:tcW w:w="473" w:type="pct"/>
            <w:tcBorders>
              <w:top w:val="nil"/>
              <w:left w:val="nil"/>
              <w:bottom w:val="single" w:sz="4" w:space="0" w:color="auto"/>
              <w:right w:val="single" w:sz="4" w:space="0" w:color="auto"/>
            </w:tcBorders>
            <w:vAlign w:val="center"/>
          </w:tcPr>
          <w:p w14:paraId="4263F65A" w14:textId="77777777" w:rsidR="00D518B0" w:rsidRPr="004F3C68" w:rsidRDefault="00D518B0" w:rsidP="001C672D">
            <w:pPr>
              <w:spacing w:before="60" w:after="60"/>
              <w:jc w:val="center"/>
              <w:rPr>
                <w:rFonts w:cs="Times New Roman"/>
                <w:szCs w:val="24"/>
                <w:lang w:eastAsia="en-GB"/>
              </w:rPr>
            </w:pPr>
            <w:r w:rsidRPr="004F3C68">
              <w:rPr>
                <w:rFonts w:cs="Times New Roman"/>
                <w:szCs w:val="24"/>
                <w:lang w:eastAsia="en-GB"/>
              </w:rPr>
              <w:t>√</w:t>
            </w:r>
          </w:p>
        </w:tc>
        <w:tc>
          <w:tcPr>
            <w:tcW w:w="682" w:type="pct"/>
            <w:tcBorders>
              <w:top w:val="nil"/>
              <w:left w:val="nil"/>
              <w:bottom w:val="single" w:sz="4" w:space="0" w:color="auto"/>
              <w:right w:val="single" w:sz="4" w:space="0" w:color="auto"/>
            </w:tcBorders>
            <w:vAlign w:val="center"/>
          </w:tcPr>
          <w:p w14:paraId="0FEEAEEB" w14:textId="77777777" w:rsidR="00D518B0" w:rsidRPr="004F3C68" w:rsidRDefault="00D518B0" w:rsidP="001C672D">
            <w:pPr>
              <w:spacing w:before="60" w:after="60"/>
              <w:jc w:val="center"/>
              <w:rPr>
                <w:rFonts w:cs="Times New Roman"/>
                <w:szCs w:val="24"/>
              </w:rPr>
            </w:pPr>
          </w:p>
        </w:tc>
      </w:tr>
      <w:tr w:rsidR="00D518B0" w:rsidRPr="004F3C68" w14:paraId="12E793C0"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vAlign w:val="center"/>
          </w:tcPr>
          <w:p w14:paraId="241F6BA4" w14:textId="77777777" w:rsidR="00D518B0" w:rsidRPr="004F3C68" w:rsidRDefault="00D518B0" w:rsidP="001C672D">
            <w:pPr>
              <w:numPr>
                <w:ilvl w:val="0"/>
                <w:numId w:val="45"/>
              </w:numPr>
              <w:tabs>
                <w:tab w:val="num" w:pos="180"/>
              </w:tabs>
              <w:spacing w:before="60" w:after="60"/>
              <w:ind w:left="0" w:firstLine="0"/>
              <w:jc w:val="both"/>
              <w:rPr>
                <w:rFonts w:cs="Times New Roman"/>
                <w:szCs w:val="24"/>
                <w:lang w:eastAsia="en-GB"/>
              </w:rPr>
            </w:pPr>
          </w:p>
        </w:tc>
        <w:tc>
          <w:tcPr>
            <w:tcW w:w="2887" w:type="pct"/>
            <w:vAlign w:val="center"/>
          </w:tcPr>
          <w:p w14:paraId="3EDF7070" w14:textId="0D6EA96D" w:rsidR="00D518B0" w:rsidRPr="00B977B9" w:rsidRDefault="00D518B0" w:rsidP="001C672D">
            <w:pPr>
              <w:spacing w:before="60" w:after="60"/>
              <w:jc w:val="both"/>
              <w:rPr>
                <w:rFonts w:cs="Times New Roman"/>
                <w:szCs w:val="24"/>
                <w:lang w:eastAsia="en-GB"/>
              </w:rPr>
            </w:pPr>
            <w:r w:rsidRPr="00B977B9">
              <w:rPr>
                <w:rFonts w:cs="Times New Roman"/>
                <w:szCs w:val="24"/>
                <w:lang w:eastAsia="en-GB"/>
              </w:rPr>
              <w:t>Duy trì tốt cơ sở, thiết bị và cập nhật qu</w:t>
            </w:r>
            <w:r>
              <w:rPr>
                <w:rFonts w:cs="Times New Roman"/>
                <w:szCs w:val="24"/>
                <w:lang w:eastAsia="en-GB"/>
              </w:rPr>
              <w:t>y</w:t>
            </w:r>
            <w:r w:rsidRPr="00B977B9">
              <w:rPr>
                <w:rFonts w:cs="Times New Roman"/>
                <w:szCs w:val="24"/>
                <w:lang w:eastAsia="en-GB"/>
              </w:rPr>
              <w:t xml:space="preserve"> trình.</w:t>
            </w:r>
          </w:p>
          <w:p w14:paraId="6959B8DE" w14:textId="1CE95DC5" w:rsidR="00D518B0" w:rsidRPr="004F3C68" w:rsidRDefault="00D518B0" w:rsidP="001C672D">
            <w:pPr>
              <w:spacing w:before="60" w:after="60"/>
              <w:jc w:val="both"/>
              <w:rPr>
                <w:rFonts w:cs="Times New Roman"/>
                <w:szCs w:val="24"/>
              </w:rPr>
            </w:pPr>
            <w:r w:rsidRPr="00B977B9">
              <w:rPr>
                <w:rFonts w:cs="Times New Roman"/>
                <w:szCs w:val="24"/>
                <w:lang w:eastAsia="en-GB"/>
              </w:rPr>
              <w:t>Keeping well maintained premises, equipment and updated procedures.</w:t>
            </w:r>
          </w:p>
        </w:tc>
        <w:tc>
          <w:tcPr>
            <w:tcW w:w="473" w:type="pct"/>
            <w:vAlign w:val="center"/>
          </w:tcPr>
          <w:p w14:paraId="321619DB" w14:textId="77777777" w:rsidR="00D518B0" w:rsidRPr="004F3C68" w:rsidRDefault="00D518B0" w:rsidP="001C672D">
            <w:pPr>
              <w:spacing w:before="60" w:after="60"/>
              <w:jc w:val="center"/>
              <w:rPr>
                <w:rFonts w:cs="Times New Roman"/>
                <w:szCs w:val="24"/>
                <w:lang w:eastAsia="en-GB"/>
              </w:rPr>
            </w:pPr>
          </w:p>
        </w:tc>
        <w:tc>
          <w:tcPr>
            <w:tcW w:w="473" w:type="pct"/>
            <w:vAlign w:val="center"/>
          </w:tcPr>
          <w:p w14:paraId="14EAAE0B" w14:textId="77777777" w:rsidR="00D518B0" w:rsidRPr="004F3C68" w:rsidRDefault="00D518B0" w:rsidP="001C672D">
            <w:pPr>
              <w:spacing w:before="60" w:after="60"/>
              <w:jc w:val="center"/>
              <w:rPr>
                <w:rFonts w:cs="Times New Roman"/>
                <w:szCs w:val="24"/>
                <w:lang w:eastAsia="en-GB"/>
              </w:rPr>
            </w:pPr>
            <w:r w:rsidRPr="004F3C68">
              <w:rPr>
                <w:rFonts w:cs="Times New Roman"/>
                <w:szCs w:val="24"/>
                <w:lang w:eastAsia="en-GB"/>
              </w:rPr>
              <w:t>√</w:t>
            </w:r>
          </w:p>
        </w:tc>
        <w:tc>
          <w:tcPr>
            <w:tcW w:w="682" w:type="pct"/>
            <w:vAlign w:val="center"/>
          </w:tcPr>
          <w:p w14:paraId="0A239A6A" w14:textId="77777777" w:rsidR="00D518B0" w:rsidRPr="004F3C68" w:rsidRDefault="00D518B0" w:rsidP="001C672D">
            <w:pPr>
              <w:spacing w:before="60" w:after="60"/>
              <w:jc w:val="center"/>
              <w:rPr>
                <w:rFonts w:cs="Times New Roman"/>
                <w:szCs w:val="24"/>
                <w:lang w:eastAsia="en-GB"/>
              </w:rPr>
            </w:pPr>
          </w:p>
        </w:tc>
      </w:tr>
      <w:tr w:rsidR="00D518B0" w:rsidRPr="004F3C68" w14:paraId="62C48149"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vAlign w:val="center"/>
          </w:tcPr>
          <w:p w14:paraId="3ED74DF2" w14:textId="77777777" w:rsidR="00D518B0" w:rsidRPr="004F3C68" w:rsidRDefault="00D518B0" w:rsidP="001C672D">
            <w:pPr>
              <w:numPr>
                <w:ilvl w:val="0"/>
                <w:numId w:val="45"/>
              </w:numPr>
              <w:tabs>
                <w:tab w:val="num" w:pos="180"/>
              </w:tabs>
              <w:spacing w:before="60" w:after="60"/>
              <w:ind w:left="0" w:firstLine="0"/>
              <w:jc w:val="both"/>
              <w:rPr>
                <w:rFonts w:cs="Times New Roman"/>
                <w:szCs w:val="24"/>
                <w:lang w:eastAsia="en-GB"/>
              </w:rPr>
            </w:pPr>
          </w:p>
        </w:tc>
        <w:tc>
          <w:tcPr>
            <w:tcW w:w="2887" w:type="pct"/>
            <w:vAlign w:val="center"/>
          </w:tcPr>
          <w:p w14:paraId="0455766C" w14:textId="77777777" w:rsidR="00D518B0" w:rsidRPr="00080F81" w:rsidRDefault="00D518B0" w:rsidP="001C672D">
            <w:pPr>
              <w:spacing w:before="60" w:after="60"/>
              <w:jc w:val="both"/>
              <w:rPr>
                <w:rFonts w:cs="Times New Roman"/>
                <w:szCs w:val="24"/>
                <w:lang w:eastAsia="en-GB"/>
              </w:rPr>
            </w:pPr>
            <w:r w:rsidRPr="00080F81">
              <w:rPr>
                <w:rFonts w:cs="Times New Roman"/>
                <w:szCs w:val="24"/>
                <w:lang w:eastAsia="en-GB"/>
              </w:rPr>
              <w:t>Duy trì số lượng nhân viên có đủ kiến thức và kinh nghiệm, để đáp ứng trách nhiệm của họ liên quan đến dịch vụ.</w:t>
            </w:r>
          </w:p>
          <w:p w14:paraId="64D61999" w14:textId="5DACC5F4" w:rsidR="00D518B0" w:rsidRPr="00B977B9" w:rsidRDefault="00D518B0" w:rsidP="001C672D">
            <w:pPr>
              <w:spacing w:before="60" w:after="60"/>
              <w:jc w:val="both"/>
              <w:rPr>
                <w:rFonts w:cs="Times New Roman"/>
                <w:szCs w:val="24"/>
                <w:lang w:eastAsia="en-GB"/>
              </w:rPr>
            </w:pPr>
            <w:r w:rsidRPr="00080F81">
              <w:rPr>
                <w:rFonts w:cs="Times New Roman"/>
                <w:szCs w:val="24"/>
                <w:lang w:eastAsia="en-GB"/>
              </w:rPr>
              <w:t>Maintaining appropriate No. of staff with sufficient knowledge and experience, to meet their responsibilities relating to services.</w:t>
            </w:r>
          </w:p>
        </w:tc>
        <w:tc>
          <w:tcPr>
            <w:tcW w:w="473" w:type="pct"/>
            <w:vAlign w:val="center"/>
          </w:tcPr>
          <w:p w14:paraId="04A0F6E0" w14:textId="77777777" w:rsidR="00D518B0" w:rsidRPr="00135900" w:rsidRDefault="00D518B0" w:rsidP="001C672D">
            <w:pPr>
              <w:spacing w:before="60" w:after="60"/>
              <w:jc w:val="center"/>
              <w:rPr>
                <w:rFonts w:cs="Times New Roman"/>
                <w:color w:val="000000" w:themeColor="text1"/>
                <w:szCs w:val="24"/>
                <w:lang w:eastAsia="en-GB"/>
              </w:rPr>
            </w:pPr>
          </w:p>
        </w:tc>
        <w:tc>
          <w:tcPr>
            <w:tcW w:w="473" w:type="pct"/>
            <w:vAlign w:val="center"/>
          </w:tcPr>
          <w:p w14:paraId="2E2B9F41" w14:textId="72475AA1" w:rsidR="00D518B0" w:rsidRPr="00135900" w:rsidRDefault="00D518B0" w:rsidP="001C672D">
            <w:pPr>
              <w:spacing w:before="60" w:after="60"/>
              <w:jc w:val="center"/>
              <w:rPr>
                <w:rFonts w:cs="Times New Roman"/>
                <w:color w:val="000000" w:themeColor="text1"/>
                <w:szCs w:val="24"/>
                <w:lang w:eastAsia="en-GB"/>
              </w:rPr>
            </w:pPr>
            <w:r w:rsidRPr="00135900">
              <w:rPr>
                <w:rFonts w:cs="Times New Roman"/>
                <w:color w:val="000000" w:themeColor="text1"/>
                <w:szCs w:val="24"/>
                <w:lang w:eastAsia="en-GB"/>
              </w:rPr>
              <w:t>√</w:t>
            </w:r>
          </w:p>
        </w:tc>
        <w:tc>
          <w:tcPr>
            <w:tcW w:w="682" w:type="pct"/>
            <w:vAlign w:val="center"/>
          </w:tcPr>
          <w:p w14:paraId="5A895D13" w14:textId="77777777" w:rsidR="00D518B0" w:rsidRPr="00135900" w:rsidRDefault="00D518B0" w:rsidP="001C672D">
            <w:pPr>
              <w:spacing w:before="60" w:after="60"/>
              <w:jc w:val="center"/>
              <w:rPr>
                <w:rFonts w:cs="Times New Roman"/>
                <w:color w:val="000000" w:themeColor="text1"/>
                <w:szCs w:val="24"/>
                <w:lang w:eastAsia="en-GB"/>
              </w:rPr>
            </w:pPr>
          </w:p>
        </w:tc>
      </w:tr>
      <w:tr w:rsidR="00D518B0" w:rsidRPr="004F3C68" w14:paraId="274C8C0F"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vAlign w:val="center"/>
          </w:tcPr>
          <w:p w14:paraId="142D8852" w14:textId="77777777" w:rsidR="00D518B0" w:rsidRPr="004F3C68" w:rsidRDefault="00D518B0" w:rsidP="001C672D">
            <w:pPr>
              <w:numPr>
                <w:ilvl w:val="0"/>
                <w:numId w:val="45"/>
              </w:numPr>
              <w:tabs>
                <w:tab w:val="num" w:pos="180"/>
              </w:tabs>
              <w:spacing w:before="60" w:after="60"/>
              <w:ind w:left="0" w:firstLine="0"/>
              <w:jc w:val="both"/>
              <w:rPr>
                <w:rFonts w:cs="Times New Roman"/>
                <w:szCs w:val="24"/>
                <w:lang w:eastAsia="en-GB"/>
              </w:rPr>
            </w:pPr>
          </w:p>
        </w:tc>
        <w:tc>
          <w:tcPr>
            <w:tcW w:w="2887" w:type="pct"/>
            <w:vAlign w:val="center"/>
          </w:tcPr>
          <w:p w14:paraId="637964DC" w14:textId="77777777" w:rsidR="00D518B0" w:rsidRPr="00E34AF4" w:rsidRDefault="00D518B0" w:rsidP="001C672D">
            <w:pPr>
              <w:spacing w:before="60" w:after="60"/>
              <w:jc w:val="both"/>
              <w:rPr>
                <w:rFonts w:cs="Times New Roman"/>
                <w:szCs w:val="24"/>
                <w:lang w:eastAsia="en-GB"/>
              </w:rPr>
            </w:pPr>
            <w:r w:rsidRPr="00E34AF4">
              <w:rPr>
                <w:rFonts w:cs="Times New Roman"/>
                <w:szCs w:val="24"/>
                <w:lang w:eastAsia="en-GB"/>
              </w:rPr>
              <w:t>Thông báo cho bên kia về những thay đổi như thay đổi tên, tổ chức lại công ty, hợp nhất, sáp nhập hoặc mua lại hoặc bán công ty và thay đổi nhân sự chủ chốt.</w:t>
            </w:r>
          </w:p>
          <w:p w14:paraId="31D365A4" w14:textId="431F2D54" w:rsidR="00D518B0" w:rsidRPr="00B977B9" w:rsidRDefault="00D518B0" w:rsidP="001C672D">
            <w:pPr>
              <w:spacing w:before="60" w:after="60"/>
              <w:jc w:val="both"/>
              <w:rPr>
                <w:rFonts w:cs="Times New Roman"/>
                <w:szCs w:val="24"/>
                <w:lang w:eastAsia="en-GB"/>
              </w:rPr>
            </w:pPr>
            <w:r w:rsidRPr="00B977B9">
              <w:rPr>
                <w:rFonts w:cs="Times New Roman"/>
                <w:szCs w:val="24"/>
                <w:lang w:eastAsia="en-GB"/>
              </w:rPr>
              <w:t>Notification to the other party for changes like name change, corporate reorganization, consolidation, merger or acquisition or sale of the party’s company and key personnel changes.</w:t>
            </w:r>
          </w:p>
        </w:tc>
        <w:tc>
          <w:tcPr>
            <w:tcW w:w="473" w:type="pct"/>
            <w:vAlign w:val="center"/>
          </w:tcPr>
          <w:p w14:paraId="15EF12BB" w14:textId="2ABF4891" w:rsidR="00D518B0" w:rsidRPr="00135900" w:rsidRDefault="00D518B0" w:rsidP="001C672D">
            <w:pPr>
              <w:spacing w:before="60" w:after="60"/>
              <w:jc w:val="center"/>
              <w:rPr>
                <w:rFonts w:cs="Times New Roman"/>
                <w:color w:val="000000" w:themeColor="text1"/>
                <w:szCs w:val="24"/>
                <w:lang w:eastAsia="en-GB"/>
              </w:rPr>
            </w:pPr>
            <w:r w:rsidRPr="00135900">
              <w:rPr>
                <w:rFonts w:cs="Times New Roman"/>
                <w:color w:val="000000" w:themeColor="text1"/>
                <w:szCs w:val="24"/>
                <w:lang w:eastAsia="en-GB"/>
              </w:rPr>
              <w:t>√</w:t>
            </w:r>
          </w:p>
        </w:tc>
        <w:tc>
          <w:tcPr>
            <w:tcW w:w="473" w:type="pct"/>
            <w:vAlign w:val="center"/>
          </w:tcPr>
          <w:p w14:paraId="0FAE54B9" w14:textId="1D1C3BE8" w:rsidR="00D518B0" w:rsidRPr="00135900" w:rsidRDefault="00D518B0" w:rsidP="001C672D">
            <w:pPr>
              <w:spacing w:before="60" w:after="60"/>
              <w:jc w:val="center"/>
              <w:rPr>
                <w:rFonts w:cs="Times New Roman"/>
                <w:color w:val="000000" w:themeColor="text1"/>
                <w:szCs w:val="24"/>
                <w:lang w:eastAsia="en-GB"/>
              </w:rPr>
            </w:pPr>
            <w:r w:rsidRPr="00135900">
              <w:rPr>
                <w:rFonts w:cs="Times New Roman"/>
                <w:color w:val="000000" w:themeColor="text1"/>
                <w:szCs w:val="24"/>
                <w:lang w:eastAsia="en-GB"/>
              </w:rPr>
              <w:t>√</w:t>
            </w:r>
          </w:p>
        </w:tc>
        <w:tc>
          <w:tcPr>
            <w:tcW w:w="682" w:type="pct"/>
            <w:vAlign w:val="center"/>
          </w:tcPr>
          <w:p w14:paraId="2DF4E6F2" w14:textId="77777777" w:rsidR="00D518B0" w:rsidRPr="00135900" w:rsidRDefault="00D518B0" w:rsidP="001C672D">
            <w:pPr>
              <w:spacing w:before="60" w:after="60"/>
              <w:jc w:val="center"/>
              <w:rPr>
                <w:rFonts w:cs="Times New Roman"/>
                <w:color w:val="000000" w:themeColor="text1"/>
                <w:szCs w:val="24"/>
                <w:lang w:eastAsia="en-GB"/>
              </w:rPr>
            </w:pPr>
          </w:p>
        </w:tc>
      </w:tr>
      <w:tr w:rsidR="00D518B0" w:rsidRPr="004F3C68" w14:paraId="4925B063"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6"/>
          <w:jc w:val="center"/>
        </w:trPr>
        <w:tc>
          <w:tcPr>
            <w:tcW w:w="485" w:type="pct"/>
            <w:vAlign w:val="center"/>
          </w:tcPr>
          <w:p w14:paraId="591BEBEA" w14:textId="77777777" w:rsidR="00D518B0" w:rsidRPr="004F3C68" w:rsidRDefault="00D518B0" w:rsidP="001C672D">
            <w:pPr>
              <w:numPr>
                <w:ilvl w:val="0"/>
                <w:numId w:val="45"/>
              </w:numPr>
              <w:tabs>
                <w:tab w:val="num" w:pos="180"/>
              </w:tabs>
              <w:spacing w:before="60" w:after="60"/>
              <w:ind w:left="0" w:firstLine="0"/>
              <w:jc w:val="both"/>
              <w:rPr>
                <w:rFonts w:cs="Times New Roman"/>
                <w:szCs w:val="24"/>
                <w:lang w:eastAsia="en-GB"/>
              </w:rPr>
            </w:pPr>
          </w:p>
        </w:tc>
        <w:tc>
          <w:tcPr>
            <w:tcW w:w="2887" w:type="pct"/>
            <w:vAlign w:val="center"/>
          </w:tcPr>
          <w:p w14:paraId="06BE708E" w14:textId="77777777" w:rsidR="00D518B0" w:rsidRPr="00893D7B" w:rsidRDefault="00D518B0" w:rsidP="001C672D">
            <w:pPr>
              <w:spacing w:before="60" w:after="60"/>
              <w:jc w:val="both"/>
              <w:rPr>
                <w:rFonts w:cs="Times New Roman"/>
                <w:szCs w:val="24"/>
                <w:lang w:eastAsia="en-GB"/>
              </w:rPr>
            </w:pPr>
            <w:r w:rsidRPr="00893D7B">
              <w:rPr>
                <w:rFonts w:cs="Times New Roman"/>
                <w:szCs w:val="24"/>
                <w:lang w:eastAsia="en-GB"/>
              </w:rPr>
              <w:t>Thông báo cho CG về việc nhận được báo cáo thanh tra của Cơ quan thẩm quyền, thư thiếu sót hoặc văn bản quan sát tuân thủ quy định, trong đó có bất kỳ phát hiện bất lợi đáng kể nào liên quan đến các dịch vụ cung cấp cho CG.</w:t>
            </w:r>
          </w:p>
          <w:p w14:paraId="0170F35C" w14:textId="52F0BA92" w:rsidR="00D518B0" w:rsidRPr="004F3C68" w:rsidRDefault="00D518B0" w:rsidP="001C672D">
            <w:pPr>
              <w:pStyle w:val="Default"/>
              <w:autoSpaceDE/>
              <w:autoSpaceDN/>
              <w:adjustRightInd/>
              <w:spacing w:before="60" w:after="60"/>
              <w:jc w:val="both"/>
              <w:rPr>
                <w:noProof/>
                <w:color w:val="auto"/>
                <w:lang w:eastAsia="en-GB"/>
              </w:rPr>
            </w:pPr>
            <w:r w:rsidRPr="00893D7B">
              <w:rPr>
                <w:noProof/>
                <w:lang w:eastAsia="en-GB"/>
              </w:rPr>
              <w:t xml:space="preserve">Notify CG of the receipt of an Authority inspection report, deficiency letter or written regulatory compliance </w:t>
            </w:r>
            <w:r w:rsidRPr="00893D7B">
              <w:rPr>
                <w:noProof/>
                <w:lang w:eastAsia="en-GB"/>
              </w:rPr>
              <w:lastRenderedPageBreak/>
              <w:t>observation, which contains any significant adverse findings related to services provided to CG.</w:t>
            </w:r>
          </w:p>
        </w:tc>
        <w:tc>
          <w:tcPr>
            <w:tcW w:w="473" w:type="pct"/>
          </w:tcPr>
          <w:p w14:paraId="6534CC5D" w14:textId="77777777" w:rsidR="00D518B0" w:rsidRPr="004F3C68" w:rsidRDefault="00D518B0" w:rsidP="001C672D">
            <w:pPr>
              <w:spacing w:before="60" w:after="60"/>
              <w:rPr>
                <w:rFonts w:cs="Times New Roman"/>
                <w:szCs w:val="24"/>
                <w:lang w:eastAsia="en-GB"/>
              </w:rPr>
            </w:pPr>
          </w:p>
        </w:tc>
        <w:tc>
          <w:tcPr>
            <w:tcW w:w="473" w:type="pct"/>
          </w:tcPr>
          <w:p w14:paraId="3590F19D" w14:textId="77777777" w:rsidR="00D518B0" w:rsidRPr="004F3C68" w:rsidRDefault="00D518B0" w:rsidP="001C672D">
            <w:pPr>
              <w:spacing w:before="60" w:after="60"/>
              <w:jc w:val="center"/>
              <w:rPr>
                <w:rFonts w:cs="Times New Roman"/>
                <w:szCs w:val="24"/>
                <w:lang w:eastAsia="en-GB"/>
              </w:rPr>
            </w:pPr>
          </w:p>
          <w:p w14:paraId="1491F392" w14:textId="77777777" w:rsidR="00D518B0" w:rsidRPr="004F3C68" w:rsidRDefault="00D518B0" w:rsidP="001C672D">
            <w:pPr>
              <w:spacing w:before="60" w:after="60"/>
              <w:jc w:val="center"/>
              <w:rPr>
                <w:rFonts w:cs="Times New Roman"/>
                <w:szCs w:val="24"/>
                <w:lang w:eastAsia="en-GB"/>
              </w:rPr>
            </w:pPr>
          </w:p>
          <w:p w14:paraId="3E39F238" w14:textId="77777777" w:rsidR="00D518B0" w:rsidRPr="004F3C68" w:rsidRDefault="00D518B0" w:rsidP="001C672D">
            <w:pPr>
              <w:spacing w:before="60" w:after="60"/>
              <w:jc w:val="center"/>
              <w:rPr>
                <w:rFonts w:cs="Times New Roman"/>
                <w:szCs w:val="24"/>
                <w:lang w:eastAsia="en-GB"/>
              </w:rPr>
            </w:pPr>
            <w:r w:rsidRPr="004F3C68">
              <w:rPr>
                <w:rFonts w:cs="Times New Roman"/>
                <w:szCs w:val="24"/>
                <w:lang w:eastAsia="en-GB"/>
              </w:rPr>
              <w:t>√</w:t>
            </w:r>
          </w:p>
        </w:tc>
        <w:tc>
          <w:tcPr>
            <w:tcW w:w="682" w:type="pct"/>
            <w:vAlign w:val="center"/>
          </w:tcPr>
          <w:p w14:paraId="500E2170" w14:textId="77777777" w:rsidR="00D518B0" w:rsidRPr="004F3C68" w:rsidRDefault="00D518B0" w:rsidP="001C672D">
            <w:pPr>
              <w:spacing w:before="60" w:after="60"/>
              <w:jc w:val="center"/>
              <w:rPr>
                <w:rFonts w:cs="Times New Roman"/>
                <w:szCs w:val="24"/>
                <w:lang w:eastAsia="en-GB"/>
              </w:rPr>
            </w:pPr>
          </w:p>
        </w:tc>
      </w:tr>
      <w:tr w:rsidR="00D518B0" w:rsidRPr="004F3C68" w14:paraId="5187E82D"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vAlign w:val="center"/>
          </w:tcPr>
          <w:p w14:paraId="45EC929E" w14:textId="77777777" w:rsidR="00D518B0" w:rsidRPr="004F3C68" w:rsidRDefault="00D518B0" w:rsidP="001C672D">
            <w:pPr>
              <w:numPr>
                <w:ilvl w:val="0"/>
                <w:numId w:val="45"/>
              </w:numPr>
              <w:tabs>
                <w:tab w:val="num" w:pos="180"/>
              </w:tabs>
              <w:spacing w:before="60" w:after="60"/>
              <w:ind w:left="0" w:firstLine="0"/>
              <w:jc w:val="both"/>
              <w:rPr>
                <w:rFonts w:cs="Times New Roman"/>
                <w:szCs w:val="24"/>
                <w:lang w:eastAsia="en-GB"/>
              </w:rPr>
            </w:pPr>
          </w:p>
        </w:tc>
        <w:tc>
          <w:tcPr>
            <w:tcW w:w="2887" w:type="pct"/>
          </w:tcPr>
          <w:p w14:paraId="3D221891" w14:textId="77777777" w:rsidR="00D518B0" w:rsidRPr="003618EF" w:rsidRDefault="00D518B0" w:rsidP="003618EF">
            <w:pPr>
              <w:spacing w:before="60" w:after="60"/>
              <w:jc w:val="both"/>
              <w:rPr>
                <w:rFonts w:cs="Times New Roman"/>
                <w:szCs w:val="24"/>
                <w:lang w:eastAsia="en-GB"/>
              </w:rPr>
            </w:pPr>
            <w:r w:rsidRPr="003618EF">
              <w:rPr>
                <w:rFonts w:cs="Times New Roman"/>
                <w:szCs w:val="24"/>
                <w:lang w:eastAsia="en-GB"/>
              </w:rPr>
              <w:t>Đảm bảo rằng CA có tất cả các thông tin về Sức khỏe, An toàn và Môi trường hiện tại liên quan đến các dịch vụ.</w:t>
            </w:r>
          </w:p>
          <w:p w14:paraId="5EE24EDC" w14:textId="6015513C" w:rsidR="00D518B0" w:rsidRPr="003618EF" w:rsidRDefault="00D518B0" w:rsidP="003618EF">
            <w:pPr>
              <w:spacing w:before="60" w:after="60"/>
              <w:jc w:val="both"/>
              <w:rPr>
                <w:rFonts w:cs="Times New Roman"/>
                <w:szCs w:val="24"/>
                <w:lang w:eastAsia="en-GB"/>
              </w:rPr>
            </w:pPr>
            <w:r w:rsidRPr="003618EF">
              <w:rPr>
                <w:rFonts w:cs="Times New Roman"/>
                <w:szCs w:val="24"/>
                <w:lang w:eastAsia="en-GB"/>
              </w:rPr>
              <w:t>Assurance that CA has all current Health, Safety and Environmental information concerning the services.</w:t>
            </w:r>
          </w:p>
        </w:tc>
        <w:tc>
          <w:tcPr>
            <w:tcW w:w="473" w:type="pct"/>
            <w:vAlign w:val="center"/>
          </w:tcPr>
          <w:p w14:paraId="2AF826F0" w14:textId="77777777" w:rsidR="00D518B0" w:rsidRPr="004F3C68" w:rsidRDefault="00D518B0" w:rsidP="001C672D">
            <w:pPr>
              <w:spacing w:before="60" w:after="60"/>
              <w:jc w:val="center"/>
              <w:rPr>
                <w:rFonts w:cs="Times New Roman"/>
                <w:szCs w:val="24"/>
                <w:lang w:eastAsia="en-GB"/>
              </w:rPr>
            </w:pPr>
          </w:p>
        </w:tc>
        <w:tc>
          <w:tcPr>
            <w:tcW w:w="473" w:type="pct"/>
            <w:vAlign w:val="center"/>
          </w:tcPr>
          <w:p w14:paraId="0CFA96F0" w14:textId="77777777" w:rsidR="00D518B0" w:rsidRPr="004F3C68" w:rsidRDefault="00D518B0" w:rsidP="001C672D">
            <w:pPr>
              <w:spacing w:before="60" w:after="60"/>
              <w:jc w:val="center"/>
              <w:rPr>
                <w:rFonts w:cs="Times New Roman"/>
                <w:szCs w:val="24"/>
                <w:lang w:eastAsia="en-GB"/>
              </w:rPr>
            </w:pPr>
            <w:r w:rsidRPr="004F3C68">
              <w:rPr>
                <w:rFonts w:cs="Times New Roman"/>
                <w:szCs w:val="24"/>
                <w:lang w:eastAsia="en-GB"/>
              </w:rPr>
              <w:t>√</w:t>
            </w:r>
          </w:p>
        </w:tc>
        <w:tc>
          <w:tcPr>
            <w:tcW w:w="682" w:type="pct"/>
            <w:vAlign w:val="center"/>
          </w:tcPr>
          <w:p w14:paraId="047D2F30" w14:textId="77777777" w:rsidR="00D518B0" w:rsidRPr="004F3C68" w:rsidRDefault="00D518B0" w:rsidP="001C672D">
            <w:pPr>
              <w:spacing w:before="60" w:after="60"/>
              <w:jc w:val="center"/>
              <w:rPr>
                <w:rFonts w:cs="Times New Roman"/>
                <w:szCs w:val="24"/>
                <w:lang w:eastAsia="en-GB"/>
              </w:rPr>
            </w:pPr>
          </w:p>
        </w:tc>
      </w:tr>
      <w:tr w:rsidR="00D518B0" w:rsidRPr="004F3C68" w14:paraId="5BBCDFC0"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vAlign w:val="center"/>
          </w:tcPr>
          <w:p w14:paraId="65E2F8D6" w14:textId="77777777" w:rsidR="00D518B0" w:rsidRPr="004F3C68" w:rsidRDefault="00D518B0" w:rsidP="001C672D">
            <w:pPr>
              <w:numPr>
                <w:ilvl w:val="0"/>
                <w:numId w:val="45"/>
              </w:numPr>
              <w:tabs>
                <w:tab w:val="num" w:pos="180"/>
              </w:tabs>
              <w:spacing w:before="60" w:after="60"/>
              <w:ind w:left="0" w:firstLine="0"/>
              <w:jc w:val="both"/>
              <w:rPr>
                <w:rFonts w:cs="Times New Roman"/>
                <w:szCs w:val="24"/>
                <w:lang w:eastAsia="en-GB"/>
              </w:rPr>
            </w:pPr>
          </w:p>
        </w:tc>
        <w:tc>
          <w:tcPr>
            <w:tcW w:w="2887" w:type="pct"/>
          </w:tcPr>
          <w:p w14:paraId="17274AF1" w14:textId="77777777" w:rsidR="00D518B0" w:rsidRPr="003618EF" w:rsidRDefault="00D518B0" w:rsidP="003618EF">
            <w:pPr>
              <w:spacing w:before="60" w:after="60"/>
              <w:jc w:val="both"/>
              <w:rPr>
                <w:rFonts w:cs="Times New Roman"/>
                <w:szCs w:val="24"/>
                <w:lang w:eastAsia="en-GB"/>
              </w:rPr>
            </w:pPr>
            <w:r w:rsidRPr="003618EF">
              <w:rPr>
                <w:rFonts w:cs="Times New Roman"/>
                <w:szCs w:val="24"/>
                <w:lang w:eastAsia="en-GB"/>
              </w:rPr>
              <w:t>CA nên hạn chế mọi hoạt động có thể ảnh hưởng xấu đến chất lượng của các dịch vụ được yêu cầu.</w:t>
            </w:r>
          </w:p>
          <w:p w14:paraId="40C81897" w14:textId="5972C8FB" w:rsidR="00D518B0" w:rsidRPr="003618EF" w:rsidRDefault="00D518B0" w:rsidP="003618EF">
            <w:pPr>
              <w:spacing w:before="60" w:after="60"/>
              <w:jc w:val="both"/>
              <w:rPr>
                <w:rFonts w:cs="Times New Roman"/>
                <w:szCs w:val="24"/>
                <w:lang w:eastAsia="en-GB"/>
              </w:rPr>
            </w:pPr>
            <w:r w:rsidRPr="003618EF">
              <w:rPr>
                <w:rFonts w:cs="Times New Roman"/>
                <w:szCs w:val="24"/>
                <w:lang w:eastAsia="en-GB"/>
              </w:rPr>
              <w:t>CA should refrain from any activity which may adversely affect the efficiency of required services.</w:t>
            </w:r>
          </w:p>
        </w:tc>
        <w:tc>
          <w:tcPr>
            <w:tcW w:w="473" w:type="pct"/>
            <w:vAlign w:val="center"/>
          </w:tcPr>
          <w:p w14:paraId="57642F3F" w14:textId="77777777" w:rsidR="00D518B0" w:rsidRPr="004F3C68" w:rsidRDefault="00D518B0" w:rsidP="001C672D">
            <w:pPr>
              <w:spacing w:before="60" w:after="60"/>
              <w:jc w:val="center"/>
              <w:rPr>
                <w:rFonts w:cs="Times New Roman"/>
                <w:szCs w:val="24"/>
                <w:lang w:eastAsia="en-GB"/>
              </w:rPr>
            </w:pPr>
          </w:p>
        </w:tc>
        <w:tc>
          <w:tcPr>
            <w:tcW w:w="473" w:type="pct"/>
            <w:vAlign w:val="center"/>
          </w:tcPr>
          <w:p w14:paraId="39756E49" w14:textId="77777777" w:rsidR="00D518B0" w:rsidRPr="004F3C68" w:rsidRDefault="00D518B0" w:rsidP="001C672D">
            <w:pPr>
              <w:spacing w:before="60" w:after="60"/>
              <w:jc w:val="center"/>
              <w:rPr>
                <w:rFonts w:cs="Times New Roman"/>
                <w:szCs w:val="24"/>
                <w:lang w:eastAsia="en-GB"/>
              </w:rPr>
            </w:pPr>
            <w:r w:rsidRPr="004F3C68">
              <w:rPr>
                <w:rFonts w:cs="Times New Roman"/>
                <w:szCs w:val="24"/>
                <w:lang w:eastAsia="en-GB"/>
              </w:rPr>
              <w:t>√</w:t>
            </w:r>
          </w:p>
        </w:tc>
        <w:tc>
          <w:tcPr>
            <w:tcW w:w="682" w:type="pct"/>
            <w:vAlign w:val="center"/>
          </w:tcPr>
          <w:p w14:paraId="6914BDA9" w14:textId="77777777" w:rsidR="00D518B0" w:rsidRPr="004F3C68" w:rsidRDefault="00D518B0" w:rsidP="001C672D">
            <w:pPr>
              <w:spacing w:before="60" w:after="60"/>
              <w:jc w:val="center"/>
              <w:rPr>
                <w:rFonts w:cs="Times New Roman"/>
                <w:szCs w:val="24"/>
                <w:lang w:eastAsia="en-GB"/>
              </w:rPr>
            </w:pPr>
          </w:p>
        </w:tc>
      </w:tr>
      <w:tr w:rsidR="00D518B0" w:rsidRPr="004F3C68" w14:paraId="209D5DC4"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vAlign w:val="center"/>
          </w:tcPr>
          <w:p w14:paraId="77E09D0B" w14:textId="77777777" w:rsidR="00D518B0" w:rsidRPr="004F3C68" w:rsidRDefault="00D518B0" w:rsidP="001C672D">
            <w:pPr>
              <w:numPr>
                <w:ilvl w:val="0"/>
                <w:numId w:val="45"/>
              </w:numPr>
              <w:tabs>
                <w:tab w:val="num" w:pos="180"/>
              </w:tabs>
              <w:spacing w:before="60" w:after="60"/>
              <w:ind w:left="0" w:firstLine="0"/>
              <w:jc w:val="both"/>
              <w:rPr>
                <w:rFonts w:cs="Times New Roman"/>
                <w:szCs w:val="24"/>
                <w:lang w:eastAsia="en-GB"/>
              </w:rPr>
            </w:pPr>
          </w:p>
        </w:tc>
        <w:tc>
          <w:tcPr>
            <w:tcW w:w="2887" w:type="pct"/>
          </w:tcPr>
          <w:p w14:paraId="23951F53" w14:textId="77777777" w:rsidR="00D518B0" w:rsidRPr="003618EF" w:rsidRDefault="00D518B0" w:rsidP="003618EF">
            <w:pPr>
              <w:spacing w:before="60" w:after="60"/>
              <w:jc w:val="both"/>
              <w:rPr>
                <w:rFonts w:cs="Times New Roman"/>
                <w:szCs w:val="24"/>
                <w:lang w:eastAsia="en-GB"/>
              </w:rPr>
            </w:pPr>
            <w:r w:rsidRPr="003618EF">
              <w:rPr>
                <w:rFonts w:cs="Times New Roman"/>
                <w:szCs w:val="24"/>
                <w:lang w:eastAsia="en-GB"/>
              </w:rPr>
              <w:t>Chịu trách nhiệm đảm bảo các trách nhiệm và quyền hạn được xác định, ghi chép và truyền đạt trong tổ chức của mình và duy trì các nguồn lực thích hợp cho một hệ thống chất lượng hiệu quả.</w:t>
            </w:r>
          </w:p>
          <w:p w14:paraId="2E8C1486" w14:textId="2ADF7A56" w:rsidR="00D518B0" w:rsidRPr="003618EF" w:rsidRDefault="00D518B0" w:rsidP="003618EF">
            <w:pPr>
              <w:spacing w:before="60" w:after="60"/>
              <w:jc w:val="both"/>
              <w:rPr>
                <w:rFonts w:cs="Times New Roman"/>
                <w:szCs w:val="24"/>
                <w:lang w:eastAsia="en-GB"/>
              </w:rPr>
            </w:pPr>
            <w:r w:rsidRPr="003618EF">
              <w:rPr>
                <w:rFonts w:cs="Times New Roman"/>
                <w:szCs w:val="24"/>
                <w:lang w:eastAsia="en-GB"/>
              </w:rPr>
              <w:t>Responsible to ensure that responsibilities and authorities are defined, documented, and communicated within its organization and maintain the appropriate resources for an effective quality system.</w:t>
            </w:r>
          </w:p>
        </w:tc>
        <w:tc>
          <w:tcPr>
            <w:tcW w:w="473" w:type="pct"/>
            <w:vAlign w:val="center"/>
          </w:tcPr>
          <w:p w14:paraId="4EFC319E" w14:textId="1C229F7A" w:rsidR="00D518B0" w:rsidRPr="004F3C68" w:rsidRDefault="00D518B0" w:rsidP="001C672D">
            <w:pPr>
              <w:spacing w:before="60" w:after="60"/>
              <w:jc w:val="center"/>
              <w:rPr>
                <w:rFonts w:cs="Times New Roman"/>
                <w:szCs w:val="24"/>
                <w:lang w:eastAsia="en-GB"/>
              </w:rPr>
            </w:pPr>
          </w:p>
        </w:tc>
        <w:tc>
          <w:tcPr>
            <w:tcW w:w="473" w:type="pct"/>
            <w:vAlign w:val="center"/>
          </w:tcPr>
          <w:p w14:paraId="3C086B8A" w14:textId="77777777" w:rsidR="00D518B0" w:rsidRPr="004F3C68" w:rsidRDefault="00D518B0" w:rsidP="001C672D">
            <w:pPr>
              <w:spacing w:before="60" w:after="60"/>
              <w:jc w:val="center"/>
              <w:rPr>
                <w:rFonts w:cs="Times New Roman"/>
                <w:szCs w:val="24"/>
                <w:lang w:eastAsia="en-GB"/>
              </w:rPr>
            </w:pPr>
            <w:r w:rsidRPr="004F3C68">
              <w:rPr>
                <w:rFonts w:cs="Times New Roman"/>
                <w:szCs w:val="24"/>
                <w:lang w:eastAsia="en-GB"/>
              </w:rPr>
              <w:t>√</w:t>
            </w:r>
          </w:p>
        </w:tc>
        <w:tc>
          <w:tcPr>
            <w:tcW w:w="682" w:type="pct"/>
            <w:vAlign w:val="center"/>
          </w:tcPr>
          <w:p w14:paraId="2A12719D" w14:textId="77777777" w:rsidR="00D518B0" w:rsidRPr="004F3C68" w:rsidRDefault="00D518B0" w:rsidP="001C672D">
            <w:pPr>
              <w:spacing w:before="60" w:after="60"/>
              <w:jc w:val="center"/>
              <w:rPr>
                <w:rFonts w:cs="Times New Roman"/>
                <w:szCs w:val="24"/>
                <w:lang w:eastAsia="en-GB"/>
              </w:rPr>
            </w:pPr>
          </w:p>
        </w:tc>
      </w:tr>
      <w:tr w:rsidR="00D518B0" w:rsidRPr="004F3C68" w14:paraId="455739D7"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vAlign w:val="center"/>
          </w:tcPr>
          <w:p w14:paraId="512371D5" w14:textId="77777777" w:rsidR="00D518B0" w:rsidRPr="004F3C68" w:rsidRDefault="00D518B0" w:rsidP="001C672D">
            <w:pPr>
              <w:numPr>
                <w:ilvl w:val="0"/>
                <w:numId w:val="45"/>
              </w:numPr>
              <w:tabs>
                <w:tab w:val="num" w:pos="180"/>
              </w:tabs>
              <w:spacing w:before="60" w:after="60"/>
              <w:ind w:left="0" w:firstLine="0"/>
              <w:jc w:val="both"/>
              <w:rPr>
                <w:rFonts w:cs="Times New Roman"/>
                <w:szCs w:val="24"/>
                <w:lang w:eastAsia="en-GB"/>
              </w:rPr>
            </w:pPr>
          </w:p>
        </w:tc>
        <w:tc>
          <w:tcPr>
            <w:tcW w:w="2887" w:type="pct"/>
          </w:tcPr>
          <w:p w14:paraId="5A64FE25" w14:textId="77777777" w:rsidR="00D518B0" w:rsidRPr="003618EF" w:rsidRDefault="00D518B0" w:rsidP="003618EF">
            <w:pPr>
              <w:spacing w:before="60" w:after="60"/>
              <w:jc w:val="both"/>
              <w:rPr>
                <w:rFonts w:cs="Times New Roman"/>
                <w:szCs w:val="24"/>
                <w:lang w:eastAsia="en-GB"/>
              </w:rPr>
            </w:pPr>
            <w:r w:rsidRPr="003618EF">
              <w:rPr>
                <w:rFonts w:cs="Times New Roman"/>
                <w:szCs w:val="24"/>
                <w:lang w:eastAsia="en-GB"/>
              </w:rPr>
              <w:t>Bất đồng sẽ được giải quyết bằng sự đồng thuận chung.</w:t>
            </w:r>
          </w:p>
          <w:p w14:paraId="57D2D969" w14:textId="6F76C787" w:rsidR="00D518B0" w:rsidRPr="003618EF" w:rsidRDefault="00D518B0" w:rsidP="003618EF">
            <w:pPr>
              <w:spacing w:before="60" w:after="60"/>
              <w:jc w:val="both"/>
              <w:rPr>
                <w:rFonts w:cs="Times New Roman"/>
                <w:szCs w:val="24"/>
                <w:lang w:eastAsia="en-GB"/>
              </w:rPr>
            </w:pPr>
            <w:r w:rsidRPr="003618EF">
              <w:rPr>
                <w:rFonts w:cs="Times New Roman"/>
                <w:szCs w:val="24"/>
                <w:lang w:eastAsia="en-GB"/>
              </w:rPr>
              <w:t>Disagreement shall be resolved by mutual consensus.</w:t>
            </w:r>
          </w:p>
        </w:tc>
        <w:tc>
          <w:tcPr>
            <w:tcW w:w="473" w:type="pct"/>
            <w:vAlign w:val="center"/>
          </w:tcPr>
          <w:p w14:paraId="4EEB739A" w14:textId="42661F82" w:rsidR="00D518B0" w:rsidRPr="004F3C68" w:rsidRDefault="00D518B0" w:rsidP="001C672D">
            <w:pPr>
              <w:spacing w:before="60" w:after="60"/>
              <w:jc w:val="center"/>
              <w:rPr>
                <w:rFonts w:cs="Times New Roman"/>
                <w:szCs w:val="24"/>
                <w:lang w:eastAsia="en-GB"/>
              </w:rPr>
            </w:pPr>
            <w:r w:rsidRPr="004F3C68">
              <w:rPr>
                <w:rFonts w:cs="Times New Roman"/>
                <w:szCs w:val="24"/>
                <w:lang w:eastAsia="en-GB"/>
              </w:rPr>
              <w:t>√</w:t>
            </w:r>
          </w:p>
        </w:tc>
        <w:tc>
          <w:tcPr>
            <w:tcW w:w="473" w:type="pct"/>
            <w:vAlign w:val="center"/>
          </w:tcPr>
          <w:p w14:paraId="39BEA859" w14:textId="7255DE21" w:rsidR="00D518B0" w:rsidRPr="004F3C68" w:rsidRDefault="00D518B0" w:rsidP="001C672D">
            <w:pPr>
              <w:spacing w:before="60" w:after="60"/>
              <w:jc w:val="center"/>
              <w:rPr>
                <w:rFonts w:cs="Times New Roman"/>
                <w:szCs w:val="24"/>
                <w:lang w:eastAsia="en-GB"/>
              </w:rPr>
            </w:pPr>
            <w:r w:rsidRPr="004F3C68">
              <w:rPr>
                <w:rFonts w:cs="Times New Roman"/>
                <w:szCs w:val="24"/>
                <w:lang w:eastAsia="en-GB"/>
              </w:rPr>
              <w:t>√</w:t>
            </w:r>
          </w:p>
        </w:tc>
        <w:tc>
          <w:tcPr>
            <w:tcW w:w="682" w:type="pct"/>
            <w:vAlign w:val="center"/>
          </w:tcPr>
          <w:p w14:paraId="624D2A28" w14:textId="77777777" w:rsidR="00D518B0" w:rsidRPr="004F3C68" w:rsidRDefault="00D518B0" w:rsidP="001C672D">
            <w:pPr>
              <w:spacing w:before="60" w:after="60"/>
              <w:jc w:val="center"/>
              <w:rPr>
                <w:rFonts w:cs="Times New Roman"/>
                <w:szCs w:val="24"/>
                <w:lang w:eastAsia="en-GB"/>
              </w:rPr>
            </w:pPr>
          </w:p>
        </w:tc>
      </w:tr>
      <w:tr w:rsidR="00D518B0" w:rsidRPr="004F3C68" w14:paraId="61981676"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shd w:val="clear" w:color="auto" w:fill="D9E2F3" w:themeFill="accent5" w:themeFillTint="33"/>
            <w:vAlign w:val="center"/>
          </w:tcPr>
          <w:p w14:paraId="5022F7DA" w14:textId="77777777" w:rsidR="00D518B0" w:rsidRPr="003618EF" w:rsidRDefault="00D518B0" w:rsidP="001C672D">
            <w:pPr>
              <w:spacing w:before="60" w:after="60"/>
              <w:jc w:val="both"/>
              <w:rPr>
                <w:rFonts w:cs="Times New Roman"/>
                <w:b/>
                <w:szCs w:val="24"/>
                <w:lang w:eastAsia="en-GB"/>
              </w:rPr>
            </w:pPr>
            <w:bookmarkStart w:id="218" w:name="_Toc145489964"/>
            <w:r w:rsidRPr="003618EF">
              <w:rPr>
                <w:rFonts w:cs="Times New Roman"/>
                <w:b/>
                <w:szCs w:val="24"/>
                <w:lang w:eastAsia="en-GB"/>
              </w:rPr>
              <w:t>B</w:t>
            </w:r>
            <w:bookmarkEnd w:id="218"/>
          </w:p>
        </w:tc>
        <w:tc>
          <w:tcPr>
            <w:tcW w:w="4515" w:type="pct"/>
            <w:gridSpan w:val="4"/>
            <w:shd w:val="clear" w:color="auto" w:fill="D9E2F3" w:themeFill="accent5" w:themeFillTint="33"/>
          </w:tcPr>
          <w:p w14:paraId="5364C3BB" w14:textId="77777777" w:rsidR="00D518B0" w:rsidRPr="003618EF" w:rsidRDefault="00D518B0" w:rsidP="001C672D">
            <w:pPr>
              <w:spacing w:before="60" w:after="60"/>
              <w:rPr>
                <w:rFonts w:cs="Times New Roman"/>
                <w:b/>
                <w:szCs w:val="24"/>
                <w:lang w:eastAsia="en-GB"/>
              </w:rPr>
            </w:pPr>
            <w:r w:rsidRPr="003618EF">
              <w:rPr>
                <w:rFonts w:cs="Times New Roman"/>
                <w:b/>
                <w:szCs w:val="24"/>
                <w:lang w:eastAsia="en-GB"/>
              </w:rPr>
              <w:t>ĐÁNH GIÁ</w:t>
            </w:r>
          </w:p>
          <w:p w14:paraId="7B6B61E9" w14:textId="37001CE3" w:rsidR="00D518B0" w:rsidRPr="003618EF" w:rsidRDefault="00D518B0" w:rsidP="001C672D">
            <w:pPr>
              <w:spacing w:before="60" w:after="60"/>
              <w:rPr>
                <w:rFonts w:cs="Times New Roman"/>
                <w:szCs w:val="24"/>
                <w:lang w:eastAsia="en-GB"/>
              </w:rPr>
            </w:pPr>
            <w:bookmarkStart w:id="219" w:name="_Toc145489966"/>
            <w:r w:rsidRPr="003618EF">
              <w:rPr>
                <w:rFonts w:cs="Times New Roman"/>
                <w:b/>
                <w:szCs w:val="24"/>
                <w:lang w:eastAsia="en-GB"/>
              </w:rPr>
              <w:t>AUDITING</w:t>
            </w:r>
            <w:bookmarkEnd w:id="219"/>
            <w:r w:rsidRPr="003618EF">
              <w:rPr>
                <w:rFonts w:cs="Times New Roman"/>
                <w:b/>
                <w:szCs w:val="24"/>
                <w:lang w:eastAsia="en-GB"/>
              </w:rPr>
              <w:t xml:space="preserve"> </w:t>
            </w:r>
          </w:p>
        </w:tc>
      </w:tr>
      <w:tr w:rsidR="00D518B0" w:rsidRPr="004F3C68" w14:paraId="72177333"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vAlign w:val="center"/>
          </w:tcPr>
          <w:p w14:paraId="22A29F96" w14:textId="77777777" w:rsidR="00D518B0" w:rsidRPr="004F3C68" w:rsidRDefault="00D518B0" w:rsidP="001C672D">
            <w:pPr>
              <w:numPr>
                <w:ilvl w:val="0"/>
                <w:numId w:val="45"/>
              </w:numPr>
              <w:tabs>
                <w:tab w:val="num" w:pos="360"/>
              </w:tabs>
              <w:spacing w:before="60" w:after="60"/>
              <w:ind w:left="0" w:firstLine="0"/>
              <w:jc w:val="both"/>
              <w:rPr>
                <w:rFonts w:cs="Times New Roman"/>
                <w:szCs w:val="24"/>
                <w:lang w:eastAsia="en-GB"/>
              </w:rPr>
            </w:pPr>
          </w:p>
        </w:tc>
        <w:tc>
          <w:tcPr>
            <w:tcW w:w="2887" w:type="pct"/>
          </w:tcPr>
          <w:p w14:paraId="33F8CF8E" w14:textId="77777777" w:rsidR="00D518B0" w:rsidRPr="00893D7B" w:rsidRDefault="00D518B0" w:rsidP="001C672D">
            <w:pPr>
              <w:pStyle w:val="Default"/>
              <w:autoSpaceDE/>
              <w:autoSpaceDN/>
              <w:adjustRightInd/>
              <w:spacing w:before="60" w:after="60"/>
              <w:jc w:val="both"/>
              <w:rPr>
                <w:noProof/>
                <w:color w:val="auto"/>
              </w:rPr>
            </w:pPr>
            <w:r w:rsidRPr="00893D7B">
              <w:rPr>
                <w:noProof/>
                <w:color w:val="auto"/>
              </w:rPr>
              <w:t>Lập kế hoạch đánh giá.</w:t>
            </w:r>
          </w:p>
          <w:p w14:paraId="124045B1" w14:textId="6B3F59DB" w:rsidR="00D518B0" w:rsidRPr="004F3C68" w:rsidRDefault="00D518B0" w:rsidP="001C672D">
            <w:pPr>
              <w:pStyle w:val="Default"/>
              <w:autoSpaceDE/>
              <w:autoSpaceDN/>
              <w:adjustRightInd/>
              <w:spacing w:before="60" w:after="60"/>
              <w:jc w:val="both"/>
              <w:rPr>
                <w:noProof/>
                <w:color w:val="auto"/>
              </w:rPr>
            </w:pPr>
            <w:r w:rsidRPr="00893D7B">
              <w:rPr>
                <w:noProof/>
                <w:color w:val="auto"/>
              </w:rPr>
              <w:t>Audit Planning.</w:t>
            </w:r>
          </w:p>
        </w:tc>
        <w:tc>
          <w:tcPr>
            <w:tcW w:w="473" w:type="pct"/>
            <w:vAlign w:val="center"/>
          </w:tcPr>
          <w:p w14:paraId="46BE4874" w14:textId="77777777" w:rsidR="00D518B0" w:rsidRPr="004F3C68" w:rsidRDefault="00D518B0" w:rsidP="001C672D">
            <w:pPr>
              <w:spacing w:before="60" w:after="60"/>
              <w:jc w:val="center"/>
              <w:rPr>
                <w:rFonts w:cs="Times New Roman"/>
                <w:szCs w:val="24"/>
                <w:lang w:eastAsia="en-GB"/>
              </w:rPr>
            </w:pPr>
            <w:r w:rsidRPr="004F3C68">
              <w:rPr>
                <w:rFonts w:cs="Times New Roman"/>
                <w:szCs w:val="24"/>
                <w:lang w:eastAsia="en-GB"/>
              </w:rPr>
              <w:t>√</w:t>
            </w:r>
          </w:p>
        </w:tc>
        <w:tc>
          <w:tcPr>
            <w:tcW w:w="473" w:type="pct"/>
            <w:vAlign w:val="center"/>
          </w:tcPr>
          <w:p w14:paraId="0CEE69FA" w14:textId="77777777" w:rsidR="00D518B0" w:rsidRPr="004F3C68" w:rsidRDefault="00D518B0" w:rsidP="001C672D">
            <w:pPr>
              <w:spacing w:before="60" w:after="60"/>
              <w:jc w:val="center"/>
              <w:rPr>
                <w:rFonts w:cs="Times New Roman"/>
                <w:szCs w:val="24"/>
              </w:rPr>
            </w:pPr>
            <w:r w:rsidRPr="004F3C68">
              <w:rPr>
                <w:rFonts w:cs="Times New Roman"/>
                <w:szCs w:val="24"/>
                <w:lang w:eastAsia="en-GB"/>
              </w:rPr>
              <w:t>√</w:t>
            </w:r>
          </w:p>
        </w:tc>
        <w:tc>
          <w:tcPr>
            <w:tcW w:w="682" w:type="pct"/>
            <w:vAlign w:val="center"/>
          </w:tcPr>
          <w:p w14:paraId="31645B83" w14:textId="77777777" w:rsidR="00D518B0" w:rsidRPr="004F3C68" w:rsidRDefault="00D518B0" w:rsidP="001C672D">
            <w:pPr>
              <w:spacing w:before="60" w:after="60"/>
              <w:jc w:val="center"/>
              <w:rPr>
                <w:rFonts w:cs="Times New Roman"/>
                <w:szCs w:val="24"/>
                <w:lang w:eastAsia="en-GB"/>
              </w:rPr>
            </w:pPr>
          </w:p>
        </w:tc>
      </w:tr>
      <w:tr w:rsidR="00D518B0" w:rsidRPr="004F3C68" w14:paraId="699B1444"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vAlign w:val="center"/>
          </w:tcPr>
          <w:p w14:paraId="08AB57BA" w14:textId="77777777" w:rsidR="00D518B0" w:rsidRPr="004F3C68" w:rsidRDefault="00D518B0" w:rsidP="001C672D">
            <w:pPr>
              <w:numPr>
                <w:ilvl w:val="0"/>
                <w:numId w:val="45"/>
              </w:numPr>
              <w:tabs>
                <w:tab w:val="num" w:pos="360"/>
              </w:tabs>
              <w:spacing w:before="60" w:after="60"/>
              <w:ind w:left="0" w:firstLine="0"/>
              <w:jc w:val="both"/>
              <w:rPr>
                <w:rFonts w:cs="Times New Roman"/>
                <w:szCs w:val="24"/>
                <w:lang w:eastAsia="en-GB"/>
              </w:rPr>
            </w:pPr>
          </w:p>
        </w:tc>
        <w:tc>
          <w:tcPr>
            <w:tcW w:w="2887" w:type="pct"/>
          </w:tcPr>
          <w:p w14:paraId="786711E4" w14:textId="77777777" w:rsidR="00D518B0" w:rsidRPr="00893D7B" w:rsidRDefault="00D518B0" w:rsidP="001C672D">
            <w:pPr>
              <w:pStyle w:val="Default"/>
              <w:autoSpaceDE/>
              <w:autoSpaceDN/>
              <w:adjustRightInd/>
              <w:spacing w:before="60" w:after="60"/>
              <w:jc w:val="both"/>
              <w:rPr>
                <w:noProof/>
                <w:color w:val="auto"/>
              </w:rPr>
            </w:pPr>
            <w:r w:rsidRPr="00893D7B">
              <w:rPr>
                <w:noProof/>
                <w:color w:val="auto"/>
              </w:rPr>
              <w:t>Thực hiện đánh giá.</w:t>
            </w:r>
          </w:p>
          <w:p w14:paraId="3709C0E4" w14:textId="25264CA5" w:rsidR="00D518B0" w:rsidRPr="004F3C68" w:rsidRDefault="00D518B0" w:rsidP="001C672D">
            <w:pPr>
              <w:pStyle w:val="Default"/>
              <w:autoSpaceDE/>
              <w:autoSpaceDN/>
              <w:adjustRightInd/>
              <w:spacing w:before="60" w:after="60"/>
              <w:jc w:val="both"/>
              <w:rPr>
                <w:noProof/>
                <w:color w:val="auto"/>
              </w:rPr>
            </w:pPr>
            <w:r w:rsidRPr="00893D7B">
              <w:rPr>
                <w:noProof/>
                <w:color w:val="auto"/>
              </w:rPr>
              <w:t>Audit Execution.</w:t>
            </w:r>
          </w:p>
        </w:tc>
        <w:tc>
          <w:tcPr>
            <w:tcW w:w="473" w:type="pct"/>
            <w:vAlign w:val="center"/>
          </w:tcPr>
          <w:p w14:paraId="0C39C81E" w14:textId="77777777" w:rsidR="00D518B0" w:rsidRPr="004F3C68" w:rsidRDefault="00D518B0" w:rsidP="001C672D">
            <w:pPr>
              <w:spacing w:before="60" w:after="60"/>
              <w:jc w:val="center"/>
              <w:rPr>
                <w:rFonts w:cs="Times New Roman"/>
                <w:szCs w:val="24"/>
                <w:lang w:eastAsia="en-GB"/>
              </w:rPr>
            </w:pPr>
            <w:r w:rsidRPr="004F3C68">
              <w:rPr>
                <w:rFonts w:cs="Times New Roman"/>
                <w:szCs w:val="24"/>
                <w:lang w:eastAsia="en-GB"/>
              </w:rPr>
              <w:t>√</w:t>
            </w:r>
          </w:p>
        </w:tc>
        <w:tc>
          <w:tcPr>
            <w:tcW w:w="473" w:type="pct"/>
            <w:vAlign w:val="center"/>
          </w:tcPr>
          <w:p w14:paraId="1FBEDFD9" w14:textId="77777777" w:rsidR="00D518B0" w:rsidRPr="004F3C68" w:rsidRDefault="00D518B0" w:rsidP="001C672D">
            <w:pPr>
              <w:spacing w:before="60" w:after="60"/>
              <w:jc w:val="center"/>
              <w:rPr>
                <w:rFonts w:cs="Times New Roman"/>
                <w:szCs w:val="24"/>
                <w:lang w:eastAsia="en-GB"/>
              </w:rPr>
            </w:pPr>
          </w:p>
        </w:tc>
        <w:tc>
          <w:tcPr>
            <w:tcW w:w="682" w:type="pct"/>
            <w:vAlign w:val="center"/>
          </w:tcPr>
          <w:p w14:paraId="789E3D1A" w14:textId="77777777" w:rsidR="00D518B0" w:rsidRPr="004F3C68" w:rsidRDefault="00D518B0" w:rsidP="001C672D">
            <w:pPr>
              <w:spacing w:before="60" w:after="60"/>
              <w:jc w:val="center"/>
              <w:rPr>
                <w:rFonts w:cs="Times New Roman"/>
                <w:szCs w:val="24"/>
                <w:lang w:eastAsia="en-GB"/>
              </w:rPr>
            </w:pPr>
          </w:p>
        </w:tc>
      </w:tr>
      <w:tr w:rsidR="00D518B0" w:rsidRPr="004F3C68" w14:paraId="4730734D"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vAlign w:val="center"/>
          </w:tcPr>
          <w:p w14:paraId="7D655E6C" w14:textId="77777777" w:rsidR="00D518B0" w:rsidRPr="004F3C68" w:rsidRDefault="00D518B0" w:rsidP="001C672D">
            <w:pPr>
              <w:numPr>
                <w:ilvl w:val="0"/>
                <w:numId w:val="45"/>
              </w:numPr>
              <w:tabs>
                <w:tab w:val="num" w:pos="360"/>
              </w:tabs>
              <w:spacing w:before="60" w:after="60"/>
              <w:ind w:left="0" w:firstLine="0"/>
              <w:jc w:val="both"/>
              <w:rPr>
                <w:rFonts w:cs="Times New Roman"/>
                <w:szCs w:val="24"/>
                <w:lang w:eastAsia="en-GB"/>
              </w:rPr>
            </w:pPr>
          </w:p>
        </w:tc>
        <w:tc>
          <w:tcPr>
            <w:tcW w:w="2887" w:type="pct"/>
            <w:vAlign w:val="center"/>
          </w:tcPr>
          <w:p w14:paraId="4957104F" w14:textId="77777777" w:rsidR="00D518B0" w:rsidRPr="00893D7B" w:rsidRDefault="00D518B0" w:rsidP="001C672D">
            <w:pPr>
              <w:spacing w:before="60" w:after="60"/>
              <w:jc w:val="both"/>
              <w:rPr>
                <w:rFonts w:eastAsia="Times New Roman" w:cs="Times New Roman"/>
                <w:szCs w:val="24"/>
              </w:rPr>
            </w:pPr>
            <w:r w:rsidRPr="00893D7B">
              <w:rPr>
                <w:rFonts w:cs="Times New Roman"/>
                <w:szCs w:val="24"/>
              </w:rPr>
              <w:t>Nộp báo cáo đánh giá.</w:t>
            </w:r>
          </w:p>
          <w:p w14:paraId="386087FB" w14:textId="2C1993A6" w:rsidR="00D518B0" w:rsidRPr="004F3C68" w:rsidRDefault="00D518B0" w:rsidP="001C672D">
            <w:pPr>
              <w:spacing w:before="60" w:after="60"/>
              <w:jc w:val="both"/>
              <w:rPr>
                <w:rFonts w:cs="Times New Roman"/>
                <w:szCs w:val="24"/>
              </w:rPr>
            </w:pPr>
            <w:r w:rsidRPr="00893D7B">
              <w:rPr>
                <w:rFonts w:cs="Times New Roman"/>
                <w:szCs w:val="24"/>
              </w:rPr>
              <w:t>Audit Report Submission.</w:t>
            </w:r>
          </w:p>
        </w:tc>
        <w:tc>
          <w:tcPr>
            <w:tcW w:w="473" w:type="pct"/>
            <w:vAlign w:val="center"/>
          </w:tcPr>
          <w:p w14:paraId="6A4D870A" w14:textId="77777777" w:rsidR="00D518B0" w:rsidRPr="004F3C68" w:rsidRDefault="00D518B0" w:rsidP="001C672D">
            <w:pPr>
              <w:spacing w:before="60" w:after="60"/>
              <w:jc w:val="center"/>
              <w:rPr>
                <w:rFonts w:cs="Times New Roman"/>
                <w:szCs w:val="24"/>
                <w:lang w:eastAsia="en-GB"/>
              </w:rPr>
            </w:pPr>
            <w:r w:rsidRPr="004F3C68">
              <w:rPr>
                <w:rFonts w:cs="Times New Roman"/>
                <w:szCs w:val="24"/>
                <w:lang w:eastAsia="en-GB"/>
              </w:rPr>
              <w:t>√</w:t>
            </w:r>
          </w:p>
        </w:tc>
        <w:tc>
          <w:tcPr>
            <w:tcW w:w="473" w:type="pct"/>
            <w:vAlign w:val="center"/>
          </w:tcPr>
          <w:p w14:paraId="3B428930" w14:textId="77777777" w:rsidR="00D518B0" w:rsidRPr="004F3C68" w:rsidRDefault="00D518B0" w:rsidP="001C672D">
            <w:pPr>
              <w:spacing w:before="60" w:after="60"/>
              <w:jc w:val="center"/>
              <w:rPr>
                <w:rFonts w:cs="Times New Roman"/>
                <w:szCs w:val="24"/>
              </w:rPr>
            </w:pPr>
          </w:p>
        </w:tc>
        <w:tc>
          <w:tcPr>
            <w:tcW w:w="682" w:type="pct"/>
            <w:vAlign w:val="center"/>
          </w:tcPr>
          <w:p w14:paraId="0295C843" w14:textId="77777777" w:rsidR="00D518B0" w:rsidRPr="004F3C68" w:rsidRDefault="00D518B0" w:rsidP="001C672D">
            <w:pPr>
              <w:spacing w:before="60" w:after="60"/>
              <w:jc w:val="center"/>
              <w:rPr>
                <w:rFonts w:cs="Times New Roman"/>
                <w:szCs w:val="24"/>
                <w:lang w:eastAsia="en-GB"/>
              </w:rPr>
            </w:pPr>
          </w:p>
        </w:tc>
      </w:tr>
      <w:tr w:rsidR="00D518B0" w:rsidRPr="004F3C68" w14:paraId="1B7BD8FD"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vAlign w:val="center"/>
          </w:tcPr>
          <w:p w14:paraId="28C43D53" w14:textId="77777777" w:rsidR="00D518B0" w:rsidRPr="004F3C68" w:rsidRDefault="00D518B0" w:rsidP="001C672D">
            <w:pPr>
              <w:numPr>
                <w:ilvl w:val="0"/>
                <w:numId w:val="45"/>
              </w:numPr>
              <w:tabs>
                <w:tab w:val="num" w:pos="360"/>
              </w:tabs>
              <w:spacing w:before="60" w:after="60"/>
              <w:ind w:left="0" w:firstLine="0"/>
              <w:jc w:val="both"/>
              <w:rPr>
                <w:rFonts w:cs="Times New Roman"/>
                <w:szCs w:val="24"/>
                <w:lang w:eastAsia="en-GB"/>
              </w:rPr>
            </w:pPr>
          </w:p>
        </w:tc>
        <w:tc>
          <w:tcPr>
            <w:tcW w:w="2887" w:type="pct"/>
            <w:vAlign w:val="center"/>
          </w:tcPr>
          <w:p w14:paraId="6C41FED3" w14:textId="77777777" w:rsidR="00D518B0" w:rsidRPr="00893D7B" w:rsidRDefault="00D518B0" w:rsidP="001C672D">
            <w:pPr>
              <w:spacing w:before="60" w:after="60"/>
              <w:jc w:val="both"/>
              <w:rPr>
                <w:rFonts w:cs="Times New Roman"/>
                <w:szCs w:val="24"/>
                <w:lang w:eastAsia="en-GB"/>
              </w:rPr>
            </w:pPr>
            <w:r w:rsidRPr="00893D7B">
              <w:rPr>
                <w:rFonts w:cs="Times New Roman"/>
                <w:szCs w:val="24"/>
                <w:lang w:eastAsia="en-GB"/>
              </w:rPr>
              <w:t>Phản hồi báo cáo đánh giá và Kế hoạch CAPA.</w:t>
            </w:r>
          </w:p>
          <w:p w14:paraId="16085D7B" w14:textId="3AD9D558" w:rsidR="00D518B0" w:rsidRPr="004F3C68" w:rsidRDefault="00D518B0" w:rsidP="001C672D">
            <w:pPr>
              <w:spacing w:before="60" w:after="60"/>
              <w:jc w:val="both"/>
              <w:rPr>
                <w:rFonts w:cs="Times New Roman"/>
                <w:szCs w:val="24"/>
                <w:lang w:eastAsia="en-GB"/>
              </w:rPr>
            </w:pPr>
            <w:r w:rsidRPr="00893D7B">
              <w:rPr>
                <w:rFonts w:cs="Times New Roman"/>
                <w:szCs w:val="24"/>
                <w:lang w:eastAsia="en-GB"/>
              </w:rPr>
              <w:t>Response to Audit report and CAPA Plan.</w:t>
            </w:r>
          </w:p>
        </w:tc>
        <w:tc>
          <w:tcPr>
            <w:tcW w:w="473" w:type="pct"/>
            <w:vAlign w:val="center"/>
          </w:tcPr>
          <w:p w14:paraId="59F6F02E" w14:textId="77777777" w:rsidR="00D518B0" w:rsidRPr="004F3C68" w:rsidRDefault="00D518B0" w:rsidP="001C672D">
            <w:pPr>
              <w:spacing w:before="60" w:after="60"/>
              <w:jc w:val="center"/>
              <w:rPr>
                <w:rFonts w:cs="Times New Roman"/>
                <w:szCs w:val="24"/>
                <w:lang w:eastAsia="en-GB"/>
              </w:rPr>
            </w:pPr>
          </w:p>
        </w:tc>
        <w:tc>
          <w:tcPr>
            <w:tcW w:w="473" w:type="pct"/>
            <w:vAlign w:val="center"/>
          </w:tcPr>
          <w:p w14:paraId="7168ECE6" w14:textId="77777777" w:rsidR="00D518B0" w:rsidRPr="004F3C68" w:rsidRDefault="00D518B0" w:rsidP="001C672D">
            <w:pPr>
              <w:spacing w:before="60" w:after="60"/>
              <w:jc w:val="center"/>
              <w:rPr>
                <w:rFonts w:cs="Times New Roman"/>
                <w:szCs w:val="24"/>
              </w:rPr>
            </w:pPr>
            <w:r w:rsidRPr="004F3C68">
              <w:rPr>
                <w:rFonts w:cs="Times New Roman"/>
                <w:szCs w:val="24"/>
                <w:lang w:eastAsia="en-GB"/>
              </w:rPr>
              <w:t>√</w:t>
            </w:r>
          </w:p>
        </w:tc>
        <w:tc>
          <w:tcPr>
            <w:tcW w:w="682" w:type="pct"/>
            <w:vAlign w:val="center"/>
          </w:tcPr>
          <w:p w14:paraId="61552BBD" w14:textId="77777777" w:rsidR="00D518B0" w:rsidRPr="004F3C68" w:rsidRDefault="00D518B0" w:rsidP="001C672D">
            <w:pPr>
              <w:spacing w:before="60" w:after="60"/>
              <w:jc w:val="center"/>
              <w:rPr>
                <w:rFonts w:cs="Times New Roman"/>
                <w:szCs w:val="24"/>
                <w:lang w:eastAsia="en-GB"/>
              </w:rPr>
            </w:pPr>
          </w:p>
        </w:tc>
      </w:tr>
      <w:tr w:rsidR="00D518B0" w:rsidRPr="004F3C68" w14:paraId="5C8ACC6F"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vAlign w:val="center"/>
          </w:tcPr>
          <w:p w14:paraId="794027E4" w14:textId="77777777" w:rsidR="00D518B0" w:rsidRPr="004F3C68" w:rsidRDefault="00D518B0" w:rsidP="001C672D">
            <w:pPr>
              <w:numPr>
                <w:ilvl w:val="0"/>
                <w:numId w:val="45"/>
              </w:numPr>
              <w:tabs>
                <w:tab w:val="num" w:pos="360"/>
              </w:tabs>
              <w:spacing w:before="60" w:after="60"/>
              <w:ind w:left="0" w:firstLine="0"/>
              <w:jc w:val="both"/>
              <w:rPr>
                <w:rFonts w:cs="Times New Roman"/>
                <w:szCs w:val="24"/>
                <w:lang w:eastAsia="en-GB"/>
              </w:rPr>
            </w:pPr>
          </w:p>
        </w:tc>
        <w:tc>
          <w:tcPr>
            <w:tcW w:w="2887" w:type="pct"/>
            <w:vAlign w:val="center"/>
          </w:tcPr>
          <w:p w14:paraId="51DA7200" w14:textId="77777777" w:rsidR="00D518B0" w:rsidRPr="00893D7B" w:rsidRDefault="00D518B0" w:rsidP="001C672D">
            <w:pPr>
              <w:spacing w:before="60" w:after="60"/>
              <w:jc w:val="both"/>
              <w:rPr>
                <w:rFonts w:cs="Times New Roman"/>
                <w:szCs w:val="24"/>
                <w:lang w:eastAsia="en-GB"/>
              </w:rPr>
            </w:pPr>
            <w:r w:rsidRPr="00893D7B">
              <w:rPr>
                <w:rFonts w:cs="Times New Roman"/>
                <w:szCs w:val="24"/>
                <w:lang w:eastAsia="en-GB"/>
              </w:rPr>
              <w:t xml:space="preserve">Chia sẻ những phát hiện/quan sát về cuộc </w:t>
            </w:r>
            <w:r w:rsidRPr="00893D7B">
              <w:rPr>
                <w:rFonts w:cs="Times New Roman"/>
                <w:szCs w:val="24"/>
              </w:rPr>
              <w:t xml:space="preserve">đánh giá </w:t>
            </w:r>
            <w:r w:rsidRPr="00893D7B">
              <w:rPr>
                <w:rFonts w:cs="Times New Roman"/>
                <w:szCs w:val="24"/>
                <w:lang w:eastAsia="en-GB"/>
              </w:rPr>
              <w:t>của cơ quan chính phủ với CG hoặc CA.</w:t>
            </w:r>
          </w:p>
          <w:p w14:paraId="22BC99AD" w14:textId="44544C75" w:rsidR="00D518B0" w:rsidRPr="004F3C68" w:rsidRDefault="00D518B0" w:rsidP="001C672D">
            <w:pPr>
              <w:spacing w:before="60" w:after="60"/>
              <w:jc w:val="both"/>
              <w:rPr>
                <w:rFonts w:cs="Times New Roman"/>
                <w:szCs w:val="24"/>
                <w:lang w:eastAsia="en-GB"/>
              </w:rPr>
            </w:pPr>
            <w:r w:rsidRPr="00893D7B">
              <w:rPr>
                <w:rFonts w:cs="Times New Roman"/>
                <w:szCs w:val="24"/>
                <w:lang w:eastAsia="en-GB"/>
              </w:rPr>
              <w:lastRenderedPageBreak/>
              <w:t>Share findings/observations of government agency audit to CG or CA.</w:t>
            </w:r>
          </w:p>
        </w:tc>
        <w:tc>
          <w:tcPr>
            <w:tcW w:w="473" w:type="pct"/>
            <w:vAlign w:val="center"/>
          </w:tcPr>
          <w:p w14:paraId="3860407D" w14:textId="77777777" w:rsidR="00D518B0" w:rsidRPr="004F3C68" w:rsidRDefault="00D518B0" w:rsidP="001C672D">
            <w:pPr>
              <w:spacing w:before="60" w:after="60"/>
              <w:jc w:val="center"/>
              <w:rPr>
                <w:rFonts w:cs="Times New Roman"/>
                <w:szCs w:val="24"/>
                <w:lang w:eastAsia="en-GB"/>
              </w:rPr>
            </w:pPr>
            <w:r w:rsidRPr="004F3C68">
              <w:rPr>
                <w:rFonts w:cs="Times New Roman"/>
                <w:szCs w:val="24"/>
                <w:lang w:eastAsia="en-GB"/>
              </w:rPr>
              <w:lastRenderedPageBreak/>
              <w:t>√</w:t>
            </w:r>
          </w:p>
        </w:tc>
        <w:tc>
          <w:tcPr>
            <w:tcW w:w="473" w:type="pct"/>
            <w:vAlign w:val="center"/>
          </w:tcPr>
          <w:p w14:paraId="5F96CF8E" w14:textId="77777777" w:rsidR="00D518B0" w:rsidRPr="004F3C68" w:rsidRDefault="00D518B0" w:rsidP="001C672D">
            <w:pPr>
              <w:spacing w:before="60" w:after="60"/>
              <w:jc w:val="center"/>
              <w:rPr>
                <w:rFonts w:cs="Times New Roman"/>
                <w:szCs w:val="24"/>
              </w:rPr>
            </w:pPr>
            <w:r w:rsidRPr="004F3C68">
              <w:rPr>
                <w:rFonts w:cs="Times New Roman"/>
                <w:szCs w:val="24"/>
                <w:lang w:eastAsia="en-GB"/>
              </w:rPr>
              <w:t>√</w:t>
            </w:r>
          </w:p>
        </w:tc>
        <w:tc>
          <w:tcPr>
            <w:tcW w:w="682" w:type="pct"/>
            <w:vAlign w:val="center"/>
          </w:tcPr>
          <w:p w14:paraId="37A553C0" w14:textId="77777777" w:rsidR="00D518B0" w:rsidRPr="004F3C68" w:rsidRDefault="00D518B0" w:rsidP="001C672D">
            <w:pPr>
              <w:spacing w:before="60" w:after="60"/>
              <w:jc w:val="center"/>
              <w:rPr>
                <w:rFonts w:cs="Times New Roman"/>
                <w:szCs w:val="24"/>
                <w:lang w:eastAsia="en-GB"/>
              </w:rPr>
            </w:pPr>
          </w:p>
        </w:tc>
      </w:tr>
      <w:tr w:rsidR="00D518B0" w:rsidRPr="004F3C68" w14:paraId="1DE1C0CC"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shd w:val="clear" w:color="auto" w:fill="D9E2F3" w:themeFill="accent5" w:themeFillTint="33"/>
            <w:vAlign w:val="center"/>
          </w:tcPr>
          <w:p w14:paraId="53D19670" w14:textId="77777777" w:rsidR="00D518B0" w:rsidRPr="004F3C68" w:rsidRDefault="00D518B0" w:rsidP="001C672D">
            <w:pPr>
              <w:spacing w:before="60" w:after="60"/>
              <w:jc w:val="both"/>
              <w:rPr>
                <w:rFonts w:cs="Times New Roman"/>
                <w:b/>
                <w:szCs w:val="24"/>
                <w:lang w:eastAsia="en-GB"/>
              </w:rPr>
            </w:pPr>
            <w:r w:rsidRPr="004F3C68">
              <w:rPr>
                <w:rFonts w:cs="Times New Roman"/>
                <w:b/>
                <w:szCs w:val="24"/>
                <w:lang w:eastAsia="en-GB"/>
              </w:rPr>
              <w:t>C</w:t>
            </w:r>
          </w:p>
        </w:tc>
        <w:tc>
          <w:tcPr>
            <w:tcW w:w="4515" w:type="pct"/>
            <w:gridSpan w:val="4"/>
            <w:shd w:val="clear" w:color="auto" w:fill="D9E2F3" w:themeFill="accent5" w:themeFillTint="33"/>
            <w:vAlign w:val="center"/>
          </w:tcPr>
          <w:p w14:paraId="39C2301F" w14:textId="77777777" w:rsidR="00D518B0" w:rsidRPr="00AE3453" w:rsidRDefault="00D518B0" w:rsidP="001C672D">
            <w:pPr>
              <w:spacing w:before="60" w:after="60"/>
              <w:rPr>
                <w:rFonts w:cs="Times New Roman"/>
                <w:b/>
                <w:szCs w:val="24"/>
                <w:lang w:eastAsia="en-GB"/>
              </w:rPr>
            </w:pPr>
            <w:r w:rsidRPr="00AE3453">
              <w:rPr>
                <w:rFonts w:cs="Times New Roman"/>
                <w:b/>
                <w:szCs w:val="24"/>
                <w:lang w:eastAsia="en-GB"/>
              </w:rPr>
              <w:t>ĐÀO TẠO</w:t>
            </w:r>
          </w:p>
          <w:p w14:paraId="7780A909" w14:textId="189F4CE7" w:rsidR="00D518B0" w:rsidRPr="00AE3453" w:rsidRDefault="00D518B0" w:rsidP="001C672D">
            <w:pPr>
              <w:spacing w:before="60" w:after="60"/>
              <w:rPr>
                <w:rFonts w:cs="Times New Roman"/>
                <w:szCs w:val="24"/>
                <w:lang w:eastAsia="en-GB"/>
              </w:rPr>
            </w:pPr>
            <w:r w:rsidRPr="00AE3453">
              <w:rPr>
                <w:rFonts w:cs="Times New Roman"/>
                <w:b/>
                <w:szCs w:val="24"/>
                <w:lang w:eastAsia="en-GB"/>
              </w:rPr>
              <w:t>TRAINING</w:t>
            </w:r>
          </w:p>
        </w:tc>
      </w:tr>
      <w:tr w:rsidR="00D518B0" w:rsidRPr="004F3C68" w14:paraId="2AF659EA"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vAlign w:val="center"/>
          </w:tcPr>
          <w:p w14:paraId="78AE15C4" w14:textId="77777777" w:rsidR="00D518B0" w:rsidRPr="004F3C68" w:rsidRDefault="00D518B0" w:rsidP="00AE3453">
            <w:pPr>
              <w:numPr>
                <w:ilvl w:val="0"/>
                <w:numId w:val="45"/>
              </w:numPr>
              <w:tabs>
                <w:tab w:val="num" w:pos="360"/>
              </w:tabs>
              <w:spacing w:before="60" w:after="60"/>
              <w:ind w:left="0" w:firstLine="0"/>
              <w:jc w:val="both"/>
              <w:rPr>
                <w:rFonts w:cs="Times New Roman"/>
                <w:szCs w:val="24"/>
                <w:lang w:eastAsia="en-GB"/>
              </w:rPr>
            </w:pPr>
          </w:p>
        </w:tc>
        <w:tc>
          <w:tcPr>
            <w:tcW w:w="2887" w:type="pct"/>
            <w:vAlign w:val="center"/>
          </w:tcPr>
          <w:p w14:paraId="4986013B" w14:textId="77777777" w:rsidR="00D518B0" w:rsidRPr="00AE3453" w:rsidRDefault="00D518B0" w:rsidP="001C672D">
            <w:pPr>
              <w:spacing w:before="60" w:after="60"/>
              <w:jc w:val="both"/>
              <w:rPr>
                <w:rFonts w:cs="Times New Roman"/>
                <w:szCs w:val="24"/>
                <w:lang w:eastAsia="en-GB"/>
              </w:rPr>
            </w:pPr>
            <w:r w:rsidRPr="00AE3453">
              <w:rPr>
                <w:rFonts w:cs="Times New Roman"/>
                <w:szCs w:val="24"/>
                <w:lang w:eastAsia="en-GB"/>
              </w:rPr>
              <w:t>Hoàn thành các đào tạo thích hợp cho các dịch vụ cần thiết.</w:t>
            </w:r>
          </w:p>
          <w:p w14:paraId="34EA062E" w14:textId="77777777" w:rsidR="00D518B0" w:rsidRPr="00AE3453" w:rsidRDefault="00D518B0" w:rsidP="001C672D">
            <w:pPr>
              <w:spacing w:before="60" w:after="60"/>
              <w:jc w:val="both"/>
              <w:rPr>
                <w:rFonts w:cs="Times New Roman"/>
                <w:szCs w:val="24"/>
                <w:lang w:eastAsia="en-GB"/>
              </w:rPr>
            </w:pPr>
            <w:r w:rsidRPr="00AE3453">
              <w:rPr>
                <w:rFonts w:cs="Times New Roman"/>
                <w:szCs w:val="24"/>
                <w:lang w:eastAsia="en-GB"/>
              </w:rPr>
              <w:t>Appropriate completion of Training for the required services.</w:t>
            </w:r>
          </w:p>
        </w:tc>
        <w:tc>
          <w:tcPr>
            <w:tcW w:w="473" w:type="pct"/>
            <w:vAlign w:val="center"/>
          </w:tcPr>
          <w:p w14:paraId="10FBF312" w14:textId="77777777" w:rsidR="00D518B0" w:rsidRPr="00AE3453" w:rsidRDefault="00D518B0" w:rsidP="001C672D">
            <w:pPr>
              <w:spacing w:before="60" w:after="60"/>
              <w:jc w:val="center"/>
              <w:rPr>
                <w:rFonts w:cs="Times New Roman"/>
                <w:szCs w:val="24"/>
                <w:lang w:eastAsia="en-GB"/>
              </w:rPr>
            </w:pPr>
            <w:r w:rsidRPr="00AE3453">
              <w:rPr>
                <w:rFonts w:cs="Times New Roman"/>
                <w:szCs w:val="24"/>
                <w:lang w:eastAsia="en-GB"/>
              </w:rPr>
              <w:t>√</w:t>
            </w:r>
          </w:p>
        </w:tc>
        <w:tc>
          <w:tcPr>
            <w:tcW w:w="473" w:type="pct"/>
            <w:vAlign w:val="center"/>
          </w:tcPr>
          <w:p w14:paraId="61665D11" w14:textId="77777777" w:rsidR="00D518B0" w:rsidRPr="00AE3453" w:rsidRDefault="00D518B0" w:rsidP="001C672D">
            <w:pPr>
              <w:spacing w:before="60" w:after="60"/>
              <w:jc w:val="center"/>
              <w:rPr>
                <w:rFonts w:cs="Times New Roman"/>
                <w:szCs w:val="24"/>
              </w:rPr>
            </w:pPr>
            <w:r w:rsidRPr="00AE3453">
              <w:rPr>
                <w:rFonts w:cs="Times New Roman"/>
                <w:szCs w:val="24"/>
                <w:lang w:eastAsia="en-GB"/>
              </w:rPr>
              <w:t>√</w:t>
            </w:r>
          </w:p>
        </w:tc>
        <w:tc>
          <w:tcPr>
            <w:tcW w:w="682" w:type="pct"/>
            <w:vAlign w:val="center"/>
          </w:tcPr>
          <w:p w14:paraId="2F0D43FF" w14:textId="77777777" w:rsidR="00D518B0" w:rsidRPr="00AE3453" w:rsidRDefault="00D518B0" w:rsidP="001C672D">
            <w:pPr>
              <w:spacing w:before="60" w:after="60"/>
              <w:jc w:val="center"/>
              <w:rPr>
                <w:rFonts w:cs="Times New Roman"/>
                <w:szCs w:val="24"/>
                <w:lang w:eastAsia="en-GB"/>
              </w:rPr>
            </w:pPr>
          </w:p>
        </w:tc>
      </w:tr>
      <w:tr w:rsidR="00D518B0" w:rsidRPr="004F3C68" w14:paraId="1F000D56"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shd w:val="clear" w:color="auto" w:fill="DEEAF6" w:themeFill="accent1" w:themeFillTint="33"/>
            <w:vAlign w:val="center"/>
          </w:tcPr>
          <w:p w14:paraId="47E43C66" w14:textId="77777777" w:rsidR="00D518B0" w:rsidRPr="004F3C68" w:rsidRDefault="00D518B0" w:rsidP="001C672D">
            <w:pPr>
              <w:spacing w:before="60" w:after="60"/>
              <w:jc w:val="both"/>
              <w:rPr>
                <w:rFonts w:cs="Times New Roman"/>
                <w:b/>
                <w:szCs w:val="24"/>
                <w:lang w:eastAsia="en-GB"/>
              </w:rPr>
            </w:pPr>
            <w:r w:rsidRPr="004F3C68">
              <w:rPr>
                <w:rFonts w:cs="Times New Roman"/>
                <w:b/>
                <w:szCs w:val="24"/>
                <w:lang w:eastAsia="en-GB"/>
              </w:rPr>
              <w:t>D</w:t>
            </w:r>
          </w:p>
        </w:tc>
        <w:tc>
          <w:tcPr>
            <w:tcW w:w="4515" w:type="pct"/>
            <w:gridSpan w:val="4"/>
            <w:shd w:val="clear" w:color="auto" w:fill="DEEAF6" w:themeFill="accent1" w:themeFillTint="33"/>
            <w:vAlign w:val="center"/>
          </w:tcPr>
          <w:p w14:paraId="733C71CA" w14:textId="77777777" w:rsidR="00D518B0" w:rsidRPr="00AE3453" w:rsidRDefault="00D518B0" w:rsidP="001C672D">
            <w:pPr>
              <w:autoSpaceDE w:val="0"/>
              <w:autoSpaceDN w:val="0"/>
              <w:adjustRightInd w:val="0"/>
              <w:spacing w:before="60" w:after="60"/>
              <w:rPr>
                <w:rFonts w:cs="Times New Roman"/>
                <w:b/>
                <w:szCs w:val="24"/>
                <w:lang w:eastAsia="en-GB"/>
              </w:rPr>
            </w:pPr>
            <w:r w:rsidRPr="00AE3453">
              <w:rPr>
                <w:rFonts w:cs="Times New Roman"/>
                <w:b/>
                <w:szCs w:val="24"/>
                <w:lang w:eastAsia="en-GB"/>
              </w:rPr>
              <w:t xml:space="preserve">ĐẢM BẢO CHẤT LƯỢNG </w:t>
            </w:r>
          </w:p>
          <w:p w14:paraId="06AC6735" w14:textId="29D910A5" w:rsidR="00D518B0" w:rsidRPr="00AE3453" w:rsidRDefault="00D518B0" w:rsidP="001C672D">
            <w:pPr>
              <w:spacing w:before="60" w:after="60"/>
              <w:rPr>
                <w:rFonts w:cs="Times New Roman"/>
                <w:b/>
                <w:szCs w:val="24"/>
                <w:lang w:eastAsia="en-GB"/>
              </w:rPr>
            </w:pPr>
            <w:r w:rsidRPr="00AE3453">
              <w:rPr>
                <w:rFonts w:cs="Times New Roman"/>
                <w:b/>
                <w:szCs w:val="24"/>
                <w:lang w:eastAsia="en-GB"/>
              </w:rPr>
              <w:t>QUALITY ASSURANCE</w:t>
            </w:r>
          </w:p>
        </w:tc>
      </w:tr>
      <w:tr w:rsidR="00D518B0" w:rsidRPr="004F3C68" w14:paraId="585C4EF2"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shd w:val="clear" w:color="auto" w:fill="auto"/>
            <w:vAlign w:val="center"/>
          </w:tcPr>
          <w:p w14:paraId="600C4EBE" w14:textId="77777777" w:rsidR="00D518B0" w:rsidRPr="004F3C68" w:rsidRDefault="00D518B0" w:rsidP="001C672D">
            <w:pPr>
              <w:numPr>
                <w:ilvl w:val="0"/>
                <w:numId w:val="45"/>
              </w:numPr>
              <w:tabs>
                <w:tab w:val="num" w:pos="360"/>
              </w:tabs>
              <w:spacing w:before="60" w:after="60"/>
              <w:ind w:left="0" w:firstLine="0"/>
              <w:jc w:val="both"/>
              <w:rPr>
                <w:rFonts w:cs="Times New Roman"/>
                <w:szCs w:val="24"/>
                <w:lang w:eastAsia="en-GB"/>
              </w:rPr>
            </w:pPr>
          </w:p>
        </w:tc>
        <w:tc>
          <w:tcPr>
            <w:tcW w:w="2887" w:type="pct"/>
            <w:shd w:val="clear" w:color="auto" w:fill="auto"/>
            <w:vAlign w:val="center"/>
          </w:tcPr>
          <w:p w14:paraId="5335B932" w14:textId="77777777" w:rsidR="00D518B0" w:rsidRPr="00AE3453" w:rsidRDefault="00D518B0" w:rsidP="001C672D">
            <w:pPr>
              <w:autoSpaceDE w:val="0"/>
              <w:autoSpaceDN w:val="0"/>
              <w:adjustRightInd w:val="0"/>
              <w:spacing w:before="60" w:after="60"/>
              <w:jc w:val="both"/>
              <w:rPr>
                <w:rFonts w:cs="Times New Roman"/>
                <w:szCs w:val="24"/>
              </w:rPr>
            </w:pPr>
            <w:r w:rsidRPr="00AE3453">
              <w:rPr>
                <w:rFonts w:cs="Times New Roman"/>
                <w:szCs w:val="24"/>
              </w:rPr>
              <w:t>Rà soát, chấp nhận và lưu trữ các quy trình vận hành tiêu chuẩn của CA.</w:t>
            </w:r>
          </w:p>
          <w:p w14:paraId="4F0E9BC3" w14:textId="77777777" w:rsidR="00D518B0" w:rsidRPr="00AE3453" w:rsidRDefault="00D518B0" w:rsidP="001C672D">
            <w:pPr>
              <w:autoSpaceDE w:val="0"/>
              <w:autoSpaceDN w:val="0"/>
              <w:adjustRightInd w:val="0"/>
              <w:spacing w:before="60" w:after="60"/>
              <w:jc w:val="both"/>
              <w:rPr>
                <w:rFonts w:cs="Times New Roman"/>
                <w:szCs w:val="24"/>
              </w:rPr>
            </w:pPr>
            <w:r w:rsidRPr="00AE3453">
              <w:rPr>
                <w:rFonts w:cs="Times New Roman"/>
                <w:szCs w:val="24"/>
              </w:rPr>
              <w:t>Review, accept and archive standard operating procedures of CA.</w:t>
            </w:r>
          </w:p>
        </w:tc>
        <w:tc>
          <w:tcPr>
            <w:tcW w:w="473" w:type="pct"/>
            <w:shd w:val="clear" w:color="auto" w:fill="auto"/>
            <w:vAlign w:val="center"/>
          </w:tcPr>
          <w:p w14:paraId="7E7A778E" w14:textId="094EDB68" w:rsidR="00D518B0" w:rsidRPr="00AE3453" w:rsidRDefault="00D518B0" w:rsidP="001C672D">
            <w:pPr>
              <w:spacing w:before="60" w:after="60"/>
              <w:jc w:val="center"/>
              <w:rPr>
                <w:rFonts w:cs="Times New Roman"/>
                <w:b/>
                <w:szCs w:val="24"/>
                <w:lang w:eastAsia="en-GB"/>
              </w:rPr>
            </w:pPr>
            <w:r w:rsidRPr="00AE3453">
              <w:rPr>
                <w:rFonts w:cs="Times New Roman"/>
                <w:szCs w:val="24"/>
                <w:lang w:eastAsia="en-GB"/>
              </w:rPr>
              <w:t>√</w:t>
            </w:r>
          </w:p>
        </w:tc>
        <w:tc>
          <w:tcPr>
            <w:tcW w:w="473" w:type="pct"/>
            <w:shd w:val="clear" w:color="auto" w:fill="auto"/>
            <w:vAlign w:val="center"/>
          </w:tcPr>
          <w:p w14:paraId="3B497C1F" w14:textId="28DB9419" w:rsidR="00D518B0" w:rsidRPr="00AE3453" w:rsidRDefault="00D518B0" w:rsidP="001C672D">
            <w:pPr>
              <w:spacing w:before="60" w:after="60"/>
              <w:jc w:val="center"/>
              <w:rPr>
                <w:rFonts w:cs="Times New Roman"/>
                <w:szCs w:val="24"/>
                <w:lang w:eastAsia="en-GB"/>
              </w:rPr>
            </w:pPr>
          </w:p>
        </w:tc>
        <w:tc>
          <w:tcPr>
            <w:tcW w:w="682" w:type="pct"/>
            <w:shd w:val="clear" w:color="auto" w:fill="auto"/>
            <w:vAlign w:val="center"/>
          </w:tcPr>
          <w:p w14:paraId="0D2B7CB8" w14:textId="77777777" w:rsidR="00D518B0" w:rsidRPr="00AE3453" w:rsidRDefault="00D518B0" w:rsidP="001C672D">
            <w:pPr>
              <w:spacing w:before="60" w:after="60"/>
              <w:jc w:val="center"/>
              <w:rPr>
                <w:rFonts w:cs="Times New Roman"/>
                <w:b/>
                <w:szCs w:val="24"/>
                <w:lang w:eastAsia="en-GB"/>
              </w:rPr>
            </w:pPr>
          </w:p>
        </w:tc>
      </w:tr>
      <w:tr w:rsidR="00D518B0" w:rsidRPr="004F3C68" w14:paraId="6E99D307"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shd w:val="clear" w:color="auto" w:fill="auto"/>
            <w:vAlign w:val="center"/>
          </w:tcPr>
          <w:p w14:paraId="684D8B47" w14:textId="77777777" w:rsidR="00D518B0" w:rsidRPr="004F3C68" w:rsidRDefault="00D518B0" w:rsidP="001C672D">
            <w:pPr>
              <w:numPr>
                <w:ilvl w:val="0"/>
                <w:numId w:val="45"/>
              </w:numPr>
              <w:tabs>
                <w:tab w:val="num" w:pos="360"/>
              </w:tabs>
              <w:spacing w:before="60" w:after="60"/>
              <w:ind w:left="0" w:firstLine="0"/>
              <w:jc w:val="both"/>
              <w:rPr>
                <w:rFonts w:cs="Times New Roman"/>
                <w:szCs w:val="24"/>
                <w:lang w:eastAsia="en-GB"/>
              </w:rPr>
            </w:pPr>
          </w:p>
        </w:tc>
        <w:tc>
          <w:tcPr>
            <w:tcW w:w="2887" w:type="pct"/>
            <w:shd w:val="clear" w:color="auto" w:fill="auto"/>
            <w:vAlign w:val="center"/>
          </w:tcPr>
          <w:p w14:paraId="01E51C2E" w14:textId="77777777" w:rsidR="00D518B0" w:rsidRPr="00AE3453" w:rsidRDefault="00D518B0" w:rsidP="001C672D">
            <w:pPr>
              <w:autoSpaceDE w:val="0"/>
              <w:autoSpaceDN w:val="0"/>
              <w:adjustRightInd w:val="0"/>
              <w:spacing w:before="60" w:after="60"/>
              <w:jc w:val="both"/>
              <w:rPr>
                <w:rFonts w:cs="Times New Roman"/>
                <w:szCs w:val="24"/>
              </w:rPr>
            </w:pPr>
            <w:r w:rsidRPr="00AE3453">
              <w:rPr>
                <w:rFonts w:cs="Times New Roman"/>
                <w:szCs w:val="24"/>
              </w:rPr>
              <w:t>Truyền đạt và cung cấp các quy trình thao tác chuẩn đã sửa đổi của CA.</w:t>
            </w:r>
          </w:p>
          <w:p w14:paraId="4D76CE14" w14:textId="77777777" w:rsidR="00D518B0" w:rsidRPr="00AE3453" w:rsidRDefault="00D518B0" w:rsidP="001C672D">
            <w:pPr>
              <w:autoSpaceDE w:val="0"/>
              <w:autoSpaceDN w:val="0"/>
              <w:adjustRightInd w:val="0"/>
              <w:spacing w:before="60" w:after="60"/>
              <w:jc w:val="both"/>
              <w:rPr>
                <w:rFonts w:cs="Times New Roman"/>
                <w:szCs w:val="24"/>
              </w:rPr>
            </w:pPr>
            <w:r w:rsidRPr="00AE3453">
              <w:rPr>
                <w:rFonts w:cs="Times New Roman"/>
                <w:szCs w:val="24"/>
              </w:rPr>
              <w:t>Communicate and provide revised standard operating procedures of CA.</w:t>
            </w:r>
          </w:p>
        </w:tc>
        <w:tc>
          <w:tcPr>
            <w:tcW w:w="473" w:type="pct"/>
            <w:shd w:val="clear" w:color="auto" w:fill="auto"/>
            <w:vAlign w:val="center"/>
          </w:tcPr>
          <w:p w14:paraId="61CCA60A" w14:textId="77777777" w:rsidR="00D518B0" w:rsidRPr="00AE3453" w:rsidRDefault="00D518B0" w:rsidP="001C672D">
            <w:pPr>
              <w:spacing w:before="60" w:after="60"/>
              <w:jc w:val="center"/>
              <w:rPr>
                <w:rFonts w:cs="Times New Roman"/>
                <w:b/>
                <w:szCs w:val="24"/>
                <w:lang w:eastAsia="en-GB"/>
              </w:rPr>
            </w:pPr>
          </w:p>
        </w:tc>
        <w:tc>
          <w:tcPr>
            <w:tcW w:w="473" w:type="pct"/>
            <w:shd w:val="clear" w:color="auto" w:fill="auto"/>
            <w:vAlign w:val="center"/>
          </w:tcPr>
          <w:p w14:paraId="030AB723" w14:textId="77777777" w:rsidR="00D518B0" w:rsidRPr="00AE3453" w:rsidRDefault="00D518B0" w:rsidP="001C672D">
            <w:pPr>
              <w:spacing w:before="60" w:after="60"/>
              <w:jc w:val="center"/>
              <w:rPr>
                <w:rFonts w:cs="Times New Roman"/>
                <w:szCs w:val="24"/>
                <w:lang w:eastAsia="en-GB"/>
              </w:rPr>
            </w:pPr>
            <w:r w:rsidRPr="00AE3453">
              <w:rPr>
                <w:rFonts w:cs="Times New Roman"/>
                <w:szCs w:val="24"/>
                <w:lang w:eastAsia="en-GB"/>
              </w:rPr>
              <w:t>√</w:t>
            </w:r>
          </w:p>
        </w:tc>
        <w:tc>
          <w:tcPr>
            <w:tcW w:w="682" w:type="pct"/>
            <w:shd w:val="clear" w:color="auto" w:fill="auto"/>
            <w:vAlign w:val="center"/>
          </w:tcPr>
          <w:p w14:paraId="4D206399" w14:textId="77777777" w:rsidR="00D518B0" w:rsidRPr="00AE3453" w:rsidRDefault="00D518B0" w:rsidP="001C672D">
            <w:pPr>
              <w:spacing w:before="60" w:after="60"/>
              <w:jc w:val="center"/>
              <w:rPr>
                <w:rFonts w:cs="Times New Roman"/>
                <w:b/>
                <w:szCs w:val="24"/>
                <w:lang w:eastAsia="en-GB"/>
              </w:rPr>
            </w:pPr>
          </w:p>
        </w:tc>
      </w:tr>
      <w:tr w:rsidR="00D518B0" w:rsidRPr="004F3C68" w14:paraId="1C09518A"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shd w:val="clear" w:color="auto" w:fill="auto"/>
            <w:vAlign w:val="center"/>
          </w:tcPr>
          <w:p w14:paraId="1E419A59" w14:textId="77777777" w:rsidR="00D518B0" w:rsidRPr="004F3C68" w:rsidRDefault="00D518B0" w:rsidP="001C672D">
            <w:pPr>
              <w:numPr>
                <w:ilvl w:val="0"/>
                <w:numId w:val="45"/>
              </w:numPr>
              <w:tabs>
                <w:tab w:val="num" w:pos="360"/>
              </w:tabs>
              <w:spacing w:before="60" w:after="60"/>
              <w:ind w:left="0" w:firstLine="0"/>
              <w:jc w:val="both"/>
              <w:rPr>
                <w:rFonts w:cs="Times New Roman"/>
                <w:szCs w:val="24"/>
                <w:lang w:eastAsia="en-GB"/>
              </w:rPr>
            </w:pPr>
          </w:p>
        </w:tc>
        <w:tc>
          <w:tcPr>
            <w:tcW w:w="2887" w:type="pct"/>
            <w:shd w:val="clear" w:color="auto" w:fill="auto"/>
            <w:vAlign w:val="center"/>
          </w:tcPr>
          <w:p w14:paraId="55CB03E6" w14:textId="77777777" w:rsidR="00D518B0" w:rsidRPr="00AE3453" w:rsidRDefault="00D518B0" w:rsidP="001C672D">
            <w:pPr>
              <w:autoSpaceDE w:val="0"/>
              <w:autoSpaceDN w:val="0"/>
              <w:adjustRightInd w:val="0"/>
              <w:spacing w:before="60" w:after="60"/>
              <w:jc w:val="both"/>
              <w:rPr>
                <w:rFonts w:cs="Times New Roman"/>
                <w:szCs w:val="24"/>
              </w:rPr>
            </w:pPr>
            <w:r w:rsidRPr="00AE3453">
              <w:rPr>
                <w:rFonts w:cs="Times New Roman"/>
                <w:szCs w:val="24"/>
              </w:rPr>
              <w:t>Khi cần thiết, thực hiện đánh giá nội bộ/ tự kiểm tra</w:t>
            </w:r>
          </w:p>
          <w:p w14:paraId="686177E7" w14:textId="77777777" w:rsidR="00D518B0" w:rsidRPr="00AE3453" w:rsidRDefault="00D518B0" w:rsidP="001C672D">
            <w:pPr>
              <w:autoSpaceDE w:val="0"/>
              <w:autoSpaceDN w:val="0"/>
              <w:adjustRightInd w:val="0"/>
              <w:spacing w:before="60" w:after="60"/>
              <w:jc w:val="both"/>
              <w:rPr>
                <w:rFonts w:cs="Times New Roman"/>
                <w:szCs w:val="24"/>
              </w:rPr>
            </w:pPr>
            <w:r w:rsidRPr="00AE3453">
              <w:rPr>
                <w:rFonts w:cs="Times New Roman"/>
                <w:szCs w:val="24"/>
              </w:rPr>
              <w:t>Where applicable perform internal audit/self-inspection.</w:t>
            </w:r>
          </w:p>
        </w:tc>
        <w:tc>
          <w:tcPr>
            <w:tcW w:w="473" w:type="pct"/>
            <w:shd w:val="clear" w:color="auto" w:fill="auto"/>
            <w:vAlign w:val="center"/>
          </w:tcPr>
          <w:p w14:paraId="7E41C197" w14:textId="77777777" w:rsidR="00D518B0" w:rsidRPr="00AE3453" w:rsidRDefault="00D518B0" w:rsidP="001C672D">
            <w:pPr>
              <w:spacing w:before="60" w:after="60"/>
              <w:jc w:val="center"/>
              <w:rPr>
                <w:rFonts w:cs="Times New Roman"/>
                <w:b/>
                <w:szCs w:val="24"/>
                <w:lang w:eastAsia="en-GB"/>
              </w:rPr>
            </w:pPr>
          </w:p>
        </w:tc>
        <w:tc>
          <w:tcPr>
            <w:tcW w:w="473" w:type="pct"/>
            <w:shd w:val="clear" w:color="auto" w:fill="auto"/>
            <w:vAlign w:val="center"/>
          </w:tcPr>
          <w:p w14:paraId="3BACB48B" w14:textId="77777777" w:rsidR="00D518B0" w:rsidRPr="00AE3453" w:rsidRDefault="00D518B0" w:rsidP="001C672D">
            <w:pPr>
              <w:spacing w:before="60" w:after="60"/>
              <w:jc w:val="center"/>
              <w:rPr>
                <w:rFonts w:cs="Times New Roman"/>
                <w:szCs w:val="24"/>
                <w:lang w:eastAsia="en-GB"/>
              </w:rPr>
            </w:pPr>
            <w:r w:rsidRPr="00AE3453">
              <w:rPr>
                <w:rFonts w:cs="Times New Roman"/>
                <w:szCs w:val="24"/>
                <w:lang w:eastAsia="en-GB"/>
              </w:rPr>
              <w:t>√</w:t>
            </w:r>
          </w:p>
        </w:tc>
        <w:tc>
          <w:tcPr>
            <w:tcW w:w="682" w:type="pct"/>
            <w:shd w:val="clear" w:color="auto" w:fill="auto"/>
            <w:vAlign w:val="center"/>
          </w:tcPr>
          <w:p w14:paraId="6B97078B" w14:textId="77777777" w:rsidR="00D518B0" w:rsidRPr="00AE3453" w:rsidRDefault="00D518B0" w:rsidP="001C672D">
            <w:pPr>
              <w:spacing w:before="60" w:after="60"/>
              <w:jc w:val="center"/>
              <w:rPr>
                <w:rFonts w:cs="Times New Roman"/>
                <w:b/>
                <w:szCs w:val="24"/>
                <w:lang w:eastAsia="en-GB"/>
              </w:rPr>
            </w:pPr>
          </w:p>
        </w:tc>
      </w:tr>
      <w:tr w:rsidR="00D518B0" w:rsidRPr="004F3C68" w14:paraId="7D89BB2E"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shd w:val="clear" w:color="auto" w:fill="DEEAF6" w:themeFill="accent1" w:themeFillTint="33"/>
            <w:vAlign w:val="center"/>
          </w:tcPr>
          <w:p w14:paraId="66D13BF1" w14:textId="77777777" w:rsidR="00D518B0" w:rsidRPr="004F3C68" w:rsidRDefault="00D518B0" w:rsidP="001C672D">
            <w:pPr>
              <w:spacing w:before="60" w:after="60"/>
              <w:jc w:val="both"/>
              <w:rPr>
                <w:rFonts w:cs="Times New Roman"/>
                <w:b/>
                <w:szCs w:val="24"/>
                <w:lang w:eastAsia="en-GB"/>
              </w:rPr>
            </w:pPr>
            <w:r w:rsidRPr="004F3C68">
              <w:rPr>
                <w:rFonts w:cs="Times New Roman"/>
                <w:b/>
                <w:szCs w:val="24"/>
                <w:lang w:eastAsia="en-GB"/>
              </w:rPr>
              <w:t>F</w:t>
            </w:r>
          </w:p>
        </w:tc>
        <w:tc>
          <w:tcPr>
            <w:tcW w:w="4515" w:type="pct"/>
            <w:gridSpan w:val="4"/>
            <w:shd w:val="clear" w:color="auto" w:fill="DEEAF6" w:themeFill="accent1" w:themeFillTint="33"/>
            <w:vAlign w:val="center"/>
          </w:tcPr>
          <w:p w14:paraId="0D4190DC" w14:textId="77777777" w:rsidR="00D518B0" w:rsidRPr="00AE3453" w:rsidRDefault="00D518B0" w:rsidP="001C672D">
            <w:pPr>
              <w:autoSpaceDE w:val="0"/>
              <w:autoSpaceDN w:val="0"/>
              <w:adjustRightInd w:val="0"/>
              <w:spacing w:before="60" w:after="60"/>
              <w:rPr>
                <w:rFonts w:cs="Times New Roman"/>
                <w:b/>
                <w:szCs w:val="24"/>
              </w:rPr>
            </w:pPr>
            <w:r w:rsidRPr="00AE3453">
              <w:rPr>
                <w:rFonts w:cs="Times New Roman"/>
                <w:b/>
                <w:szCs w:val="24"/>
              </w:rPr>
              <w:t>QUẢN LÝ THAY ĐỔI</w:t>
            </w:r>
          </w:p>
          <w:p w14:paraId="2A5E44FF" w14:textId="35029666" w:rsidR="00D518B0" w:rsidRPr="00AE3453" w:rsidRDefault="00D518B0" w:rsidP="001C672D">
            <w:pPr>
              <w:spacing w:before="60" w:after="60"/>
              <w:rPr>
                <w:rFonts w:cs="Times New Roman"/>
                <w:b/>
                <w:szCs w:val="24"/>
                <w:lang w:eastAsia="en-GB"/>
              </w:rPr>
            </w:pPr>
            <w:r w:rsidRPr="00AE3453">
              <w:rPr>
                <w:rFonts w:cs="Times New Roman"/>
                <w:b/>
                <w:szCs w:val="24"/>
              </w:rPr>
              <w:t>CHANGE MANAGEMENT</w:t>
            </w:r>
          </w:p>
        </w:tc>
      </w:tr>
      <w:tr w:rsidR="00D518B0" w:rsidRPr="004F3C68" w14:paraId="145CFE87"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shd w:val="clear" w:color="auto" w:fill="auto"/>
            <w:vAlign w:val="center"/>
          </w:tcPr>
          <w:p w14:paraId="27DEDE08" w14:textId="77777777" w:rsidR="00D518B0" w:rsidRPr="004F3C68" w:rsidRDefault="00D518B0" w:rsidP="001C672D">
            <w:pPr>
              <w:numPr>
                <w:ilvl w:val="0"/>
                <w:numId w:val="45"/>
              </w:numPr>
              <w:tabs>
                <w:tab w:val="num" w:pos="360"/>
              </w:tabs>
              <w:spacing w:before="60" w:after="60"/>
              <w:ind w:left="0" w:firstLine="0"/>
              <w:jc w:val="both"/>
              <w:rPr>
                <w:rFonts w:cs="Times New Roman"/>
                <w:szCs w:val="24"/>
                <w:lang w:eastAsia="en-GB"/>
              </w:rPr>
            </w:pPr>
          </w:p>
        </w:tc>
        <w:tc>
          <w:tcPr>
            <w:tcW w:w="2887" w:type="pct"/>
            <w:shd w:val="clear" w:color="auto" w:fill="auto"/>
            <w:vAlign w:val="center"/>
          </w:tcPr>
          <w:p w14:paraId="2BF8985F" w14:textId="77777777" w:rsidR="00D518B0" w:rsidRPr="004F3C68" w:rsidRDefault="00D518B0" w:rsidP="001C672D">
            <w:pPr>
              <w:autoSpaceDE w:val="0"/>
              <w:autoSpaceDN w:val="0"/>
              <w:adjustRightInd w:val="0"/>
              <w:spacing w:before="60" w:after="60"/>
              <w:jc w:val="both"/>
              <w:rPr>
                <w:rFonts w:cs="Times New Roman"/>
                <w:szCs w:val="24"/>
              </w:rPr>
            </w:pPr>
            <w:r w:rsidRPr="004F3C68">
              <w:rPr>
                <w:rFonts w:cs="Times New Roman"/>
                <w:szCs w:val="24"/>
              </w:rPr>
              <w:t>Duy trì tài liệu kiểm soát thay đổi liên quan đến các dịch vụ được yêu cầu.</w:t>
            </w:r>
          </w:p>
          <w:p w14:paraId="7AFA4894" w14:textId="77777777" w:rsidR="00D518B0" w:rsidRPr="004F3C68" w:rsidRDefault="00D518B0" w:rsidP="001C672D">
            <w:pPr>
              <w:autoSpaceDE w:val="0"/>
              <w:autoSpaceDN w:val="0"/>
              <w:adjustRightInd w:val="0"/>
              <w:spacing w:before="60" w:after="60"/>
              <w:jc w:val="both"/>
              <w:rPr>
                <w:rFonts w:cs="Times New Roman"/>
                <w:szCs w:val="24"/>
              </w:rPr>
            </w:pPr>
            <w:r w:rsidRPr="004F3C68">
              <w:rPr>
                <w:rFonts w:cs="Times New Roman"/>
                <w:szCs w:val="24"/>
              </w:rPr>
              <w:t>Maintain Change control documentation related to required services.</w:t>
            </w:r>
          </w:p>
        </w:tc>
        <w:tc>
          <w:tcPr>
            <w:tcW w:w="473" w:type="pct"/>
            <w:shd w:val="clear" w:color="auto" w:fill="auto"/>
            <w:vAlign w:val="center"/>
          </w:tcPr>
          <w:p w14:paraId="6EBF4E53" w14:textId="77777777" w:rsidR="00D518B0" w:rsidRPr="004F3C68" w:rsidRDefault="00D518B0" w:rsidP="001C672D">
            <w:pPr>
              <w:spacing w:before="60" w:after="60"/>
              <w:jc w:val="center"/>
              <w:rPr>
                <w:rFonts w:cs="Times New Roman"/>
                <w:szCs w:val="24"/>
                <w:lang w:eastAsia="en-GB"/>
              </w:rPr>
            </w:pPr>
            <w:r w:rsidRPr="004F3C68">
              <w:rPr>
                <w:rFonts w:cs="Times New Roman"/>
                <w:szCs w:val="24"/>
                <w:lang w:eastAsia="en-GB"/>
              </w:rPr>
              <w:t>√</w:t>
            </w:r>
          </w:p>
        </w:tc>
        <w:tc>
          <w:tcPr>
            <w:tcW w:w="473" w:type="pct"/>
            <w:shd w:val="clear" w:color="auto" w:fill="auto"/>
            <w:vAlign w:val="center"/>
          </w:tcPr>
          <w:p w14:paraId="3C2CAA08" w14:textId="532B5B4C" w:rsidR="00D518B0" w:rsidRPr="004F3C68" w:rsidRDefault="00D518B0" w:rsidP="001C672D">
            <w:pPr>
              <w:spacing w:before="60" w:after="60"/>
              <w:jc w:val="center"/>
              <w:rPr>
                <w:rFonts w:cs="Times New Roman"/>
                <w:szCs w:val="24"/>
                <w:lang w:eastAsia="en-GB"/>
              </w:rPr>
            </w:pPr>
          </w:p>
        </w:tc>
        <w:tc>
          <w:tcPr>
            <w:tcW w:w="682" w:type="pct"/>
            <w:shd w:val="clear" w:color="auto" w:fill="auto"/>
            <w:vAlign w:val="center"/>
          </w:tcPr>
          <w:p w14:paraId="1883D3B1" w14:textId="77777777" w:rsidR="00D518B0" w:rsidRPr="004F3C68" w:rsidRDefault="00D518B0" w:rsidP="001C672D">
            <w:pPr>
              <w:spacing w:before="60" w:after="60"/>
              <w:jc w:val="center"/>
              <w:rPr>
                <w:rFonts w:cs="Times New Roman"/>
                <w:b/>
                <w:szCs w:val="24"/>
                <w:lang w:eastAsia="en-GB"/>
              </w:rPr>
            </w:pPr>
          </w:p>
        </w:tc>
      </w:tr>
      <w:tr w:rsidR="00D518B0" w:rsidRPr="004F3C68" w14:paraId="5DC0BD8E"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shd w:val="clear" w:color="auto" w:fill="auto"/>
            <w:vAlign w:val="center"/>
          </w:tcPr>
          <w:p w14:paraId="4E9D309F" w14:textId="77777777" w:rsidR="00D518B0" w:rsidRPr="004F3C68" w:rsidRDefault="00D518B0" w:rsidP="001C672D">
            <w:pPr>
              <w:numPr>
                <w:ilvl w:val="0"/>
                <w:numId w:val="45"/>
              </w:numPr>
              <w:tabs>
                <w:tab w:val="num" w:pos="360"/>
              </w:tabs>
              <w:spacing w:before="60" w:after="60"/>
              <w:ind w:left="0" w:firstLine="0"/>
              <w:jc w:val="both"/>
              <w:rPr>
                <w:rFonts w:cs="Times New Roman"/>
                <w:szCs w:val="24"/>
                <w:lang w:eastAsia="en-GB"/>
              </w:rPr>
            </w:pPr>
          </w:p>
        </w:tc>
        <w:tc>
          <w:tcPr>
            <w:tcW w:w="2887" w:type="pct"/>
            <w:shd w:val="clear" w:color="auto" w:fill="auto"/>
            <w:vAlign w:val="center"/>
          </w:tcPr>
          <w:p w14:paraId="7F5F2AB6" w14:textId="77777777" w:rsidR="00D518B0" w:rsidRPr="004F3C68" w:rsidRDefault="00D518B0" w:rsidP="001C672D">
            <w:pPr>
              <w:autoSpaceDE w:val="0"/>
              <w:autoSpaceDN w:val="0"/>
              <w:adjustRightInd w:val="0"/>
              <w:spacing w:before="60" w:after="60"/>
              <w:jc w:val="both"/>
              <w:rPr>
                <w:rFonts w:cs="Times New Roman"/>
                <w:szCs w:val="24"/>
              </w:rPr>
            </w:pPr>
            <w:r w:rsidRPr="004F3C68">
              <w:rPr>
                <w:rFonts w:cs="Times New Roman"/>
                <w:szCs w:val="24"/>
              </w:rPr>
              <w:t>Hỗ trợ đánh giá tác động và phân tích rủi ro.</w:t>
            </w:r>
          </w:p>
          <w:p w14:paraId="00F677FD" w14:textId="77777777" w:rsidR="00D518B0" w:rsidRPr="004F3C68" w:rsidRDefault="00D518B0" w:rsidP="001C672D">
            <w:pPr>
              <w:autoSpaceDE w:val="0"/>
              <w:autoSpaceDN w:val="0"/>
              <w:adjustRightInd w:val="0"/>
              <w:spacing w:before="60" w:after="60"/>
              <w:jc w:val="both"/>
              <w:rPr>
                <w:rFonts w:cs="Times New Roman"/>
                <w:szCs w:val="24"/>
              </w:rPr>
            </w:pPr>
            <w:r w:rsidRPr="004F3C68">
              <w:rPr>
                <w:rFonts w:cs="Times New Roman"/>
                <w:szCs w:val="24"/>
              </w:rPr>
              <w:t>Support for  impact assessment and risk analysis.</w:t>
            </w:r>
          </w:p>
        </w:tc>
        <w:tc>
          <w:tcPr>
            <w:tcW w:w="473" w:type="pct"/>
            <w:shd w:val="clear" w:color="auto" w:fill="auto"/>
            <w:vAlign w:val="center"/>
          </w:tcPr>
          <w:p w14:paraId="0A65DFBC" w14:textId="77777777" w:rsidR="00D518B0" w:rsidRPr="004F3C68" w:rsidRDefault="00D518B0" w:rsidP="001C672D">
            <w:pPr>
              <w:spacing w:before="60" w:after="60"/>
              <w:jc w:val="center"/>
              <w:rPr>
                <w:rFonts w:cs="Times New Roman"/>
                <w:szCs w:val="24"/>
                <w:lang w:eastAsia="en-GB"/>
              </w:rPr>
            </w:pPr>
          </w:p>
        </w:tc>
        <w:tc>
          <w:tcPr>
            <w:tcW w:w="473" w:type="pct"/>
            <w:shd w:val="clear" w:color="auto" w:fill="auto"/>
            <w:vAlign w:val="center"/>
          </w:tcPr>
          <w:p w14:paraId="0144D2F8" w14:textId="77777777" w:rsidR="00D518B0" w:rsidRPr="004F3C68" w:rsidRDefault="00D518B0" w:rsidP="001C672D">
            <w:pPr>
              <w:spacing w:before="60" w:after="60"/>
              <w:jc w:val="center"/>
              <w:rPr>
                <w:rFonts w:cs="Times New Roman"/>
                <w:szCs w:val="24"/>
                <w:lang w:eastAsia="en-GB"/>
              </w:rPr>
            </w:pPr>
            <w:r w:rsidRPr="004F3C68">
              <w:rPr>
                <w:rFonts w:cs="Times New Roman"/>
                <w:szCs w:val="24"/>
                <w:lang w:eastAsia="en-GB"/>
              </w:rPr>
              <w:t>√</w:t>
            </w:r>
          </w:p>
        </w:tc>
        <w:tc>
          <w:tcPr>
            <w:tcW w:w="682" w:type="pct"/>
            <w:shd w:val="clear" w:color="auto" w:fill="auto"/>
            <w:vAlign w:val="center"/>
          </w:tcPr>
          <w:p w14:paraId="485E1E64" w14:textId="77777777" w:rsidR="00D518B0" w:rsidRPr="004F3C68" w:rsidRDefault="00D518B0" w:rsidP="001C672D">
            <w:pPr>
              <w:spacing w:before="60" w:after="60"/>
              <w:jc w:val="center"/>
              <w:rPr>
                <w:rFonts w:cs="Times New Roman"/>
                <w:b/>
                <w:szCs w:val="24"/>
                <w:lang w:eastAsia="en-GB"/>
              </w:rPr>
            </w:pPr>
          </w:p>
        </w:tc>
      </w:tr>
      <w:tr w:rsidR="00D518B0" w:rsidRPr="004F3C68" w14:paraId="6BC32303"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shd w:val="clear" w:color="auto" w:fill="DEEAF6" w:themeFill="accent1" w:themeFillTint="33"/>
            <w:vAlign w:val="center"/>
          </w:tcPr>
          <w:p w14:paraId="4634C867" w14:textId="77777777" w:rsidR="00D518B0" w:rsidRPr="004F3C68" w:rsidRDefault="00D518B0" w:rsidP="001C672D">
            <w:pPr>
              <w:spacing w:before="60" w:after="60"/>
              <w:jc w:val="both"/>
              <w:rPr>
                <w:rFonts w:cs="Times New Roman"/>
                <w:b/>
                <w:szCs w:val="24"/>
                <w:lang w:eastAsia="en-GB"/>
              </w:rPr>
            </w:pPr>
            <w:r w:rsidRPr="004F3C68">
              <w:rPr>
                <w:rFonts w:cs="Times New Roman"/>
                <w:b/>
                <w:szCs w:val="24"/>
                <w:lang w:eastAsia="en-GB"/>
              </w:rPr>
              <w:t>G</w:t>
            </w:r>
          </w:p>
        </w:tc>
        <w:tc>
          <w:tcPr>
            <w:tcW w:w="4515" w:type="pct"/>
            <w:gridSpan w:val="4"/>
            <w:shd w:val="clear" w:color="auto" w:fill="DEEAF6" w:themeFill="accent1" w:themeFillTint="33"/>
            <w:vAlign w:val="center"/>
          </w:tcPr>
          <w:p w14:paraId="1CAC302D" w14:textId="77777777" w:rsidR="00D518B0" w:rsidRPr="00AE3453" w:rsidRDefault="00D518B0" w:rsidP="001C672D">
            <w:pPr>
              <w:spacing w:before="60" w:after="60"/>
              <w:jc w:val="both"/>
              <w:rPr>
                <w:rFonts w:cs="Times New Roman"/>
                <w:b/>
                <w:szCs w:val="24"/>
                <w:lang w:eastAsia="en-GB"/>
              </w:rPr>
            </w:pPr>
            <w:r w:rsidRPr="00AE3453">
              <w:rPr>
                <w:rFonts w:cs="Times New Roman"/>
                <w:b/>
                <w:szCs w:val="24"/>
                <w:lang w:eastAsia="en-GB"/>
              </w:rPr>
              <w:t>KIỂM SOÁT TÀI LIỆU</w:t>
            </w:r>
          </w:p>
          <w:p w14:paraId="1DC00D18" w14:textId="271A4D91" w:rsidR="00D518B0" w:rsidRPr="00AE3453" w:rsidRDefault="00D518B0" w:rsidP="001C672D">
            <w:pPr>
              <w:spacing w:before="60" w:after="60"/>
              <w:jc w:val="both"/>
              <w:rPr>
                <w:rFonts w:cs="Times New Roman"/>
                <w:b/>
                <w:szCs w:val="24"/>
                <w:lang w:eastAsia="en-GB"/>
              </w:rPr>
            </w:pPr>
            <w:r w:rsidRPr="00AE3453">
              <w:rPr>
                <w:rFonts w:cs="Times New Roman"/>
                <w:b/>
                <w:szCs w:val="24"/>
                <w:lang w:eastAsia="en-GB"/>
              </w:rPr>
              <w:t>CONTROL OF DOCUMENTS</w:t>
            </w:r>
          </w:p>
        </w:tc>
      </w:tr>
      <w:tr w:rsidR="00D518B0" w:rsidRPr="004F3C68" w14:paraId="2CE8DFE7"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shd w:val="clear" w:color="auto" w:fill="auto"/>
            <w:vAlign w:val="center"/>
          </w:tcPr>
          <w:p w14:paraId="38232D5D" w14:textId="77777777" w:rsidR="00D518B0" w:rsidRPr="004F3C68" w:rsidRDefault="00D518B0" w:rsidP="001C672D">
            <w:pPr>
              <w:numPr>
                <w:ilvl w:val="0"/>
                <w:numId w:val="45"/>
              </w:numPr>
              <w:tabs>
                <w:tab w:val="num" w:pos="360"/>
              </w:tabs>
              <w:spacing w:before="60" w:after="60"/>
              <w:ind w:left="0" w:firstLine="0"/>
              <w:jc w:val="both"/>
              <w:rPr>
                <w:rFonts w:cs="Times New Roman"/>
                <w:szCs w:val="24"/>
                <w:lang w:eastAsia="en-GB"/>
              </w:rPr>
            </w:pPr>
          </w:p>
        </w:tc>
        <w:tc>
          <w:tcPr>
            <w:tcW w:w="2887" w:type="pct"/>
            <w:shd w:val="clear" w:color="auto" w:fill="auto"/>
            <w:vAlign w:val="center"/>
          </w:tcPr>
          <w:p w14:paraId="38902B9E" w14:textId="77777777" w:rsidR="00D518B0" w:rsidRPr="00AE3453" w:rsidRDefault="00D518B0" w:rsidP="001C672D">
            <w:pPr>
              <w:autoSpaceDE w:val="0"/>
              <w:autoSpaceDN w:val="0"/>
              <w:adjustRightInd w:val="0"/>
              <w:spacing w:before="60" w:after="60"/>
              <w:jc w:val="both"/>
              <w:rPr>
                <w:rFonts w:cs="Times New Roman"/>
                <w:szCs w:val="24"/>
              </w:rPr>
            </w:pPr>
            <w:r w:rsidRPr="00AE3453">
              <w:rPr>
                <w:rFonts w:cs="Times New Roman"/>
                <w:szCs w:val="24"/>
              </w:rPr>
              <w:t>Phải đảm bảo rằng chỉ các qui trình /phương pháp hiện tại, đã được phê duyệt, hiệu quả và được kiểm soát mới được sử dụng.</w:t>
            </w:r>
          </w:p>
          <w:p w14:paraId="0DE61648" w14:textId="77777777" w:rsidR="00D518B0" w:rsidRPr="00AE3453" w:rsidRDefault="00D518B0" w:rsidP="001C672D">
            <w:pPr>
              <w:autoSpaceDE w:val="0"/>
              <w:autoSpaceDN w:val="0"/>
              <w:adjustRightInd w:val="0"/>
              <w:spacing w:before="60" w:after="60"/>
              <w:jc w:val="both"/>
              <w:rPr>
                <w:rFonts w:cs="Times New Roman"/>
                <w:szCs w:val="24"/>
              </w:rPr>
            </w:pPr>
            <w:r w:rsidRPr="00AE3453">
              <w:rPr>
                <w:rFonts w:cs="Times New Roman"/>
                <w:szCs w:val="24"/>
              </w:rPr>
              <w:lastRenderedPageBreak/>
              <w:t>Shall ensure that only current, approved, effective, and controlled procedures/methods are used.</w:t>
            </w:r>
          </w:p>
        </w:tc>
        <w:tc>
          <w:tcPr>
            <w:tcW w:w="473" w:type="pct"/>
            <w:shd w:val="clear" w:color="auto" w:fill="auto"/>
            <w:vAlign w:val="center"/>
          </w:tcPr>
          <w:p w14:paraId="4EF17F61" w14:textId="77777777" w:rsidR="00D518B0" w:rsidRPr="004F3C68" w:rsidRDefault="00D518B0" w:rsidP="001C672D">
            <w:pPr>
              <w:spacing w:before="60" w:after="60"/>
              <w:jc w:val="center"/>
              <w:rPr>
                <w:rFonts w:cs="Times New Roman"/>
                <w:szCs w:val="24"/>
                <w:lang w:eastAsia="en-GB"/>
              </w:rPr>
            </w:pPr>
            <w:r w:rsidRPr="004F3C68">
              <w:rPr>
                <w:rFonts w:cs="Times New Roman"/>
                <w:szCs w:val="24"/>
                <w:lang w:eastAsia="en-GB"/>
              </w:rPr>
              <w:lastRenderedPageBreak/>
              <w:t>√</w:t>
            </w:r>
          </w:p>
        </w:tc>
        <w:tc>
          <w:tcPr>
            <w:tcW w:w="473" w:type="pct"/>
            <w:shd w:val="clear" w:color="auto" w:fill="auto"/>
            <w:vAlign w:val="center"/>
          </w:tcPr>
          <w:p w14:paraId="21B0810F" w14:textId="77777777" w:rsidR="00D518B0" w:rsidRPr="004F3C68" w:rsidRDefault="00D518B0" w:rsidP="001C672D">
            <w:pPr>
              <w:spacing w:before="60" w:after="60"/>
              <w:jc w:val="center"/>
              <w:rPr>
                <w:rFonts w:cs="Times New Roman"/>
                <w:szCs w:val="24"/>
                <w:lang w:eastAsia="en-GB"/>
              </w:rPr>
            </w:pPr>
            <w:r w:rsidRPr="004F3C68">
              <w:rPr>
                <w:rFonts w:cs="Times New Roman"/>
                <w:szCs w:val="24"/>
                <w:lang w:eastAsia="en-GB"/>
              </w:rPr>
              <w:t>√</w:t>
            </w:r>
          </w:p>
        </w:tc>
        <w:tc>
          <w:tcPr>
            <w:tcW w:w="682" w:type="pct"/>
            <w:shd w:val="clear" w:color="auto" w:fill="auto"/>
            <w:vAlign w:val="center"/>
          </w:tcPr>
          <w:p w14:paraId="0B53E79B" w14:textId="77777777" w:rsidR="00D518B0" w:rsidRPr="004F3C68" w:rsidRDefault="00D518B0" w:rsidP="001C672D">
            <w:pPr>
              <w:spacing w:before="60" w:after="60"/>
              <w:jc w:val="center"/>
              <w:rPr>
                <w:rFonts w:cs="Times New Roman"/>
                <w:b/>
                <w:szCs w:val="24"/>
                <w:lang w:eastAsia="en-GB"/>
              </w:rPr>
            </w:pPr>
          </w:p>
        </w:tc>
      </w:tr>
      <w:tr w:rsidR="00D518B0" w:rsidRPr="004F3C68" w14:paraId="30CDFC5F"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shd w:val="clear" w:color="auto" w:fill="auto"/>
            <w:vAlign w:val="center"/>
          </w:tcPr>
          <w:p w14:paraId="7CE27C67" w14:textId="77777777" w:rsidR="00D518B0" w:rsidRPr="004F3C68" w:rsidRDefault="00D518B0" w:rsidP="001C672D">
            <w:pPr>
              <w:numPr>
                <w:ilvl w:val="0"/>
                <w:numId w:val="45"/>
              </w:numPr>
              <w:tabs>
                <w:tab w:val="num" w:pos="360"/>
              </w:tabs>
              <w:spacing w:before="60" w:after="60"/>
              <w:ind w:left="0" w:firstLine="0"/>
              <w:jc w:val="both"/>
              <w:rPr>
                <w:rFonts w:cs="Times New Roman"/>
                <w:szCs w:val="24"/>
                <w:lang w:eastAsia="en-GB"/>
              </w:rPr>
            </w:pPr>
          </w:p>
        </w:tc>
        <w:tc>
          <w:tcPr>
            <w:tcW w:w="2887" w:type="pct"/>
            <w:shd w:val="clear" w:color="auto" w:fill="auto"/>
            <w:vAlign w:val="center"/>
          </w:tcPr>
          <w:p w14:paraId="17CB734E" w14:textId="77777777" w:rsidR="00D518B0" w:rsidRPr="00AE3453" w:rsidRDefault="00D518B0" w:rsidP="001C672D">
            <w:pPr>
              <w:autoSpaceDE w:val="0"/>
              <w:autoSpaceDN w:val="0"/>
              <w:adjustRightInd w:val="0"/>
              <w:spacing w:before="60" w:after="60"/>
              <w:jc w:val="both"/>
              <w:rPr>
                <w:rFonts w:cs="Times New Roman"/>
                <w:szCs w:val="24"/>
              </w:rPr>
            </w:pPr>
            <w:r w:rsidRPr="00AE3453">
              <w:rPr>
                <w:rFonts w:cs="Times New Roman"/>
                <w:szCs w:val="24"/>
              </w:rPr>
              <w:t>Chịu trách nhiệm về tính dễ đọc, kiểm soát và truy xuất nguồn gốc của tất cả các tài liệu liên quan.</w:t>
            </w:r>
          </w:p>
          <w:p w14:paraId="731342C9" w14:textId="77777777" w:rsidR="00D518B0" w:rsidRPr="00AE3453" w:rsidRDefault="00D518B0" w:rsidP="001C672D">
            <w:pPr>
              <w:autoSpaceDE w:val="0"/>
              <w:autoSpaceDN w:val="0"/>
              <w:adjustRightInd w:val="0"/>
              <w:spacing w:before="60" w:after="60"/>
              <w:jc w:val="both"/>
              <w:rPr>
                <w:rFonts w:cs="Times New Roman"/>
                <w:szCs w:val="24"/>
              </w:rPr>
            </w:pPr>
            <w:r w:rsidRPr="00AE3453">
              <w:rPr>
                <w:rFonts w:cs="Times New Roman"/>
                <w:szCs w:val="24"/>
              </w:rPr>
              <w:t>Responsible for, legibility, control, and traceability of all related documents.</w:t>
            </w:r>
          </w:p>
        </w:tc>
        <w:tc>
          <w:tcPr>
            <w:tcW w:w="473" w:type="pct"/>
            <w:shd w:val="clear" w:color="auto" w:fill="auto"/>
            <w:vAlign w:val="center"/>
          </w:tcPr>
          <w:p w14:paraId="44F615DA" w14:textId="77777777" w:rsidR="00D518B0" w:rsidRPr="004F3C68" w:rsidRDefault="00D518B0" w:rsidP="001C672D">
            <w:pPr>
              <w:spacing w:before="60" w:after="60"/>
              <w:jc w:val="center"/>
              <w:rPr>
                <w:rFonts w:cs="Times New Roman"/>
                <w:szCs w:val="24"/>
                <w:lang w:eastAsia="en-GB"/>
              </w:rPr>
            </w:pPr>
            <w:r w:rsidRPr="004F3C68">
              <w:rPr>
                <w:rFonts w:cs="Times New Roman"/>
                <w:szCs w:val="24"/>
                <w:lang w:eastAsia="en-GB"/>
              </w:rPr>
              <w:t>√</w:t>
            </w:r>
          </w:p>
        </w:tc>
        <w:tc>
          <w:tcPr>
            <w:tcW w:w="473" w:type="pct"/>
            <w:shd w:val="clear" w:color="auto" w:fill="auto"/>
            <w:vAlign w:val="center"/>
          </w:tcPr>
          <w:p w14:paraId="2FB1175A" w14:textId="77777777" w:rsidR="00D518B0" w:rsidRPr="004F3C68" w:rsidRDefault="00D518B0" w:rsidP="001C672D">
            <w:pPr>
              <w:spacing w:before="60" w:after="60"/>
              <w:jc w:val="center"/>
              <w:rPr>
                <w:rFonts w:cs="Times New Roman"/>
                <w:szCs w:val="24"/>
                <w:lang w:eastAsia="en-GB"/>
              </w:rPr>
            </w:pPr>
            <w:r w:rsidRPr="004F3C68">
              <w:rPr>
                <w:rFonts w:cs="Times New Roman"/>
                <w:szCs w:val="24"/>
                <w:lang w:eastAsia="en-GB"/>
              </w:rPr>
              <w:t>√</w:t>
            </w:r>
          </w:p>
        </w:tc>
        <w:tc>
          <w:tcPr>
            <w:tcW w:w="682" w:type="pct"/>
            <w:shd w:val="clear" w:color="auto" w:fill="auto"/>
            <w:vAlign w:val="center"/>
          </w:tcPr>
          <w:p w14:paraId="37D9924A" w14:textId="77777777" w:rsidR="00D518B0" w:rsidRPr="004F3C68" w:rsidRDefault="00D518B0" w:rsidP="001C672D">
            <w:pPr>
              <w:spacing w:before="60" w:after="60"/>
              <w:jc w:val="center"/>
              <w:rPr>
                <w:rFonts w:cs="Times New Roman"/>
                <w:b/>
                <w:szCs w:val="24"/>
                <w:lang w:eastAsia="en-GB"/>
              </w:rPr>
            </w:pPr>
          </w:p>
        </w:tc>
      </w:tr>
      <w:tr w:rsidR="00D518B0" w:rsidRPr="004F3C68" w14:paraId="1C878CFD"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shd w:val="clear" w:color="auto" w:fill="auto"/>
            <w:vAlign w:val="center"/>
          </w:tcPr>
          <w:p w14:paraId="72FBC9CA" w14:textId="77777777" w:rsidR="00D518B0" w:rsidRPr="004F3C68" w:rsidRDefault="00D518B0" w:rsidP="001C672D">
            <w:pPr>
              <w:numPr>
                <w:ilvl w:val="0"/>
                <w:numId w:val="45"/>
              </w:numPr>
              <w:tabs>
                <w:tab w:val="num" w:pos="360"/>
              </w:tabs>
              <w:spacing w:before="60" w:after="60"/>
              <w:ind w:left="0" w:firstLine="0"/>
              <w:jc w:val="both"/>
              <w:rPr>
                <w:rFonts w:cs="Times New Roman"/>
                <w:szCs w:val="24"/>
                <w:lang w:eastAsia="en-GB"/>
              </w:rPr>
            </w:pPr>
          </w:p>
        </w:tc>
        <w:tc>
          <w:tcPr>
            <w:tcW w:w="2887" w:type="pct"/>
            <w:shd w:val="clear" w:color="auto" w:fill="auto"/>
            <w:vAlign w:val="center"/>
          </w:tcPr>
          <w:p w14:paraId="77435BFA" w14:textId="77777777" w:rsidR="00D518B0" w:rsidRPr="00AE3453" w:rsidRDefault="00D518B0" w:rsidP="001C672D">
            <w:pPr>
              <w:autoSpaceDE w:val="0"/>
              <w:autoSpaceDN w:val="0"/>
              <w:adjustRightInd w:val="0"/>
              <w:spacing w:before="60" w:after="60"/>
              <w:jc w:val="both"/>
              <w:rPr>
                <w:rFonts w:cs="Times New Roman"/>
                <w:szCs w:val="24"/>
              </w:rPr>
            </w:pPr>
            <w:r w:rsidRPr="00AE3453">
              <w:rPr>
                <w:rFonts w:cs="Times New Roman"/>
                <w:szCs w:val="24"/>
              </w:rPr>
              <w:t>Lưu giữ hồ sơ liên quan trong thời hạn 05 năm.</w:t>
            </w:r>
          </w:p>
          <w:p w14:paraId="407945DD" w14:textId="6E2C6E6B" w:rsidR="00D518B0" w:rsidRPr="00AE3453" w:rsidRDefault="00D518B0" w:rsidP="001C672D">
            <w:pPr>
              <w:autoSpaceDE w:val="0"/>
              <w:autoSpaceDN w:val="0"/>
              <w:adjustRightInd w:val="0"/>
              <w:spacing w:before="60" w:after="60"/>
              <w:jc w:val="both"/>
              <w:rPr>
                <w:rFonts w:cs="Times New Roman"/>
                <w:szCs w:val="24"/>
              </w:rPr>
            </w:pPr>
            <w:r w:rsidRPr="00AE3453">
              <w:rPr>
                <w:rFonts w:cs="Times New Roman"/>
                <w:szCs w:val="24"/>
              </w:rPr>
              <w:t>Maintain relevant records for the period of 05 years.</w:t>
            </w:r>
          </w:p>
        </w:tc>
        <w:tc>
          <w:tcPr>
            <w:tcW w:w="473" w:type="pct"/>
            <w:shd w:val="clear" w:color="auto" w:fill="auto"/>
            <w:vAlign w:val="center"/>
          </w:tcPr>
          <w:p w14:paraId="077A1651" w14:textId="58816341" w:rsidR="00D518B0" w:rsidRPr="004F3C68" w:rsidRDefault="00D518B0" w:rsidP="001C672D">
            <w:pPr>
              <w:spacing w:before="60" w:after="60"/>
              <w:jc w:val="center"/>
              <w:rPr>
                <w:rFonts w:cs="Times New Roman"/>
                <w:szCs w:val="24"/>
                <w:lang w:eastAsia="en-GB"/>
              </w:rPr>
            </w:pPr>
            <w:r w:rsidRPr="004F3C68">
              <w:rPr>
                <w:rFonts w:cs="Times New Roman"/>
                <w:szCs w:val="24"/>
                <w:lang w:eastAsia="en-GB"/>
              </w:rPr>
              <w:t>√</w:t>
            </w:r>
          </w:p>
        </w:tc>
        <w:tc>
          <w:tcPr>
            <w:tcW w:w="473" w:type="pct"/>
            <w:shd w:val="clear" w:color="auto" w:fill="auto"/>
            <w:vAlign w:val="center"/>
          </w:tcPr>
          <w:p w14:paraId="71B6CB88" w14:textId="4CDDE957" w:rsidR="00D518B0" w:rsidRPr="004F3C68" w:rsidRDefault="00D518B0" w:rsidP="001C672D">
            <w:pPr>
              <w:spacing w:before="60" w:after="60"/>
              <w:jc w:val="center"/>
              <w:rPr>
                <w:rFonts w:cs="Times New Roman"/>
                <w:szCs w:val="24"/>
                <w:lang w:eastAsia="en-GB"/>
              </w:rPr>
            </w:pPr>
            <w:r w:rsidRPr="004F3C68">
              <w:rPr>
                <w:rFonts w:cs="Times New Roman"/>
                <w:szCs w:val="24"/>
                <w:lang w:eastAsia="en-GB"/>
              </w:rPr>
              <w:t>√</w:t>
            </w:r>
          </w:p>
        </w:tc>
        <w:tc>
          <w:tcPr>
            <w:tcW w:w="682" w:type="pct"/>
            <w:shd w:val="clear" w:color="auto" w:fill="auto"/>
            <w:vAlign w:val="center"/>
          </w:tcPr>
          <w:p w14:paraId="0CAB23C2" w14:textId="77777777" w:rsidR="00D518B0" w:rsidRPr="004F3C68" w:rsidRDefault="00D518B0" w:rsidP="001C672D">
            <w:pPr>
              <w:spacing w:before="60" w:after="60"/>
              <w:jc w:val="center"/>
              <w:rPr>
                <w:rFonts w:cs="Times New Roman"/>
                <w:b/>
                <w:szCs w:val="24"/>
                <w:lang w:eastAsia="en-GB"/>
              </w:rPr>
            </w:pPr>
          </w:p>
        </w:tc>
      </w:tr>
      <w:tr w:rsidR="00D518B0" w:rsidRPr="004F3C68" w14:paraId="2BE90FBC"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shd w:val="clear" w:color="auto" w:fill="auto"/>
            <w:vAlign w:val="center"/>
          </w:tcPr>
          <w:p w14:paraId="14712A33" w14:textId="77777777" w:rsidR="00D518B0" w:rsidRPr="004F3C68" w:rsidRDefault="00D518B0" w:rsidP="001C672D">
            <w:pPr>
              <w:numPr>
                <w:ilvl w:val="0"/>
                <w:numId w:val="45"/>
              </w:numPr>
              <w:tabs>
                <w:tab w:val="num" w:pos="360"/>
              </w:tabs>
              <w:spacing w:before="60" w:after="60"/>
              <w:ind w:left="0" w:firstLine="0"/>
              <w:jc w:val="both"/>
              <w:rPr>
                <w:rFonts w:cs="Times New Roman"/>
                <w:szCs w:val="24"/>
                <w:lang w:eastAsia="en-GB"/>
              </w:rPr>
            </w:pPr>
          </w:p>
        </w:tc>
        <w:tc>
          <w:tcPr>
            <w:tcW w:w="2887" w:type="pct"/>
            <w:shd w:val="clear" w:color="auto" w:fill="auto"/>
            <w:vAlign w:val="center"/>
          </w:tcPr>
          <w:p w14:paraId="546C955B" w14:textId="77777777" w:rsidR="00D518B0" w:rsidRPr="00AE3453" w:rsidRDefault="00D518B0" w:rsidP="001C672D">
            <w:pPr>
              <w:autoSpaceDE w:val="0"/>
              <w:autoSpaceDN w:val="0"/>
              <w:adjustRightInd w:val="0"/>
              <w:spacing w:before="60" w:after="60"/>
              <w:jc w:val="both"/>
              <w:rPr>
                <w:rFonts w:cs="Times New Roman"/>
                <w:szCs w:val="24"/>
              </w:rPr>
            </w:pPr>
            <w:r w:rsidRPr="00AE3453">
              <w:rPr>
                <w:rFonts w:cs="Times New Roman"/>
                <w:szCs w:val="24"/>
              </w:rPr>
              <w:t>Bàn giao tài liệu gốc bao gồm cả dữ liệu thô cho CG.</w:t>
            </w:r>
          </w:p>
          <w:p w14:paraId="64AAB20D" w14:textId="77777777" w:rsidR="00D518B0" w:rsidRPr="00AE3453" w:rsidRDefault="00D518B0" w:rsidP="001C672D">
            <w:pPr>
              <w:autoSpaceDE w:val="0"/>
              <w:autoSpaceDN w:val="0"/>
              <w:adjustRightInd w:val="0"/>
              <w:spacing w:before="60" w:after="60"/>
              <w:jc w:val="both"/>
              <w:rPr>
                <w:rFonts w:cs="Times New Roman"/>
                <w:szCs w:val="24"/>
              </w:rPr>
            </w:pPr>
            <w:r w:rsidRPr="00AE3453">
              <w:rPr>
                <w:rFonts w:cs="Times New Roman"/>
                <w:szCs w:val="24"/>
              </w:rPr>
              <w:t>Handover the original documents including raw data to CG.</w:t>
            </w:r>
          </w:p>
        </w:tc>
        <w:tc>
          <w:tcPr>
            <w:tcW w:w="473" w:type="pct"/>
            <w:shd w:val="clear" w:color="auto" w:fill="auto"/>
            <w:vAlign w:val="center"/>
          </w:tcPr>
          <w:p w14:paraId="037D8F71" w14:textId="77777777" w:rsidR="00D518B0" w:rsidRPr="004F3C68" w:rsidRDefault="00D518B0" w:rsidP="001C672D">
            <w:pPr>
              <w:spacing w:before="60" w:after="60"/>
              <w:jc w:val="center"/>
              <w:rPr>
                <w:rFonts w:cs="Times New Roman"/>
                <w:szCs w:val="24"/>
                <w:lang w:eastAsia="en-GB"/>
              </w:rPr>
            </w:pPr>
          </w:p>
        </w:tc>
        <w:tc>
          <w:tcPr>
            <w:tcW w:w="473" w:type="pct"/>
            <w:shd w:val="clear" w:color="auto" w:fill="auto"/>
            <w:vAlign w:val="center"/>
          </w:tcPr>
          <w:p w14:paraId="02F4990D" w14:textId="77777777" w:rsidR="00D518B0" w:rsidRPr="004F3C68" w:rsidRDefault="00D518B0" w:rsidP="001C672D">
            <w:pPr>
              <w:spacing w:before="60" w:after="60"/>
              <w:jc w:val="center"/>
              <w:rPr>
                <w:rFonts w:cs="Times New Roman"/>
                <w:szCs w:val="24"/>
                <w:lang w:eastAsia="en-GB"/>
              </w:rPr>
            </w:pPr>
            <w:r w:rsidRPr="004F3C68">
              <w:rPr>
                <w:rFonts w:cs="Times New Roman"/>
                <w:szCs w:val="24"/>
                <w:lang w:eastAsia="en-GB"/>
              </w:rPr>
              <w:t>√</w:t>
            </w:r>
          </w:p>
        </w:tc>
        <w:tc>
          <w:tcPr>
            <w:tcW w:w="682" w:type="pct"/>
            <w:shd w:val="clear" w:color="auto" w:fill="auto"/>
            <w:vAlign w:val="center"/>
          </w:tcPr>
          <w:p w14:paraId="7CA047A2" w14:textId="77777777" w:rsidR="00D518B0" w:rsidRPr="004F3C68" w:rsidRDefault="00D518B0" w:rsidP="001C672D">
            <w:pPr>
              <w:spacing w:before="60" w:after="60"/>
              <w:jc w:val="center"/>
              <w:rPr>
                <w:rFonts w:cs="Times New Roman"/>
                <w:b/>
                <w:szCs w:val="24"/>
                <w:lang w:eastAsia="en-GB"/>
              </w:rPr>
            </w:pPr>
          </w:p>
        </w:tc>
      </w:tr>
      <w:tr w:rsidR="00D518B0" w:rsidRPr="004F3C68" w14:paraId="23B25084"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shd w:val="clear" w:color="auto" w:fill="auto"/>
            <w:vAlign w:val="center"/>
          </w:tcPr>
          <w:p w14:paraId="270D6FD9" w14:textId="77777777" w:rsidR="00D518B0" w:rsidRPr="004F3C68" w:rsidRDefault="00D518B0" w:rsidP="001C672D">
            <w:pPr>
              <w:numPr>
                <w:ilvl w:val="0"/>
                <w:numId w:val="45"/>
              </w:numPr>
              <w:tabs>
                <w:tab w:val="num" w:pos="360"/>
              </w:tabs>
              <w:spacing w:before="60" w:after="60"/>
              <w:ind w:left="0" w:firstLine="0"/>
              <w:jc w:val="both"/>
              <w:rPr>
                <w:rFonts w:cs="Times New Roman"/>
                <w:szCs w:val="24"/>
                <w:lang w:eastAsia="en-GB"/>
              </w:rPr>
            </w:pPr>
          </w:p>
        </w:tc>
        <w:tc>
          <w:tcPr>
            <w:tcW w:w="2887" w:type="pct"/>
            <w:shd w:val="clear" w:color="auto" w:fill="auto"/>
            <w:vAlign w:val="center"/>
          </w:tcPr>
          <w:p w14:paraId="4988956C" w14:textId="77777777" w:rsidR="00D518B0" w:rsidRPr="00AE3453" w:rsidRDefault="00D518B0" w:rsidP="001C672D">
            <w:pPr>
              <w:autoSpaceDE w:val="0"/>
              <w:autoSpaceDN w:val="0"/>
              <w:adjustRightInd w:val="0"/>
              <w:spacing w:before="60" w:after="60"/>
              <w:jc w:val="both"/>
              <w:rPr>
                <w:rFonts w:cs="Times New Roman"/>
                <w:szCs w:val="24"/>
              </w:rPr>
            </w:pPr>
            <w:r w:rsidRPr="00AE3453">
              <w:rPr>
                <w:rFonts w:cs="Times New Roman"/>
                <w:szCs w:val="24"/>
              </w:rPr>
              <w:t>Lưu giữ và sao lưu dữ liệu điện tử ở định dạng ban đầu một cách an toàn trong suốt vòng đời của dữ liệu.</w:t>
            </w:r>
          </w:p>
          <w:p w14:paraId="17D935EA" w14:textId="77777777" w:rsidR="00D518B0" w:rsidRPr="00AE3453" w:rsidRDefault="00D518B0" w:rsidP="001C672D">
            <w:pPr>
              <w:autoSpaceDE w:val="0"/>
              <w:autoSpaceDN w:val="0"/>
              <w:adjustRightInd w:val="0"/>
              <w:spacing w:before="60" w:after="60"/>
              <w:jc w:val="both"/>
              <w:rPr>
                <w:rFonts w:cs="Times New Roman"/>
                <w:szCs w:val="24"/>
              </w:rPr>
            </w:pPr>
            <w:r w:rsidRPr="00AE3453">
              <w:rPr>
                <w:rFonts w:cs="Times New Roman"/>
                <w:szCs w:val="24"/>
              </w:rPr>
              <w:t>Responsible for retention and backup of electronic data in its original format in secured manner throughout the lifecycle of the data.</w:t>
            </w:r>
          </w:p>
        </w:tc>
        <w:tc>
          <w:tcPr>
            <w:tcW w:w="473" w:type="pct"/>
            <w:shd w:val="clear" w:color="auto" w:fill="auto"/>
            <w:vAlign w:val="center"/>
          </w:tcPr>
          <w:p w14:paraId="02F61825" w14:textId="77777777" w:rsidR="00D518B0" w:rsidRPr="004F3C68" w:rsidRDefault="00D518B0" w:rsidP="001C672D">
            <w:pPr>
              <w:spacing w:before="60" w:after="60"/>
              <w:jc w:val="center"/>
              <w:rPr>
                <w:rFonts w:cs="Times New Roman"/>
                <w:szCs w:val="24"/>
                <w:lang w:eastAsia="en-GB"/>
              </w:rPr>
            </w:pPr>
            <w:r w:rsidRPr="004F3C68">
              <w:rPr>
                <w:rFonts w:cs="Times New Roman"/>
                <w:szCs w:val="24"/>
                <w:lang w:eastAsia="en-GB"/>
              </w:rPr>
              <w:t>√</w:t>
            </w:r>
          </w:p>
        </w:tc>
        <w:tc>
          <w:tcPr>
            <w:tcW w:w="473" w:type="pct"/>
            <w:shd w:val="clear" w:color="auto" w:fill="auto"/>
            <w:vAlign w:val="center"/>
          </w:tcPr>
          <w:p w14:paraId="3608F784" w14:textId="77777777" w:rsidR="00D518B0" w:rsidRPr="004F3C68" w:rsidRDefault="00D518B0" w:rsidP="001C672D">
            <w:pPr>
              <w:spacing w:before="60" w:after="60"/>
              <w:jc w:val="center"/>
              <w:rPr>
                <w:rFonts w:cs="Times New Roman"/>
                <w:szCs w:val="24"/>
                <w:lang w:eastAsia="en-GB"/>
              </w:rPr>
            </w:pPr>
          </w:p>
        </w:tc>
        <w:tc>
          <w:tcPr>
            <w:tcW w:w="682" w:type="pct"/>
            <w:shd w:val="clear" w:color="auto" w:fill="auto"/>
            <w:vAlign w:val="center"/>
          </w:tcPr>
          <w:p w14:paraId="110C6604" w14:textId="77777777" w:rsidR="00D518B0" w:rsidRPr="004F3C68" w:rsidRDefault="00D518B0" w:rsidP="001C672D">
            <w:pPr>
              <w:spacing w:before="60" w:after="60"/>
              <w:jc w:val="center"/>
              <w:rPr>
                <w:rFonts w:cs="Times New Roman"/>
                <w:b/>
                <w:szCs w:val="24"/>
                <w:lang w:eastAsia="en-GB"/>
              </w:rPr>
            </w:pPr>
          </w:p>
        </w:tc>
      </w:tr>
      <w:tr w:rsidR="00D518B0" w:rsidRPr="004F3C68" w14:paraId="251E309F"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shd w:val="clear" w:color="auto" w:fill="auto"/>
            <w:vAlign w:val="center"/>
          </w:tcPr>
          <w:p w14:paraId="0AC7A01D" w14:textId="77777777" w:rsidR="00D518B0" w:rsidRPr="004F3C68" w:rsidRDefault="00D518B0" w:rsidP="001C672D">
            <w:pPr>
              <w:numPr>
                <w:ilvl w:val="0"/>
                <w:numId w:val="45"/>
              </w:numPr>
              <w:tabs>
                <w:tab w:val="num" w:pos="360"/>
              </w:tabs>
              <w:spacing w:before="60" w:after="60"/>
              <w:ind w:left="0" w:firstLine="0"/>
              <w:jc w:val="both"/>
              <w:rPr>
                <w:rFonts w:cs="Times New Roman"/>
                <w:szCs w:val="24"/>
                <w:lang w:eastAsia="en-GB"/>
              </w:rPr>
            </w:pPr>
          </w:p>
        </w:tc>
        <w:tc>
          <w:tcPr>
            <w:tcW w:w="2887" w:type="pct"/>
            <w:shd w:val="clear" w:color="auto" w:fill="auto"/>
            <w:vAlign w:val="center"/>
          </w:tcPr>
          <w:p w14:paraId="275628F1" w14:textId="77777777" w:rsidR="00D518B0" w:rsidRPr="00AE3453" w:rsidRDefault="00D518B0" w:rsidP="001C672D">
            <w:pPr>
              <w:autoSpaceDE w:val="0"/>
              <w:autoSpaceDN w:val="0"/>
              <w:adjustRightInd w:val="0"/>
              <w:spacing w:before="60" w:after="60"/>
              <w:jc w:val="both"/>
              <w:rPr>
                <w:rFonts w:cs="Times New Roman"/>
                <w:szCs w:val="24"/>
              </w:rPr>
            </w:pPr>
            <w:r w:rsidRPr="00AE3453">
              <w:rPr>
                <w:rFonts w:cs="Times New Roman"/>
                <w:szCs w:val="24"/>
              </w:rPr>
              <w:t>Sử dụng Thực hành Tài liệu tốt (GDP) khi tạo và duy trì hồ sơ để đảm bảo thông tin được ghi lại rõ ràng, đầy đủ và chính xác.</w:t>
            </w:r>
          </w:p>
          <w:p w14:paraId="2F6D6611" w14:textId="77777777" w:rsidR="00D518B0" w:rsidRPr="00AE3453" w:rsidRDefault="00D518B0" w:rsidP="001C672D">
            <w:pPr>
              <w:autoSpaceDE w:val="0"/>
              <w:autoSpaceDN w:val="0"/>
              <w:adjustRightInd w:val="0"/>
              <w:spacing w:before="60" w:after="60"/>
              <w:jc w:val="both"/>
              <w:rPr>
                <w:rFonts w:cs="Times New Roman"/>
                <w:szCs w:val="24"/>
              </w:rPr>
            </w:pPr>
            <w:r w:rsidRPr="00AE3453">
              <w:rPr>
                <w:rFonts w:cs="Times New Roman"/>
                <w:szCs w:val="24"/>
              </w:rPr>
              <w:t>Use good Documentation Practices (GDP) when creating and maintaining records to ensure clear, complete, and accurate information is recorded.</w:t>
            </w:r>
          </w:p>
        </w:tc>
        <w:tc>
          <w:tcPr>
            <w:tcW w:w="473" w:type="pct"/>
            <w:shd w:val="clear" w:color="auto" w:fill="auto"/>
            <w:vAlign w:val="center"/>
          </w:tcPr>
          <w:p w14:paraId="12F15CB7" w14:textId="77777777" w:rsidR="00D518B0" w:rsidRPr="004F3C68" w:rsidRDefault="00D518B0" w:rsidP="001C672D">
            <w:pPr>
              <w:spacing w:before="60" w:after="60"/>
              <w:jc w:val="center"/>
              <w:rPr>
                <w:rFonts w:cs="Times New Roman"/>
                <w:szCs w:val="24"/>
                <w:lang w:eastAsia="en-GB"/>
              </w:rPr>
            </w:pPr>
          </w:p>
        </w:tc>
        <w:tc>
          <w:tcPr>
            <w:tcW w:w="473" w:type="pct"/>
            <w:shd w:val="clear" w:color="auto" w:fill="auto"/>
            <w:vAlign w:val="center"/>
          </w:tcPr>
          <w:p w14:paraId="507E9758" w14:textId="77777777" w:rsidR="00D518B0" w:rsidRPr="004F3C68" w:rsidRDefault="00D518B0" w:rsidP="001C672D">
            <w:pPr>
              <w:spacing w:before="60" w:after="60"/>
              <w:jc w:val="center"/>
              <w:rPr>
                <w:rFonts w:cs="Times New Roman"/>
                <w:szCs w:val="24"/>
                <w:lang w:eastAsia="en-GB"/>
              </w:rPr>
            </w:pPr>
            <w:r w:rsidRPr="004F3C68">
              <w:rPr>
                <w:rFonts w:cs="Times New Roman"/>
                <w:szCs w:val="24"/>
                <w:lang w:eastAsia="en-GB"/>
              </w:rPr>
              <w:t>√</w:t>
            </w:r>
          </w:p>
        </w:tc>
        <w:tc>
          <w:tcPr>
            <w:tcW w:w="682" w:type="pct"/>
            <w:shd w:val="clear" w:color="auto" w:fill="auto"/>
            <w:vAlign w:val="center"/>
          </w:tcPr>
          <w:p w14:paraId="2380F405" w14:textId="77777777" w:rsidR="00D518B0" w:rsidRPr="004F3C68" w:rsidRDefault="00D518B0" w:rsidP="001C672D">
            <w:pPr>
              <w:spacing w:before="60" w:after="60"/>
              <w:jc w:val="center"/>
              <w:rPr>
                <w:rFonts w:cs="Times New Roman"/>
                <w:b/>
                <w:szCs w:val="24"/>
                <w:lang w:eastAsia="en-GB"/>
              </w:rPr>
            </w:pPr>
          </w:p>
        </w:tc>
      </w:tr>
      <w:tr w:rsidR="00D518B0" w:rsidRPr="004F3C68" w14:paraId="71CA8B90"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shd w:val="clear" w:color="auto" w:fill="DEEAF6" w:themeFill="accent1" w:themeFillTint="33"/>
            <w:vAlign w:val="center"/>
          </w:tcPr>
          <w:p w14:paraId="123BFE35" w14:textId="77777777" w:rsidR="00D518B0" w:rsidRPr="004F3C68" w:rsidRDefault="00D518B0" w:rsidP="001C672D">
            <w:pPr>
              <w:spacing w:before="60" w:after="60"/>
              <w:jc w:val="both"/>
              <w:rPr>
                <w:rFonts w:cs="Times New Roman"/>
                <w:b/>
                <w:szCs w:val="24"/>
                <w:lang w:eastAsia="en-GB"/>
              </w:rPr>
            </w:pPr>
            <w:r w:rsidRPr="004F3C68">
              <w:rPr>
                <w:rFonts w:cs="Times New Roman"/>
                <w:b/>
                <w:szCs w:val="24"/>
                <w:lang w:eastAsia="en-GB"/>
              </w:rPr>
              <w:t>H</w:t>
            </w:r>
          </w:p>
        </w:tc>
        <w:tc>
          <w:tcPr>
            <w:tcW w:w="4515" w:type="pct"/>
            <w:gridSpan w:val="4"/>
            <w:shd w:val="clear" w:color="auto" w:fill="DEEAF6" w:themeFill="accent1" w:themeFillTint="33"/>
            <w:vAlign w:val="center"/>
          </w:tcPr>
          <w:p w14:paraId="6FD80051" w14:textId="77777777" w:rsidR="00D518B0" w:rsidRPr="00AE3453" w:rsidRDefault="00D518B0" w:rsidP="001C672D">
            <w:pPr>
              <w:autoSpaceDE w:val="0"/>
              <w:autoSpaceDN w:val="0"/>
              <w:adjustRightInd w:val="0"/>
              <w:spacing w:before="60" w:after="60"/>
              <w:rPr>
                <w:rFonts w:cs="Times New Roman"/>
                <w:b/>
                <w:szCs w:val="24"/>
                <w:lang w:eastAsia="en-GB"/>
              </w:rPr>
            </w:pPr>
            <w:r w:rsidRPr="00AE3453">
              <w:rPr>
                <w:rFonts w:cs="Times New Roman"/>
                <w:b/>
                <w:szCs w:val="24"/>
                <w:lang w:eastAsia="en-GB"/>
              </w:rPr>
              <w:t>XEM XÉT DỮ LIỆU</w:t>
            </w:r>
          </w:p>
          <w:p w14:paraId="1E0CF2C7" w14:textId="5EF9F1B0" w:rsidR="00D518B0" w:rsidRPr="00AE3453" w:rsidRDefault="00D518B0" w:rsidP="001C672D">
            <w:pPr>
              <w:spacing w:before="60" w:after="60"/>
              <w:rPr>
                <w:rFonts w:cs="Times New Roman"/>
                <w:b/>
                <w:szCs w:val="24"/>
                <w:lang w:eastAsia="en-GB"/>
              </w:rPr>
            </w:pPr>
            <w:r w:rsidRPr="00AE3453">
              <w:rPr>
                <w:rFonts w:cs="Times New Roman"/>
                <w:b/>
                <w:szCs w:val="24"/>
                <w:lang w:eastAsia="en-GB"/>
              </w:rPr>
              <w:t>DATA REVIEW</w:t>
            </w:r>
          </w:p>
        </w:tc>
      </w:tr>
      <w:tr w:rsidR="00D518B0" w:rsidRPr="004F3C68" w14:paraId="1C2B2F32"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vAlign w:val="center"/>
          </w:tcPr>
          <w:p w14:paraId="02591A43" w14:textId="77777777" w:rsidR="00D518B0" w:rsidRPr="004F3C68" w:rsidRDefault="00D518B0" w:rsidP="001C672D">
            <w:pPr>
              <w:numPr>
                <w:ilvl w:val="0"/>
                <w:numId w:val="45"/>
              </w:numPr>
              <w:tabs>
                <w:tab w:val="num" w:pos="360"/>
              </w:tabs>
              <w:spacing w:before="60" w:after="60"/>
              <w:ind w:left="0" w:firstLine="0"/>
              <w:jc w:val="both"/>
              <w:rPr>
                <w:rFonts w:cs="Times New Roman"/>
                <w:szCs w:val="24"/>
                <w:lang w:eastAsia="en-GB"/>
              </w:rPr>
            </w:pPr>
          </w:p>
        </w:tc>
        <w:tc>
          <w:tcPr>
            <w:tcW w:w="2887" w:type="pct"/>
          </w:tcPr>
          <w:p w14:paraId="2F513510" w14:textId="77777777" w:rsidR="00D518B0" w:rsidRPr="00AE3453" w:rsidRDefault="00D518B0" w:rsidP="001C672D">
            <w:pPr>
              <w:spacing w:before="60" w:after="60"/>
              <w:jc w:val="both"/>
              <w:rPr>
                <w:rFonts w:cs="Times New Roman"/>
                <w:szCs w:val="24"/>
              </w:rPr>
            </w:pPr>
            <w:r w:rsidRPr="00AE3453">
              <w:rPr>
                <w:rFonts w:cs="Times New Roman"/>
                <w:szCs w:val="24"/>
              </w:rPr>
              <w:t>Xem xét các hồ sơ liên quan về tính chính xác, đúng đắn, đầy đủ và truy xuất nguồn gốc.</w:t>
            </w:r>
          </w:p>
          <w:p w14:paraId="596D6D8C" w14:textId="77777777" w:rsidR="00D518B0" w:rsidRPr="00AE3453" w:rsidRDefault="00D518B0" w:rsidP="001C672D">
            <w:pPr>
              <w:spacing w:before="60" w:after="60"/>
              <w:jc w:val="both"/>
              <w:rPr>
                <w:rFonts w:cs="Times New Roman"/>
                <w:szCs w:val="24"/>
                <w:lang w:eastAsia="en-GB"/>
              </w:rPr>
            </w:pPr>
            <w:r w:rsidRPr="00AE3453">
              <w:rPr>
                <w:rFonts w:cs="Times New Roman"/>
                <w:szCs w:val="24"/>
                <w:lang w:eastAsia="en-GB"/>
              </w:rPr>
              <w:t>Review of relevant records for accuracy, correctness, completeness and traceability.</w:t>
            </w:r>
          </w:p>
        </w:tc>
        <w:tc>
          <w:tcPr>
            <w:tcW w:w="473" w:type="pct"/>
            <w:vAlign w:val="center"/>
          </w:tcPr>
          <w:p w14:paraId="56107052" w14:textId="77777777" w:rsidR="00D518B0" w:rsidRPr="004F3C68" w:rsidRDefault="00D518B0" w:rsidP="001C672D">
            <w:pPr>
              <w:spacing w:before="60" w:after="60"/>
              <w:jc w:val="center"/>
              <w:rPr>
                <w:rFonts w:cs="Times New Roman"/>
                <w:szCs w:val="24"/>
                <w:lang w:eastAsia="en-GB"/>
              </w:rPr>
            </w:pPr>
            <w:r w:rsidRPr="004F3C68">
              <w:rPr>
                <w:rFonts w:cs="Times New Roman"/>
                <w:szCs w:val="24"/>
                <w:lang w:eastAsia="en-GB"/>
              </w:rPr>
              <w:t>√</w:t>
            </w:r>
          </w:p>
        </w:tc>
        <w:tc>
          <w:tcPr>
            <w:tcW w:w="473" w:type="pct"/>
            <w:vAlign w:val="center"/>
          </w:tcPr>
          <w:p w14:paraId="4FB1D92C" w14:textId="77777777" w:rsidR="00D518B0" w:rsidRPr="004F3C68" w:rsidRDefault="00D518B0" w:rsidP="001C672D">
            <w:pPr>
              <w:spacing w:before="60" w:after="60"/>
              <w:jc w:val="center"/>
              <w:rPr>
                <w:rFonts w:cs="Times New Roman"/>
                <w:szCs w:val="24"/>
                <w:lang w:eastAsia="en-GB"/>
              </w:rPr>
            </w:pPr>
            <w:r w:rsidRPr="004F3C68">
              <w:rPr>
                <w:rFonts w:cs="Times New Roman"/>
                <w:szCs w:val="24"/>
                <w:lang w:eastAsia="en-GB"/>
              </w:rPr>
              <w:t>√</w:t>
            </w:r>
          </w:p>
        </w:tc>
        <w:tc>
          <w:tcPr>
            <w:tcW w:w="682" w:type="pct"/>
            <w:vAlign w:val="center"/>
          </w:tcPr>
          <w:p w14:paraId="74E54F96" w14:textId="77777777" w:rsidR="00D518B0" w:rsidRPr="004F3C68" w:rsidRDefault="00D518B0" w:rsidP="001C672D">
            <w:pPr>
              <w:spacing w:before="60" w:after="60"/>
              <w:jc w:val="center"/>
              <w:rPr>
                <w:rFonts w:cs="Times New Roman"/>
                <w:szCs w:val="24"/>
                <w:lang w:eastAsia="en-GB"/>
              </w:rPr>
            </w:pPr>
          </w:p>
        </w:tc>
      </w:tr>
      <w:tr w:rsidR="00D518B0" w:rsidRPr="004F3C68" w14:paraId="2FE31DA0"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vAlign w:val="center"/>
          </w:tcPr>
          <w:p w14:paraId="3FBE54D3" w14:textId="77777777" w:rsidR="00D518B0" w:rsidRPr="004F3C68" w:rsidRDefault="00D518B0" w:rsidP="001C672D">
            <w:pPr>
              <w:numPr>
                <w:ilvl w:val="0"/>
                <w:numId w:val="45"/>
              </w:numPr>
              <w:tabs>
                <w:tab w:val="num" w:pos="360"/>
              </w:tabs>
              <w:spacing w:before="60" w:after="60"/>
              <w:ind w:left="0" w:firstLine="0"/>
              <w:jc w:val="both"/>
              <w:rPr>
                <w:rFonts w:cs="Times New Roman"/>
                <w:szCs w:val="24"/>
                <w:lang w:eastAsia="en-GB"/>
              </w:rPr>
            </w:pPr>
          </w:p>
        </w:tc>
        <w:tc>
          <w:tcPr>
            <w:tcW w:w="2887" w:type="pct"/>
            <w:vAlign w:val="center"/>
          </w:tcPr>
          <w:p w14:paraId="03C8FD52" w14:textId="69983BB2" w:rsidR="00D518B0" w:rsidRPr="00AE3453" w:rsidRDefault="00D518B0" w:rsidP="001C672D">
            <w:pPr>
              <w:spacing w:before="60" w:after="60"/>
              <w:jc w:val="both"/>
              <w:rPr>
                <w:rFonts w:cs="Times New Roman"/>
                <w:szCs w:val="24"/>
                <w:lang w:eastAsia="en-GB"/>
              </w:rPr>
            </w:pPr>
            <w:r w:rsidRPr="00AE3453">
              <w:rPr>
                <w:rFonts w:cs="Times New Roman"/>
                <w:szCs w:val="24"/>
                <w:lang w:eastAsia="en-GB"/>
              </w:rPr>
              <w:t>Bất kỳ lỗi tài liệu nào được tìm thấy trong quá trình xem xét sẽ được lập thành văn bản và giải quyết theo quy trình đã đặt ra của CA.</w:t>
            </w:r>
          </w:p>
          <w:p w14:paraId="50AADE06" w14:textId="422C9D5C" w:rsidR="00D518B0" w:rsidRPr="00AE3453" w:rsidRDefault="00D518B0" w:rsidP="001C672D">
            <w:pPr>
              <w:spacing w:before="60" w:after="60"/>
              <w:jc w:val="both"/>
              <w:rPr>
                <w:rFonts w:cs="Times New Roman"/>
                <w:szCs w:val="24"/>
                <w:lang w:eastAsia="en-GB"/>
              </w:rPr>
            </w:pPr>
            <w:r w:rsidRPr="00AE3453">
              <w:rPr>
                <w:rFonts w:cs="Times New Roman"/>
                <w:szCs w:val="24"/>
                <w:lang w:eastAsia="en-GB"/>
              </w:rPr>
              <w:t>Any documentation error found during the review shall be documented and resolved as per laid down procedure of CA.</w:t>
            </w:r>
          </w:p>
        </w:tc>
        <w:tc>
          <w:tcPr>
            <w:tcW w:w="473" w:type="pct"/>
            <w:vAlign w:val="center"/>
          </w:tcPr>
          <w:p w14:paraId="46145E9A" w14:textId="77777777" w:rsidR="00D518B0" w:rsidRPr="004F3C68" w:rsidRDefault="00D518B0" w:rsidP="001C672D">
            <w:pPr>
              <w:spacing w:before="60" w:after="60"/>
              <w:jc w:val="center"/>
              <w:rPr>
                <w:rFonts w:cs="Times New Roman"/>
                <w:szCs w:val="24"/>
                <w:lang w:eastAsia="en-GB"/>
              </w:rPr>
            </w:pPr>
          </w:p>
        </w:tc>
        <w:tc>
          <w:tcPr>
            <w:tcW w:w="473" w:type="pct"/>
            <w:vAlign w:val="center"/>
          </w:tcPr>
          <w:p w14:paraId="167E0C4B" w14:textId="77777777" w:rsidR="00D518B0" w:rsidRPr="004F3C68" w:rsidRDefault="00D518B0" w:rsidP="001C672D">
            <w:pPr>
              <w:spacing w:before="60" w:after="60"/>
              <w:jc w:val="center"/>
              <w:rPr>
                <w:rFonts w:cs="Times New Roman"/>
                <w:szCs w:val="24"/>
                <w:lang w:eastAsia="en-GB"/>
              </w:rPr>
            </w:pPr>
            <w:r w:rsidRPr="004F3C68">
              <w:rPr>
                <w:rFonts w:cs="Times New Roman"/>
                <w:szCs w:val="24"/>
                <w:lang w:eastAsia="en-GB"/>
              </w:rPr>
              <w:t>√</w:t>
            </w:r>
          </w:p>
        </w:tc>
        <w:tc>
          <w:tcPr>
            <w:tcW w:w="682" w:type="pct"/>
            <w:vAlign w:val="center"/>
          </w:tcPr>
          <w:p w14:paraId="7CAA649F" w14:textId="77777777" w:rsidR="00D518B0" w:rsidRPr="004F3C68" w:rsidRDefault="00D518B0" w:rsidP="001C672D">
            <w:pPr>
              <w:spacing w:before="60" w:after="60"/>
              <w:jc w:val="center"/>
              <w:rPr>
                <w:rFonts w:cs="Times New Roman"/>
                <w:szCs w:val="24"/>
                <w:lang w:eastAsia="en-GB"/>
              </w:rPr>
            </w:pPr>
          </w:p>
        </w:tc>
      </w:tr>
      <w:tr w:rsidR="00D518B0" w:rsidRPr="004F3C68" w14:paraId="7009366E"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vAlign w:val="center"/>
          </w:tcPr>
          <w:p w14:paraId="36F45253" w14:textId="77777777" w:rsidR="00D518B0" w:rsidRPr="004F3C68" w:rsidRDefault="00D518B0" w:rsidP="001C672D">
            <w:pPr>
              <w:numPr>
                <w:ilvl w:val="0"/>
                <w:numId w:val="45"/>
              </w:numPr>
              <w:tabs>
                <w:tab w:val="num" w:pos="360"/>
              </w:tabs>
              <w:spacing w:before="60" w:after="60"/>
              <w:ind w:left="0" w:firstLine="0"/>
              <w:jc w:val="both"/>
              <w:rPr>
                <w:rFonts w:cs="Times New Roman"/>
                <w:szCs w:val="24"/>
                <w:lang w:eastAsia="en-GB"/>
              </w:rPr>
            </w:pPr>
          </w:p>
        </w:tc>
        <w:tc>
          <w:tcPr>
            <w:tcW w:w="2887" w:type="pct"/>
            <w:vAlign w:val="center"/>
          </w:tcPr>
          <w:p w14:paraId="560713C4" w14:textId="77777777" w:rsidR="00D518B0" w:rsidRPr="004F3C68" w:rsidRDefault="00D518B0" w:rsidP="001C672D">
            <w:pPr>
              <w:spacing w:before="60" w:after="60"/>
              <w:jc w:val="both"/>
              <w:rPr>
                <w:rFonts w:cs="Times New Roman"/>
                <w:szCs w:val="24"/>
                <w:lang w:eastAsia="en-GB"/>
              </w:rPr>
            </w:pPr>
            <w:r w:rsidRPr="004F3C68">
              <w:rPr>
                <w:rFonts w:cs="Times New Roman"/>
                <w:szCs w:val="24"/>
                <w:lang w:eastAsia="en-GB"/>
              </w:rPr>
              <w:t>Cung cấp dữ liệu đã được kiểm tra cho CG.</w:t>
            </w:r>
          </w:p>
          <w:p w14:paraId="688E2955" w14:textId="77777777" w:rsidR="00D518B0" w:rsidRPr="004F3C68" w:rsidRDefault="00D518B0" w:rsidP="001C672D">
            <w:pPr>
              <w:spacing w:before="60" w:after="60"/>
              <w:jc w:val="both"/>
              <w:rPr>
                <w:rFonts w:cs="Times New Roman"/>
                <w:szCs w:val="24"/>
                <w:lang w:eastAsia="en-GB"/>
              </w:rPr>
            </w:pPr>
            <w:r w:rsidRPr="004F3C68">
              <w:rPr>
                <w:rFonts w:cs="Times New Roman"/>
                <w:szCs w:val="24"/>
                <w:lang w:eastAsia="en-GB"/>
              </w:rPr>
              <w:lastRenderedPageBreak/>
              <w:t>Providing reviewed data to CG.</w:t>
            </w:r>
          </w:p>
        </w:tc>
        <w:tc>
          <w:tcPr>
            <w:tcW w:w="473" w:type="pct"/>
            <w:vAlign w:val="center"/>
          </w:tcPr>
          <w:p w14:paraId="30D487A2" w14:textId="77777777" w:rsidR="00D518B0" w:rsidRPr="004F3C68" w:rsidRDefault="00D518B0" w:rsidP="001C672D">
            <w:pPr>
              <w:spacing w:before="60" w:after="60"/>
              <w:jc w:val="center"/>
              <w:rPr>
                <w:rFonts w:cs="Times New Roman"/>
                <w:szCs w:val="24"/>
                <w:lang w:eastAsia="en-GB"/>
              </w:rPr>
            </w:pPr>
          </w:p>
        </w:tc>
        <w:tc>
          <w:tcPr>
            <w:tcW w:w="473" w:type="pct"/>
            <w:vAlign w:val="center"/>
          </w:tcPr>
          <w:p w14:paraId="64641EF3" w14:textId="77777777" w:rsidR="00D518B0" w:rsidRPr="004F3C68" w:rsidRDefault="00D518B0" w:rsidP="001C672D">
            <w:pPr>
              <w:spacing w:before="60" w:after="60"/>
              <w:jc w:val="center"/>
              <w:rPr>
                <w:rFonts w:cs="Times New Roman"/>
                <w:szCs w:val="24"/>
                <w:lang w:eastAsia="en-GB"/>
              </w:rPr>
            </w:pPr>
            <w:r w:rsidRPr="004F3C68">
              <w:rPr>
                <w:rFonts w:cs="Times New Roman"/>
                <w:szCs w:val="24"/>
                <w:lang w:eastAsia="en-GB"/>
              </w:rPr>
              <w:t>√</w:t>
            </w:r>
          </w:p>
        </w:tc>
        <w:tc>
          <w:tcPr>
            <w:tcW w:w="682" w:type="pct"/>
            <w:vAlign w:val="center"/>
          </w:tcPr>
          <w:p w14:paraId="70044CF5" w14:textId="77777777" w:rsidR="00D518B0" w:rsidRPr="004F3C68" w:rsidRDefault="00D518B0" w:rsidP="001C672D">
            <w:pPr>
              <w:spacing w:before="60" w:after="60"/>
              <w:jc w:val="center"/>
              <w:rPr>
                <w:rFonts w:cs="Times New Roman"/>
                <w:szCs w:val="24"/>
                <w:lang w:eastAsia="en-GB"/>
              </w:rPr>
            </w:pPr>
          </w:p>
        </w:tc>
      </w:tr>
      <w:tr w:rsidR="00D518B0" w:rsidRPr="004F3C68" w14:paraId="2ED8FC58"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shd w:val="clear" w:color="auto" w:fill="DEEAF6" w:themeFill="accent1" w:themeFillTint="33"/>
            <w:vAlign w:val="center"/>
          </w:tcPr>
          <w:p w14:paraId="2C7A1BAA" w14:textId="77777777" w:rsidR="00D518B0" w:rsidRPr="004F3C68" w:rsidRDefault="00D518B0" w:rsidP="001C672D">
            <w:pPr>
              <w:spacing w:before="60" w:after="60"/>
              <w:jc w:val="both"/>
              <w:rPr>
                <w:rFonts w:cs="Times New Roman"/>
                <w:b/>
                <w:szCs w:val="24"/>
                <w:lang w:eastAsia="en-GB"/>
              </w:rPr>
            </w:pPr>
            <w:r w:rsidRPr="004F3C68">
              <w:rPr>
                <w:rFonts w:cs="Times New Roman"/>
                <w:b/>
                <w:szCs w:val="24"/>
                <w:lang w:eastAsia="en-GB"/>
              </w:rPr>
              <w:t>I</w:t>
            </w:r>
          </w:p>
        </w:tc>
        <w:tc>
          <w:tcPr>
            <w:tcW w:w="4515" w:type="pct"/>
            <w:gridSpan w:val="4"/>
            <w:shd w:val="clear" w:color="auto" w:fill="DEEAF6" w:themeFill="accent1" w:themeFillTint="33"/>
            <w:vAlign w:val="center"/>
          </w:tcPr>
          <w:p w14:paraId="27A25752" w14:textId="77777777" w:rsidR="00D518B0" w:rsidRPr="00AE3453" w:rsidRDefault="00D518B0" w:rsidP="001C672D">
            <w:pPr>
              <w:pStyle w:val="Header"/>
              <w:spacing w:before="60" w:after="60"/>
              <w:jc w:val="both"/>
              <w:rPr>
                <w:rFonts w:cs="Times New Roman"/>
                <w:b/>
                <w:caps/>
                <w:szCs w:val="24"/>
              </w:rPr>
            </w:pPr>
            <w:r w:rsidRPr="00AE3453">
              <w:rPr>
                <w:rFonts w:cs="Times New Roman"/>
                <w:b/>
                <w:caps/>
                <w:szCs w:val="24"/>
              </w:rPr>
              <w:t>TÍNH TOÀN VẸN VÀ QUẢN TRỊ DỮ LIỆU</w:t>
            </w:r>
          </w:p>
          <w:p w14:paraId="56C71762" w14:textId="2D6768EC" w:rsidR="00D518B0" w:rsidRPr="00AE3453" w:rsidRDefault="00D518B0" w:rsidP="001C672D">
            <w:pPr>
              <w:spacing w:before="60" w:after="60"/>
              <w:jc w:val="both"/>
              <w:rPr>
                <w:rFonts w:cs="Times New Roman"/>
                <w:b/>
                <w:szCs w:val="24"/>
                <w:lang w:eastAsia="en-GB"/>
              </w:rPr>
            </w:pPr>
            <w:r w:rsidRPr="00AE3453">
              <w:rPr>
                <w:rFonts w:cs="Times New Roman"/>
                <w:b/>
                <w:szCs w:val="24"/>
                <w:lang w:eastAsia="en-GB"/>
              </w:rPr>
              <w:t>DATA INTEGRITY AND GOVERNANCE</w:t>
            </w:r>
          </w:p>
        </w:tc>
      </w:tr>
      <w:tr w:rsidR="00D518B0" w:rsidRPr="004F3C68" w14:paraId="5327C3A8"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vAlign w:val="center"/>
          </w:tcPr>
          <w:p w14:paraId="55558B77" w14:textId="77777777" w:rsidR="00D518B0" w:rsidRPr="004F3C68" w:rsidRDefault="00D518B0" w:rsidP="001C672D">
            <w:pPr>
              <w:numPr>
                <w:ilvl w:val="0"/>
                <w:numId w:val="45"/>
              </w:numPr>
              <w:tabs>
                <w:tab w:val="num" w:pos="360"/>
              </w:tabs>
              <w:spacing w:before="60" w:after="60"/>
              <w:ind w:left="0" w:firstLine="0"/>
              <w:jc w:val="both"/>
              <w:rPr>
                <w:rFonts w:cs="Times New Roman"/>
                <w:szCs w:val="24"/>
                <w:lang w:eastAsia="en-GB"/>
              </w:rPr>
            </w:pPr>
          </w:p>
        </w:tc>
        <w:tc>
          <w:tcPr>
            <w:tcW w:w="2887" w:type="pct"/>
            <w:vAlign w:val="center"/>
          </w:tcPr>
          <w:p w14:paraId="4DD449B8" w14:textId="77777777" w:rsidR="00D518B0" w:rsidRPr="00AE3453" w:rsidRDefault="00D518B0" w:rsidP="001C672D">
            <w:pPr>
              <w:spacing w:before="60" w:after="60"/>
              <w:jc w:val="both"/>
              <w:rPr>
                <w:rFonts w:cs="Times New Roman"/>
                <w:szCs w:val="24"/>
                <w:lang w:eastAsia="en-GB"/>
              </w:rPr>
            </w:pPr>
            <w:r w:rsidRPr="00AE3453">
              <w:rPr>
                <w:rFonts w:cs="Times New Roman"/>
                <w:szCs w:val="24"/>
                <w:lang w:eastAsia="en-GB"/>
              </w:rPr>
              <w:t>Tích hợp tính toàn vẹn của dữ liệu trong hệ thống quản lý chất lượng.</w:t>
            </w:r>
          </w:p>
          <w:p w14:paraId="641CEA7D" w14:textId="77777777" w:rsidR="00D518B0" w:rsidRPr="00AE3453" w:rsidRDefault="00D518B0" w:rsidP="001C672D">
            <w:pPr>
              <w:spacing w:before="60" w:after="60"/>
              <w:jc w:val="both"/>
              <w:rPr>
                <w:rFonts w:cs="Times New Roman"/>
                <w:szCs w:val="24"/>
                <w:lang w:eastAsia="en-GB"/>
              </w:rPr>
            </w:pPr>
            <w:r w:rsidRPr="00AE3453">
              <w:rPr>
                <w:rFonts w:cs="Times New Roman"/>
                <w:szCs w:val="24"/>
                <w:lang w:eastAsia="en-GB"/>
              </w:rPr>
              <w:t>Incorporate data integrity in the quality management system.</w:t>
            </w:r>
          </w:p>
        </w:tc>
        <w:tc>
          <w:tcPr>
            <w:tcW w:w="473" w:type="pct"/>
          </w:tcPr>
          <w:p w14:paraId="445CA4A9" w14:textId="77777777" w:rsidR="00D518B0" w:rsidRPr="004F3C68" w:rsidRDefault="00D518B0" w:rsidP="001C672D">
            <w:pPr>
              <w:spacing w:before="60" w:after="60"/>
              <w:jc w:val="center"/>
              <w:rPr>
                <w:rFonts w:cs="Times New Roman"/>
                <w:szCs w:val="24"/>
                <w:lang w:eastAsia="en-GB"/>
              </w:rPr>
            </w:pPr>
          </w:p>
          <w:p w14:paraId="3125CCC6" w14:textId="77777777" w:rsidR="00D518B0" w:rsidRPr="004F3C68" w:rsidRDefault="00D518B0" w:rsidP="001C672D">
            <w:pPr>
              <w:spacing w:before="60" w:after="60"/>
              <w:jc w:val="center"/>
              <w:rPr>
                <w:rFonts w:cs="Times New Roman"/>
                <w:szCs w:val="24"/>
              </w:rPr>
            </w:pPr>
            <w:r w:rsidRPr="004F3C68">
              <w:rPr>
                <w:rFonts w:cs="Times New Roman"/>
                <w:szCs w:val="24"/>
                <w:lang w:eastAsia="en-GB"/>
              </w:rPr>
              <w:t>√</w:t>
            </w:r>
          </w:p>
        </w:tc>
        <w:tc>
          <w:tcPr>
            <w:tcW w:w="473" w:type="pct"/>
          </w:tcPr>
          <w:p w14:paraId="122D988E" w14:textId="77777777" w:rsidR="00D518B0" w:rsidRPr="004F3C68" w:rsidRDefault="00D518B0" w:rsidP="001C672D">
            <w:pPr>
              <w:spacing w:before="60" w:after="60"/>
              <w:jc w:val="center"/>
              <w:rPr>
                <w:rFonts w:cs="Times New Roman"/>
                <w:szCs w:val="24"/>
                <w:lang w:eastAsia="en-GB"/>
              </w:rPr>
            </w:pPr>
          </w:p>
          <w:p w14:paraId="7A424424" w14:textId="77777777" w:rsidR="00D518B0" w:rsidRPr="004F3C68" w:rsidRDefault="00D518B0" w:rsidP="001C672D">
            <w:pPr>
              <w:spacing w:before="60" w:after="60"/>
              <w:jc w:val="center"/>
              <w:rPr>
                <w:rFonts w:cs="Times New Roman"/>
                <w:szCs w:val="24"/>
              </w:rPr>
            </w:pPr>
            <w:r w:rsidRPr="004F3C68">
              <w:rPr>
                <w:rFonts w:cs="Times New Roman"/>
                <w:szCs w:val="24"/>
                <w:lang w:eastAsia="en-GB"/>
              </w:rPr>
              <w:t>√</w:t>
            </w:r>
          </w:p>
        </w:tc>
        <w:tc>
          <w:tcPr>
            <w:tcW w:w="682" w:type="pct"/>
            <w:vAlign w:val="center"/>
          </w:tcPr>
          <w:p w14:paraId="5B3D20FF" w14:textId="77777777" w:rsidR="00D518B0" w:rsidRPr="004F3C68" w:rsidRDefault="00D518B0" w:rsidP="001C672D">
            <w:pPr>
              <w:spacing w:before="60" w:after="60"/>
              <w:jc w:val="center"/>
              <w:rPr>
                <w:rFonts w:cs="Times New Roman"/>
                <w:szCs w:val="24"/>
                <w:lang w:eastAsia="en-GB"/>
              </w:rPr>
            </w:pPr>
          </w:p>
        </w:tc>
      </w:tr>
      <w:tr w:rsidR="00D518B0" w:rsidRPr="004F3C68" w14:paraId="56734152"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vAlign w:val="center"/>
          </w:tcPr>
          <w:p w14:paraId="3789E8E3" w14:textId="77777777" w:rsidR="00D518B0" w:rsidRPr="004F3C68" w:rsidRDefault="00D518B0" w:rsidP="001C672D">
            <w:pPr>
              <w:numPr>
                <w:ilvl w:val="0"/>
                <w:numId w:val="45"/>
              </w:numPr>
              <w:tabs>
                <w:tab w:val="num" w:pos="360"/>
              </w:tabs>
              <w:spacing w:before="60" w:after="60"/>
              <w:ind w:left="0" w:firstLine="0"/>
              <w:jc w:val="both"/>
              <w:rPr>
                <w:rFonts w:cs="Times New Roman"/>
                <w:szCs w:val="24"/>
                <w:lang w:eastAsia="en-GB"/>
              </w:rPr>
            </w:pPr>
          </w:p>
        </w:tc>
        <w:tc>
          <w:tcPr>
            <w:tcW w:w="2887" w:type="pct"/>
            <w:vAlign w:val="center"/>
          </w:tcPr>
          <w:p w14:paraId="40B812AC" w14:textId="77777777" w:rsidR="00D518B0" w:rsidRPr="00AE3453" w:rsidRDefault="00D518B0" w:rsidP="001C672D">
            <w:pPr>
              <w:spacing w:before="60" w:after="60"/>
              <w:jc w:val="both"/>
              <w:rPr>
                <w:rFonts w:cs="Times New Roman"/>
                <w:szCs w:val="24"/>
                <w:lang w:eastAsia="en-GB"/>
              </w:rPr>
            </w:pPr>
            <w:r w:rsidRPr="00AE3453">
              <w:rPr>
                <w:rFonts w:cs="Times New Roman"/>
                <w:szCs w:val="24"/>
                <w:lang w:eastAsia="en-GB"/>
              </w:rPr>
              <w:t>Cung cấp đào tạo định kỳ về tính toàn vẹn dữ liệu.</w:t>
            </w:r>
          </w:p>
          <w:p w14:paraId="70B131E3" w14:textId="77777777" w:rsidR="00D518B0" w:rsidRPr="00AE3453" w:rsidRDefault="00D518B0" w:rsidP="001C672D">
            <w:pPr>
              <w:spacing w:before="60" w:after="60"/>
              <w:jc w:val="both"/>
              <w:rPr>
                <w:rFonts w:cs="Times New Roman"/>
                <w:szCs w:val="24"/>
                <w:lang w:eastAsia="en-GB"/>
              </w:rPr>
            </w:pPr>
            <w:r w:rsidRPr="00AE3453">
              <w:rPr>
                <w:rFonts w:cs="Times New Roman"/>
                <w:szCs w:val="24"/>
                <w:lang w:eastAsia="en-GB"/>
              </w:rPr>
              <w:t>provide periodic training on Data Integrity.</w:t>
            </w:r>
          </w:p>
        </w:tc>
        <w:tc>
          <w:tcPr>
            <w:tcW w:w="473" w:type="pct"/>
          </w:tcPr>
          <w:p w14:paraId="58D3D6C3" w14:textId="77777777" w:rsidR="00D518B0" w:rsidRPr="004F3C68" w:rsidRDefault="00D518B0" w:rsidP="001C672D">
            <w:pPr>
              <w:spacing w:before="60" w:after="60"/>
              <w:rPr>
                <w:rFonts w:cs="Times New Roman"/>
                <w:szCs w:val="24"/>
                <w:lang w:eastAsia="en-GB"/>
              </w:rPr>
            </w:pPr>
          </w:p>
          <w:p w14:paraId="51E2D613" w14:textId="62C42976" w:rsidR="00D518B0" w:rsidRPr="004F3C68" w:rsidRDefault="00D518B0" w:rsidP="001C672D">
            <w:pPr>
              <w:spacing w:before="60" w:after="60"/>
              <w:jc w:val="center"/>
              <w:rPr>
                <w:rFonts w:cs="Times New Roman"/>
                <w:szCs w:val="24"/>
              </w:rPr>
            </w:pPr>
          </w:p>
        </w:tc>
        <w:tc>
          <w:tcPr>
            <w:tcW w:w="473" w:type="pct"/>
          </w:tcPr>
          <w:p w14:paraId="063B6B93" w14:textId="77777777" w:rsidR="00D518B0" w:rsidRPr="004F3C68" w:rsidRDefault="00D518B0" w:rsidP="001C672D">
            <w:pPr>
              <w:spacing w:before="60" w:after="60"/>
              <w:jc w:val="center"/>
              <w:rPr>
                <w:rFonts w:cs="Times New Roman"/>
                <w:szCs w:val="24"/>
                <w:lang w:eastAsia="en-GB"/>
              </w:rPr>
            </w:pPr>
          </w:p>
          <w:p w14:paraId="309AA39F" w14:textId="77777777" w:rsidR="00D518B0" w:rsidRPr="004F3C68" w:rsidRDefault="00D518B0" w:rsidP="001C672D">
            <w:pPr>
              <w:spacing w:before="60" w:after="60"/>
              <w:jc w:val="center"/>
              <w:rPr>
                <w:rFonts w:cs="Times New Roman"/>
                <w:szCs w:val="24"/>
              </w:rPr>
            </w:pPr>
            <w:r w:rsidRPr="004F3C68">
              <w:rPr>
                <w:rFonts w:cs="Times New Roman"/>
                <w:szCs w:val="24"/>
                <w:lang w:eastAsia="en-GB"/>
              </w:rPr>
              <w:t>√</w:t>
            </w:r>
          </w:p>
        </w:tc>
        <w:tc>
          <w:tcPr>
            <w:tcW w:w="682" w:type="pct"/>
            <w:vAlign w:val="center"/>
          </w:tcPr>
          <w:p w14:paraId="3783CD99" w14:textId="77777777" w:rsidR="00D518B0" w:rsidRPr="004F3C68" w:rsidRDefault="00D518B0" w:rsidP="001C672D">
            <w:pPr>
              <w:spacing w:before="60" w:after="60"/>
              <w:jc w:val="center"/>
              <w:rPr>
                <w:rFonts w:cs="Times New Roman"/>
                <w:szCs w:val="24"/>
                <w:lang w:eastAsia="en-GB"/>
              </w:rPr>
            </w:pPr>
          </w:p>
        </w:tc>
      </w:tr>
      <w:tr w:rsidR="00D518B0" w:rsidRPr="004F3C68" w14:paraId="28C82DEC"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vAlign w:val="center"/>
          </w:tcPr>
          <w:p w14:paraId="1E9DBF5B" w14:textId="77777777" w:rsidR="00D518B0" w:rsidRPr="004F3C68" w:rsidRDefault="00D518B0" w:rsidP="001C672D">
            <w:pPr>
              <w:numPr>
                <w:ilvl w:val="0"/>
                <w:numId w:val="45"/>
              </w:numPr>
              <w:tabs>
                <w:tab w:val="num" w:pos="360"/>
              </w:tabs>
              <w:spacing w:before="60" w:after="60"/>
              <w:ind w:left="0" w:firstLine="0"/>
              <w:jc w:val="both"/>
              <w:rPr>
                <w:rFonts w:cs="Times New Roman"/>
                <w:szCs w:val="24"/>
                <w:lang w:eastAsia="en-GB"/>
              </w:rPr>
            </w:pPr>
          </w:p>
        </w:tc>
        <w:tc>
          <w:tcPr>
            <w:tcW w:w="2887" w:type="pct"/>
            <w:vAlign w:val="center"/>
          </w:tcPr>
          <w:p w14:paraId="24C2D45C" w14:textId="77777777" w:rsidR="00D518B0" w:rsidRPr="00AE3453" w:rsidRDefault="00D518B0" w:rsidP="001C672D">
            <w:pPr>
              <w:spacing w:before="60" w:after="60"/>
              <w:jc w:val="both"/>
              <w:rPr>
                <w:rFonts w:cs="Times New Roman"/>
                <w:szCs w:val="24"/>
                <w:lang w:eastAsia="en-GB"/>
              </w:rPr>
            </w:pPr>
            <w:r w:rsidRPr="00AE3453">
              <w:rPr>
                <w:rFonts w:cs="Times New Roman"/>
                <w:szCs w:val="24"/>
                <w:lang w:eastAsia="en-GB"/>
              </w:rPr>
              <w:t>Điều tra việc vi phạm tính toàn vẹn dữ liệu và thiết lập các biện pháp khắc phục thích hợp.</w:t>
            </w:r>
          </w:p>
          <w:p w14:paraId="6159A024" w14:textId="77777777" w:rsidR="00D518B0" w:rsidRPr="00AE3453" w:rsidRDefault="00D518B0" w:rsidP="001C672D">
            <w:pPr>
              <w:spacing w:before="60" w:after="60"/>
              <w:jc w:val="both"/>
              <w:rPr>
                <w:rFonts w:cs="Times New Roman"/>
                <w:szCs w:val="24"/>
                <w:lang w:eastAsia="en-GB"/>
              </w:rPr>
            </w:pPr>
            <w:r w:rsidRPr="00AE3453">
              <w:rPr>
                <w:rFonts w:cs="Times New Roman"/>
                <w:szCs w:val="24"/>
                <w:lang w:eastAsia="en-GB"/>
              </w:rPr>
              <w:t>Investigation of Data integrity breach and initiate appropriate corrective actions.</w:t>
            </w:r>
          </w:p>
        </w:tc>
        <w:tc>
          <w:tcPr>
            <w:tcW w:w="473" w:type="pct"/>
          </w:tcPr>
          <w:p w14:paraId="4661734C" w14:textId="77777777" w:rsidR="00D518B0" w:rsidRPr="004F3C68" w:rsidRDefault="00D518B0" w:rsidP="001C672D">
            <w:pPr>
              <w:spacing w:before="60" w:after="60"/>
              <w:jc w:val="center"/>
              <w:rPr>
                <w:rFonts w:cs="Times New Roman"/>
                <w:szCs w:val="24"/>
                <w:lang w:eastAsia="en-GB"/>
              </w:rPr>
            </w:pPr>
          </w:p>
        </w:tc>
        <w:tc>
          <w:tcPr>
            <w:tcW w:w="473" w:type="pct"/>
          </w:tcPr>
          <w:p w14:paraId="23910BDE" w14:textId="77777777" w:rsidR="00D518B0" w:rsidRPr="004F3C68" w:rsidRDefault="00D518B0" w:rsidP="001C672D">
            <w:pPr>
              <w:spacing w:before="60" w:after="60"/>
              <w:jc w:val="center"/>
              <w:rPr>
                <w:rFonts w:cs="Times New Roman"/>
                <w:szCs w:val="24"/>
                <w:lang w:eastAsia="en-GB"/>
              </w:rPr>
            </w:pPr>
          </w:p>
          <w:p w14:paraId="0E8114A6" w14:textId="77777777" w:rsidR="00D518B0" w:rsidRPr="004F3C68" w:rsidRDefault="00D518B0" w:rsidP="001C672D">
            <w:pPr>
              <w:spacing w:before="60" w:after="60"/>
              <w:jc w:val="center"/>
              <w:rPr>
                <w:rFonts w:cs="Times New Roman"/>
                <w:szCs w:val="24"/>
                <w:lang w:eastAsia="en-GB"/>
              </w:rPr>
            </w:pPr>
            <w:r w:rsidRPr="004F3C68">
              <w:rPr>
                <w:rFonts w:cs="Times New Roman"/>
                <w:szCs w:val="24"/>
                <w:lang w:eastAsia="en-GB"/>
              </w:rPr>
              <w:t>√</w:t>
            </w:r>
          </w:p>
        </w:tc>
        <w:tc>
          <w:tcPr>
            <w:tcW w:w="682" w:type="pct"/>
            <w:vAlign w:val="center"/>
          </w:tcPr>
          <w:p w14:paraId="0901E559" w14:textId="77777777" w:rsidR="00D518B0" w:rsidRPr="004F3C68" w:rsidRDefault="00D518B0" w:rsidP="001C672D">
            <w:pPr>
              <w:spacing w:before="60" w:after="60"/>
              <w:jc w:val="center"/>
              <w:rPr>
                <w:rFonts w:cs="Times New Roman"/>
                <w:szCs w:val="24"/>
                <w:lang w:eastAsia="en-GB"/>
              </w:rPr>
            </w:pPr>
          </w:p>
        </w:tc>
      </w:tr>
      <w:tr w:rsidR="00D518B0" w:rsidRPr="004F3C68" w14:paraId="5C0674D7" w14:textId="77777777" w:rsidTr="001C67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485" w:type="pct"/>
            <w:vAlign w:val="center"/>
          </w:tcPr>
          <w:p w14:paraId="22967F1E" w14:textId="77777777" w:rsidR="00D518B0" w:rsidRPr="004F3C68" w:rsidRDefault="00D518B0" w:rsidP="001C672D">
            <w:pPr>
              <w:numPr>
                <w:ilvl w:val="0"/>
                <w:numId w:val="45"/>
              </w:numPr>
              <w:tabs>
                <w:tab w:val="num" w:pos="360"/>
              </w:tabs>
              <w:spacing w:before="60" w:after="60"/>
              <w:ind w:left="0" w:firstLine="0"/>
              <w:jc w:val="both"/>
              <w:rPr>
                <w:rFonts w:cs="Times New Roman"/>
                <w:szCs w:val="24"/>
                <w:lang w:eastAsia="en-GB"/>
              </w:rPr>
            </w:pPr>
          </w:p>
        </w:tc>
        <w:tc>
          <w:tcPr>
            <w:tcW w:w="2887" w:type="pct"/>
            <w:vAlign w:val="center"/>
          </w:tcPr>
          <w:p w14:paraId="02976736" w14:textId="77777777" w:rsidR="00D518B0" w:rsidRPr="00AE3453" w:rsidRDefault="00D518B0" w:rsidP="001C672D">
            <w:pPr>
              <w:spacing w:before="60" w:after="60"/>
              <w:jc w:val="both"/>
              <w:rPr>
                <w:rFonts w:cs="Times New Roman"/>
                <w:szCs w:val="24"/>
                <w:lang w:eastAsia="en-GB"/>
              </w:rPr>
            </w:pPr>
            <w:r w:rsidRPr="00AE3453">
              <w:rPr>
                <w:rFonts w:cs="Times New Roman"/>
                <w:szCs w:val="24"/>
                <w:lang w:eastAsia="en-GB"/>
              </w:rPr>
              <w:t>Thông báo cho CG về bất kỳ vi phạm nào đối với tính toàn vẹn của dữ liệu.</w:t>
            </w:r>
          </w:p>
          <w:p w14:paraId="055F36C5" w14:textId="77777777" w:rsidR="00D518B0" w:rsidRPr="00AE3453" w:rsidRDefault="00D518B0" w:rsidP="001C672D">
            <w:pPr>
              <w:spacing w:before="60" w:after="60"/>
              <w:jc w:val="both"/>
              <w:rPr>
                <w:rFonts w:cs="Times New Roman"/>
                <w:szCs w:val="24"/>
                <w:lang w:eastAsia="en-GB"/>
              </w:rPr>
            </w:pPr>
            <w:r w:rsidRPr="00AE3453">
              <w:rPr>
                <w:rFonts w:cs="Times New Roman"/>
                <w:szCs w:val="24"/>
                <w:lang w:eastAsia="en-GB"/>
              </w:rPr>
              <w:t>Notify CG of any breach to the integrity of the data.</w:t>
            </w:r>
          </w:p>
        </w:tc>
        <w:tc>
          <w:tcPr>
            <w:tcW w:w="473" w:type="pct"/>
          </w:tcPr>
          <w:p w14:paraId="30C4E73B" w14:textId="77777777" w:rsidR="00D518B0" w:rsidRPr="004F3C68" w:rsidRDefault="00D518B0" w:rsidP="001C672D">
            <w:pPr>
              <w:spacing w:before="60" w:after="60"/>
              <w:jc w:val="center"/>
              <w:rPr>
                <w:rFonts w:cs="Times New Roman"/>
                <w:szCs w:val="24"/>
                <w:lang w:eastAsia="en-GB"/>
              </w:rPr>
            </w:pPr>
          </w:p>
        </w:tc>
        <w:tc>
          <w:tcPr>
            <w:tcW w:w="473" w:type="pct"/>
          </w:tcPr>
          <w:p w14:paraId="0CE78DBB" w14:textId="77777777" w:rsidR="00D518B0" w:rsidRPr="004F3C68" w:rsidRDefault="00D518B0" w:rsidP="001C672D">
            <w:pPr>
              <w:spacing w:before="60" w:after="60"/>
              <w:jc w:val="center"/>
              <w:rPr>
                <w:rFonts w:cs="Times New Roman"/>
                <w:szCs w:val="24"/>
                <w:lang w:eastAsia="en-GB"/>
              </w:rPr>
            </w:pPr>
          </w:p>
          <w:p w14:paraId="2A34F838" w14:textId="77777777" w:rsidR="00D518B0" w:rsidRPr="004F3C68" w:rsidRDefault="00D518B0" w:rsidP="001C672D">
            <w:pPr>
              <w:spacing w:before="60" w:after="60"/>
              <w:jc w:val="center"/>
              <w:rPr>
                <w:rFonts w:cs="Times New Roman"/>
                <w:szCs w:val="24"/>
                <w:lang w:eastAsia="en-GB"/>
              </w:rPr>
            </w:pPr>
            <w:r w:rsidRPr="004F3C68">
              <w:rPr>
                <w:rFonts w:cs="Times New Roman"/>
                <w:szCs w:val="24"/>
                <w:lang w:eastAsia="en-GB"/>
              </w:rPr>
              <w:t>√</w:t>
            </w:r>
          </w:p>
        </w:tc>
        <w:tc>
          <w:tcPr>
            <w:tcW w:w="682" w:type="pct"/>
            <w:vAlign w:val="center"/>
          </w:tcPr>
          <w:p w14:paraId="4D233DCB" w14:textId="77777777" w:rsidR="00D518B0" w:rsidRPr="004F3C68" w:rsidRDefault="00D518B0" w:rsidP="001C672D">
            <w:pPr>
              <w:spacing w:before="60" w:after="60"/>
              <w:jc w:val="center"/>
              <w:rPr>
                <w:rFonts w:cs="Times New Roman"/>
                <w:szCs w:val="24"/>
                <w:lang w:eastAsia="en-GB"/>
              </w:rPr>
            </w:pPr>
          </w:p>
        </w:tc>
      </w:tr>
    </w:tbl>
    <w:p w14:paraId="44BB6EE4" w14:textId="4084E8D1" w:rsidR="001013A9" w:rsidRPr="001B1970" w:rsidRDefault="00AB3F67" w:rsidP="007967EF">
      <w:pPr>
        <w:pStyle w:val="Header"/>
        <w:tabs>
          <w:tab w:val="left" w:pos="3399"/>
          <w:tab w:val="center" w:pos="5102"/>
        </w:tabs>
        <w:spacing w:before="60" w:after="60"/>
        <w:rPr>
          <w:rFonts w:cs="Times New Roman"/>
          <w:color w:val="000000" w:themeColor="text1"/>
          <w:szCs w:val="24"/>
        </w:rPr>
        <w:sectPr w:rsidR="001013A9" w:rsidRPr="001B1970" w:rsidSect="00001E73">
          <w:headerReference w:type="default" r:id="rId13"/>
          <w:pgSz w:w="11906" w:h="16838" w:code="9"/>
          <w:pgMar w:top="600" w:right="851" w:bottom="851" w:left="851" w:header="720" w:footer="720" w:gutter="0"/>
          <w:pgBorders w:offsetFrom="page">
            <w:top w:val="single" w:sz="4" w:space="24" w:color="auto"/>
            <w:left w:val="single" w:sz="4" w:space="24" w:color="auto"/>
            <w:bottom w:val="single" w:sz="4" w:space="24" w:color="auto"/>
            <w:right w:val="single" w:sz="4" w:space="24" w:color="auto"/>
          </w:pgBorders>
          <w:pgNumType w:start="1"/>
          <w:cols w:space="720"/>
          <w:docGrid w:linePitch="360"/>
        </w:sectPr>
      </w:pPr>
      <w:r w:rsidRPr="004F3C68">
        <w:rPr>
          <w:rFonts w:cs="Times New Roman"/>
          <w:b/>
          <w:bCs/>
          <w:noProof w:val="0"/>
          <w:szCs w:val="24"/>
          <w:lang w:val="vi-VN"/>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6"/>
        <w:gridCol w:w="3894"/>
        <w:gridCol w:w="3894"/>
      </w:tblGrid>
      <w:tr w:rsidR="002B3A67" w:rsidRPr="004F3C68" w14:paraId="39011559" w14:textId="77777777" w:rsidTr="00443C96">
        <w:trPr>
          <w:trHeight w:val="340"/>
        </w:trPr>
        <w:tc>
          <w:tcPr>
            <w:tcW w:w="1180" w:type="pct"/>
            <w:tcBorders>
              <w:top w:val="single" w:sz="4" w:space="0" w:color="auto"/>
              <w:left w:val="single" w:sz="4" w:space="0" w:color="auto"/>
              <w:bottom w:val="single" w:sz="4" w:space="0" w:color="auto"/>
              <w:right w:val="single" w:sz="4" w:space="0" w:color="auto"/>
            </w:tcBorders>
            <w:hideMark/>
          </w:tcPr>
          <w:p w14:paraId="5B0CE17E" w14:textId="77777777" w:rsidR="002B3A67" w:rsidRPr="004F3C68" w:rsidRDefault="002B3A67" w:rsidP="002B3A67">
            <w:pPr>
              <w:spacing w:before="60" w:after="60"/>
              <w:rPr>
                <w:rFonts w:cs="Times New Roman"/>
                <w:b/>
                <w:noProof w:val="0"/>
                <w:szCs w:val="24"/>
                <w:lang w:val="vi-VN"/>
              </w:rPr>
            </w:pPr>
            <w:r w:rsidRPr="004F3C68">
              <w:rPr>
                <w:rFonts w:cs="Times New Roman"/>
                <w:b/>
                <w:noProof w:val="0"/>
                <w:color w:val="000000" w:themeColor="text1"/>
                <w:szCs w:val="24"/>
                <w:lang w:val="vi-VN"/>
              </w:rPr>
              <w:lastRenderedPageBreak/>
              <w:t>Bên/</w:t>
            </w:r>
            <w:r w:rsidRPr="004F3C68">
              <w:rPr>
                <w:rFonts w:cs="Times New Roman"/>
                <w:b/>
                <w:noProof w:val="0"/>
                <w:color w:val="000000" w:themeColor="text1"/>
                <w:szCs w:val="24"/>
              </w:rPr>
              <w:t xml:space="preserve"> </w:t>
            </w:r>
            <w:r w:rsidRPr="004F3C68">
              <w:rPr>
                <w:rFonts w:cs="Times New Roman"/>
                <w:b/>
                <w:noProof w:val="0"/>
                <w:color w:val="000000" w:themeColor="text1"/>
                <w:szCs w:val="24"/>
                <w:lang w:val="vi-VN"/>
              </w:rPr>
              <w:t>Party’s</w:t>
            </w:r>
          </w:p>
        </w:tc>
        <w:tc>
          <w:tcPr>
            <w:tcW w:w="1910" w:type="pct"/>
            <w:tcBorders>
              <w:top w:val="single" w:sz="4" w:space="0" w:color="auto"/>
              <w:left w:val="single" w:sz="4" w:space="0" w:color="auto"/>
              <w:bottom w:val="single" w:sz="4" w:space="0" w:color="auto"/>
              <w:right w:val="single" w:sz="4" w:space="0" w:color="auto"/>
            </w:tcBorders>
            <w:hideMark/>
          </w:tcPr>
          <w:p w14:paraId="18337C96" w14:textId="77777777" w:rsidR="002B3A67" w:rsidRPr="004F3C68" w:rsidRDefault="002B3A67" w:rsidP="002B3A67">
            <w:pPr>
              <w:pStyle w:val="Heading5"/>
              <w:spacing w:before="60" w:after="60"/>
              <w:rPr>
                <w:rFonts w:ascii="Times New Roman" w:eastAsiaTheme="minorEastAsia" w:hAnsi="Times New Roman" w:cs="Times New Roman"/>
                <w:b/>
                <w:noProof w:val="0"/>
                <w:szCs w:val="24"/>
                <w:lang w:val="vi-VN"/>
              </w:rPr>
            </w:pPr>
            <w:r w:rsidRPr="004F3C68">
              <w:rPr>
                <w:rFonts w:ascii="Times New Roman" w:hAnsi="Times New Roman" w:cs="Times New Roman"/>
                <w:b/>
                <w:bCs/>
                <w:noProof w:val="0"/>
                <w:color w:val="000000" w:themeColor="text1"/>
                <w:szCs w:val="24"/>
                <w:lang w:val="vi-VN" w:eastAsia="en-GB"/>
              </w:rPr>
              <w:t>Giao/ Contract Giver</w:t>
            </w:r>
          </w:p>
        </w:tc>
        <w:tc>
          <w:tcPr>
            <w:tcW w:w="1910" w:type="pct"/>
            <w:tcBorders>
              <w:top w:val="single" w:sz="4" w:space="0" w:color="auto"/>
              <w:left w:val="single" w:sz="4" w:space="0" w:color="auto"/>
              <w:bottom w:val="single" w:sz="4" w:space="0" w:color="auto"/>
              <w:right w:val="single" w:sz="4" w:space="0" w:color="auto"/>
            </w:tcBorders>
            <w:hideMark/>
          </w:tcPr>
          <w:p w14:paraId="0A3F49DB" w14:textId="77777777" w:rsidR="002B3A67" w:rsidRPr="004F3C68" w:rsidRDefault="002B3A67" w:rsidP="002B3A67">
            <w:pPr>
              <w:spacing w:before="60" w:after="60"/>
              <w:rPr>
                <w:rFonts w:eastAsiaTheme="minorEastAsia" w:cs="Times New Roman"/>
                <w:b/>
                <w:bCs/>
                <w:noProof w:val="0"/>
                <w:color w:val="000000"/>
                <w:szCs w:val="24"/>
                <w:lang w:val="vi-VN" w:eastAsia="en-GB"/>
              </w:rPr>
            </w:pPr>
            <w:r w:rsidRPr="004F3C68">
              <w:rPr>
                <w:rFonts w:eastAsiaTheme="minorEastAsia" w:cs="Times New Roman"/>
                <w:b/>
                <w:noProof w:val="0"/>
                <w:color w:val="000000" w:themeColor="text1"/>
                <w:szCs w:val="24"/>
                <w:lang w:val="vi-VN"/>
              </w:rPr>
              <w:t>Nhận/</w:t>
            </w:r>
            <w:r w:rsidRPr="004F3C68">
              <w:rPr>
                <w:rFonts w:eastAsiaTheme="minorEastAsia" w:cs="Times New Roman"/>
                <w:b/>
                <w:noProof w:val="0"/>
                <w:color w:val="000000" w:themeColor="text1"/>
                <w:szCs w:val="24"/>
              </w:rPr>
              <w:t xml:space="preserve"> </w:t>
            </w:r>
            <w:r w:rsidRPr="004F3C68">
              <w:rPr>
                <w:rFonts w:eastAsiaTheme="minorEastAsia" w:cs="Times New Roman"/>
                <w:b/>
                <w:noProof w:val="0"/>
                <w:color w:val="000000" w:themeColor="text1"/>
                <w:szCs w:val="24"/>
                <w:lang w:val="vi-VN"/>
              </w:rPr>
              <w:t>Contract Acceptor</w:t>
            </w:r>
          </w:p>
        </w:tc>
      </w:tr>
      <w:tr w:rsidR="00BF636C" w:rsidRPr="004F3C68" w14:paraId="1BB627C4" w14:textId="77777777" w:rsidTr="00BF636C">
        <w:trPr>
          <w:trHeight w:val="20"/>
        </w:trPr>
        <w:tc>
          <w:tcPr>
            <w:tcW w:w="118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9CD969" w14:textId="77777777" w:rsidR="002B3A67" w:rsidRPr="004F3C68" w:rsidRDefault="002B3A67" w:rsidP="002B3A67">
            <w:pPr>
              <w:spacing w:before="60" w:after="60"/>
              <w:jc w:val="both"/>
              <w:rPr>
                <w:rFonts w:cs="Times New Roman"/>
                <w:b/>
                <w:noProof w:val="0"/>
                <w:szCs w:val="24"/>
                <w:lang w:val="vi-VN"/>
              </w:rPr>
            </w:pPr>
          </w:p>
        </w:tc>
        <w:tc>
          <w:tcPr>
            <w:tcW w:w="191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4D886F" w14:textId="77777777" w:rsidR="002B3A67" w:rsidRPr="004F3C68" w:rsidRDefault="002B3A67" w:rsidP="002B3A67">
            <w:pPr>
              <w:spacing w:before="60" w:after="60"/>
              <w:jc w:val="both"/>
              <w:rPr>
                <w:rFonts w:cs="Times New Roman"/>
                <w:b/>
                <w:bCs/>
                <w:noProof w:val="0"/>
                <w:szCs w:val="24"/>
                <w:lang w:val="vi-VN"/>
              </w:rPr>
            </w:pPr>
          </w:p>
        </w:tc>
        <w:tc>
          <w:tcPr>
            <w:tcW w:w="191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77C464" w14:textId="77777777" w:rsidR="002B3A67" w:rsidRPr="004F3C68" w:rsidRDefault="002B3A67" w:rsidP="002B3A67">
            <w:pPr>
              <w:spacing w:before="60" w:after="60"/>
              <w:jc w:val="both"/>
              <w:rPr>
                <w:rFonts w:cs="Times New Roman"/>
                <w:b/>
                <w:bCs/>
                <w:noProof w:val="0"/>
                <w:color w:val="000000"/>
                <w:szCs w:val="24"/>
                <w:lang w:val="vi-VN" w:eastAsia="en-GB"/>
              </w:rPr>
            </w:pPr>
          </w:p>
        </w:tc>
      </w:tr>
      <w:tr w:rsidR="002B3A67" w:rsidRPr="004F3C68" w14:paraId="1B16378F" w14:textId="77777777" w:rsidTr="00443C96">
        <w:trPr>
          <w:trHeight w:val="20"/>
        </w:trPr>
        <w:tc>
          <w:tcPr>
            <w:tcW w:w="1180" w:type="pct"/>
            <w:tcBorders>
              <w:top w:val="single" w:sz="4" w:space="0" w:color="auto"/>
              <w:left w:val="single" w:sz="4" w:space="0" w:color="auto"/>
              <w:bottom w:val="single" w:sz="4" w:space="0" w:color="auto"/>
              <w:right w:val="single" w:sz="4" w:space="0" w:color="auto"/>
            </w:tcBorders>
            <w:hideMark/>
          </w:tcPr>
          <w:p w14:paraId="36205236" w14:textId="77777777" w:rsidR="002B3A67" w:rsidRPr="004F3C68" w:rsidRDefault="002B3A67" w:rsidP="002B3A67">
            <w:pPr>
              <w:spacing w:before="60" w:after="60"/>
              <w:jc w:val="both"/>
              <w:rPr>
                <w:rFonts w:cs="Times New Roman"/>
                <w:b/>
                <w:noProof w:val="0"/>
                <w:szCs w:val="24"/>
                <w:lang w:val="vi-VN"/>
              </w:rPr>
            </w:pPr>
            <w:r w:rsidRPr="004F3C68">
              <w:rPr>
                <w:rFonts w:cs="Times New Roman"/>
                <w:b/>
                <w:noProof w:val="0"/>
                <w:color w:val="000000" w:themeColor="text1"/>
                <w:szCs w:val="24"/>
                <w:lang w:val="vi-VN"/>
              </w:rPr>
              <w:t>Tên/</w:t>
            </w:r>
            <w:r w:rsidRPr="004F3C68">
              <w:rPr>
                <w:rFonts w:cs="Times New Roman"/>
                <w:b/>
                <w:noProof w:val="0"/>
                <w:color w:val="000000" w:themeColor="text1"/>
                <w:szCs w:val="24"/>
              </w:rPr>
              <w:t xml:space="preserve"> </w:t>
            </w:r>
            <w:r w:rsidRPr="004F3C68">
              <w:rPr>
                <w:rFonts w:cs="Times New Roman"/>
                <w:b/>
                <w:noProof w:val="0"/>
                <w:color w:val="000000" w:themeColor="text1"/>
                <w:szCs w:val="24"/>
                <w:lang w:val="vi-VN"/>
              </w:rPr>
              <w:t>Name:</w:t>
            </w:r>
          </w:p>
        </w:tc>
        <w:tc>
          <w:tcPr>
            <w:tcW w:w="1910" w:type="pct"/>
            <w:tcBorders>
              <w:top w:val="single" w:sz="4" w:space="0" w:color="auto"/>
              <w:left w:val="single" w:sz="4" w:space="0" w:color="auto"/>
              <w:bottom w:val="single" w:sz="4" w:space="0" w:color="auto"/>
              <w:right w:val="single" w:sz="4" w:space="0" w:color="auto"/>
            </w:tcBorders>
          </w:tcPr>
          <w:p w14:paraId="10FEAA73" w14:textId="3592124F" w:rsidR="002B3A67" w:rsidRPr="004F3C68" w:rsidRDefault="002B3A67" w:rsidP="002B3A67">
            <w:pPr>
              <w:spacing w:before="60" w:after="60"/>
              <w:jc w:val="both"/>
              <w:rPr>
                <w:rFonts w:cs="Times New Roman"/>
                <w:b/>
                <w:bCs/>
                <w:szCs w:val="24"/>
              </w:rPr>
            </w:pPr>
          </w:p>
        </w:tc>
        <w:tc>
          <w:tcPr>
            <w:tcW w:w="1910" w:type="pct"/>
            <w:tcBorders>
              <w:top w:val="single" w:sz="4" w:space="0" w:color="auto"/>
              <w:left w:val="single" w:sz="4" w:space="0" w:color="auto"/>
              <w:bottom w:val="single" w:sz="4" w:space="0" w:color="auto"/>
              <w:right w:val="single" w:sz="4" w:space="0" w:color="auto"/>
            </w:tcBorders>
          </w:tcPr>
          <w:p w14:paraId="14DDC689" w14:textId="77777777" w:rsidR="002B3A67" w:rsidRPr="004F3C68" w:rsidRDefault="002B3A67" w:rsidP="002B3A67">
            <w:pPr>
              <w:spacing w:before="60" w:after="60"/>
              <w:jc w:val="both"/>
              <w:rPr>
                <w:rFonts w:cs="Times New Roman"/>
                <w:b/>
                <w:bCs/>
                <w:noProof w:val="0"/>
                <w:szCs w:val="24"/>
                <w:lang w:val="vi-VN"/>
              </w:rPr>
            </w:pPr>
          </w:p>
        </w:tc>
      </w:tr>
      <w:tr w:rsidR="002B3A67" w:rsidRPr="004F3C68" w14:paraId="43485376" w14:textId="77777777" w:rsidTr="00443C96">
        <w:trPr>
          <w:trHeight w:val="20"/>
        </w:trPr>
        <w:tc>
          <w:tcPr>
            <w:tcW w:w="1180" w:type="pct"/>
            <w:tcBorders>
              <w:top w:val="single" w:sz="4" w:space="0" w:color="auto"/>
              <w:left w:val="single" w:sz="4" w:space="0" w:color="auto"/>
              <w:bottom w:val="single" w:sz="4" w:space="0" w:color="auto"/>
              <w:right w:val="single" w:sz="4" w:space="0" w:color="auto"/>
            </w:tcBorders>
            <w:hideMark/>
          </w:tcPr>
          <w:p w14:paraId="3E5E2EDC" w14:textId="77777777" w:rsidR="002B3A67" w:rsidRPr="004F3C68" w:rsidRDefault="002B3A67" w:rsidP="002B3A67">
            <w:pPr>
              <w:spacing w:before="60" w:after="60"/>
              <w:jc w:val="both"/>
              <w:rPr>
                <w:rFonts w:cs="Times New Roman"/>
                <w:b/>
                <w:noProof w:val="0"/>
                <w:szCs w:val="24"/>
                <w:lang w:val="vi-VN"/>
              </w:rPr>
            </w:pPr>
            <w:r w:rsidRPr="004F3C68">
              <w:rPr>
                <w:rFonts w:cs="Times New Roman"/>
                <w:b/>
                <w:noProof w:val="0"/>
                <w:color w:val="000000" w:themeColor="text1"/>
                <w:szCs w:val="24"/>
                <w:lang w:val="vi-VN"/>
              </w:rPr>
              <w:t>Vị trí/ Position:</w:t>
            </w:r>
          </w:p>
        </w:tc>
        <w:tc>
          <w:tcPr>
            <w:tcW w:w="1910" w:type="pct"/>
            <w:tcBorders>
              <w:top w:val="single" w:sz="4" w:space="0" w:color="auto"/>
              <w:left w:val="single" w:sz="4" w:space="0" w:color="auto"/>
              <w:bottom w:val="single" w:sz="4" w:space="0" w:color="auto"/>
              <w:right w:val="single" w:sz="4" w:space="0" w:color="auto"/>
            </w:tcBorders>
          </w:tcPr>
          <w:p w14:paraId="16B21890" w14:textId="3FD52A5B" w:rsidR="002B3A67" w:rsidRPr="002B3A67" w:rsidRDefault="002B3A67" w:rsidP="002B3A67">
            <w:pPr>
              <w:spacing w:before="60" w:after="60"/>
              <w:rPr>
                <w:rFonts w:cs="Times New Roman"/>
                <w:szCs w:val="24"/>
              </w:rPr>
            </w:pPr>
          </w:p>
        </w:tc>
        <w:tc>
          <w:tcPr>
            <w:tcW w:w="1910" w:type="pct"/>
            <w:tcBorders>
              <w:top w:val="single" w:sz="4" w:space="0" w:color="auto"/>
              <w:left w:val="single" w:sz="4" w:space="0" w:color="auto"/>
              <w:bottom w:val="single" w:sz="4" w:space="0" w:color="auto"/>
              <w:right w:val="single" w:sz="4" w:space="0" w:color="auto"/>
            </w:tcBorders>
          </w:tcPr>
          <w:p w14:paraId="4965039C" w14:textId="77777777" w:rsidR="002B3A67" w:rsidRPr="004F3C68" w:rsidRDefault="002B3A67" w:rsidP="002B3A67">
            <w:pPr>
              <w:spacing w:before="60" w:after="60"/>
              <w:rPr>
                <w:rFonts w:cs="Times New Roman"/>
                <w:noProof w:val="0"/>
                <w:szCs w:val="24"/>
                <w:lang w:val="vi-VN"/>
              </w:rPr>
            </w:pPr>
          </w:p>
        </w:tc>
      </w:tr>
      <w:tr w:rsidR="002B3A67" w:rsidRPr="004F3C68" w14:paraId="0D606F3F" w14:textId="77777777" w:rsidTr="00443C96">
        <w:trPr>
          <w:trHeight w:val="20"/>
        </w:trPr>
        <w:tc>
          <w:tcPr>
            <w:tcW w:w="1180" w:type="pct"/>
            <w:tcBorders>
              <w:top w:val="single" w:sz="4" w:space="0" w:color="auto"/>
              <w:left w:val="single" w:sz="4" w:space="0" w:color="auto"/>
              <w:bottom w:val="single" w:sz="4" w:space="0" w:color="auto"/>
              <w:right w:val="single" w:sz="4" w:space="0" w:color="auto"/>
            </w:tcBorders>
            <w:hideMark/>
          </w:tcPr>
          <w:p w14:paraId="48B69CE6" w14:textId="77777777" w:rsidR="002B3A67" w:rsidRPr="004F3C68" w:rsidRDefault="002B3A67" w:rsidP="002B3A67">
            <w:pPr>
              <w:spacing w:before="60" w:after="60"/>
              <w:jc w:val="both"/>
              <w:rPr>
                <w:rFonts w:cs="Times New Roman"/>
                <w:b/>
                <w:noProof w:val="0"/>
                <w:szCs w:val="24"/>
                <w:lang w:val="vi-VN"/>
              </w:rPr>
            </w:pPr>
            <w:r w:rsidRPr="004F3C68">
              <w:rPr>
                <w:rFonts w:cs="Times New Roman"/>
                <w:b/>
                <w:noProof w:val="0"/>
                <w:color w:val="000000" w:themeColor="text1"/>
                <w:szCs w:val="24"/>
                <w:lang w:val="vi-VN"/>
              </w:rPr>
              <w:t>Số điện thoại/ Tel:</w:t>
            </w:r>
          </w:p>
        </w:tc>
        <w:tc>
          <w:tcPr>
            <w:tcW w:w="1910" w:type="pct"/>
            <w:tcBorders>
              <w:top w:val="single" w:sz="4" w:space="0" w:color="auto"/>
              <w:left w:val="single" w:sz="4" w:space="0" w:color="auto"/>
              <w:bottom w:val="single" w:sz="4" w:space="0" w:color="auto"/>
              <w:right w:val="single" w:sz="4" w:space="0" w:color="auto"/>
            </w:tcBorders>
          </w:tcPr>
          <w:p w14:paraId="20AE04E4" w14:textId="13F0ED88" w:rsidR="002B3A67" w:rsidRPr="004F3C68" w:rsidRDefault="002B3A67" w:rsidP="002B3A67">
            <w:pPr>
              <w:spacing w:before="60" w:after="60"/>
              <w:jc w:val="both"/>
              <w:rPr>
                <w:rFonts w:cs="Times New Roman"/>
                <w:b/>
                <w:bCs/>
                <w:szCs w:val="24"/>
              </w:rPr>
            </w:pPr>
          </w:p>
        </w:tc>
        <w:tc>
          <w:tcPr>
            <w:tcW w:w="1910" w:type="pct"/>
            <w:tcBorders>
              <w:top w:val="single" w:sz="4" w:space="0" w:color="auto"/>
              <w:left w:val="single" w:sz="4" w:space="0" w:color="auto"/>
              <w:bottom w:val="single" w:sz="4" w:space="0" w:color="auto"/>
              <w:right w:val="single" w:sz="4" w:space="0" w:color="auto"/>
            </w:tcBorders>
          </w:tcPr>
          <w:p w14:paraId="4EFE506E" w14:textId="77777777" w:rsidR="002B3A67" w:rsidRPr="004F3C68" w:rsidRDefault="002B3A67" w:rsidP="002B3A67">
            <w:pPr>
              <w:tabs>
                <w:tab w:val="left" w:pos="850"/>
              </w:tabs>
              <w:spacing w:before="60" w:after="60"/>
              <w:rPr>
                <w:rFonts w:cs="Times New Roman"/>
                <w:noProof w:val="0"/>
                <w:szCs w:val="24"/>
              </w:rPr>
            </w:pPr>
          </w:p>
        </w:tc>
      </w:tr>
      <w:tr w:rsidR="002B3A67" w:rsidRPr="004F3C68" w14:paraId="7046E68D" w14:textId="77777777" w:rsidTr="00443C96">
        <w:trPr>
          <w:trHeight w:val="20"/>
        </w:trPr>
        <w:tc>
          <w:tcPr>
            <w:tcW w:w="1180" w:type="pct"/>
            <w:tcBorders>
              <w:top w:val="single" w:sz="4" w:space="0" w:color="auto"/>
              <w:left w:val="single" w:sz="4" w:space="0" w:color="auto"/>
              <w:bottom w:val="single" w:sz="4" w:space="0" w:color="auto"/>
              <w:right w:val="single" w:sz="4" w:space="0" w:color="auto"/>
            </w:tcBorders>
            <w:hideMark/>
          </w:tcPr>
          <w:p w14:paraId="47986AD9" w14:textId="77777777" w:rsidR="002B3A67" w:rsidRPr="004F3C68" w:rsidRDefault="002B3A67" w:rsidP="002B3A67">
            <w:pPr>
              <w:spacing w:before="60" w:after="60"/>
              <w:jc w:val="both"/>
              <w:rPr>
                <w:rFonts w:cs="Times New Roman"/>
                <w:b/>
                <w:noProof w:val="0"/>
                <w:szCs w:val="24"/>
                <w:lang w:val="vi-VN"/>
              </w:rPr>
            </w:pPr>
            <w:r w:rsidRPr="004F3C68">
              <w:rPr>
                <w:rFonts w:cs="Times New Roman"/>
                <w:b/>
                <w:noProof w:val="0"/>
                <w:color w:val="000000" w:themeColor="text1"/>
                <w:szCs w:val="24"/>
                <w:lang w:val="vi-VN"/>
              </w:rPr>
              <w:t>e-mail:</w:t>
            </w:r>
          </w:p>
        </w:tc>
        <w:tc>
          <w:tcPr>
            <w:tcW w:w="1910" w:type="pct"/>
            <w:tcBorders>
              <w:top w:val="single" w:sz="4" w:space="0" w:color="auto"/>
              <w:left w:val="single" w:sz="4" w:space="0" w:color="auto"/>
              <w:bottom w:val="single" w:sz="4" w:space="0" w:color="auto"/>
              <w:right w:val="single" w:sz="4" w:space="0" w:color="auto"/>
            </w:tcBorders>
          </w:tcPr>
          <w:p w14:paraId="3D47F20E" w14:textId="1CD534C7" w:rsidR="002B3A67" w:rsidRPr="004F3C68" w:rsidRDefault="002B3A67" w:rsidP="002B3A67">
            <w:pPr>
              <w:spacing w:before="60" w:after="60"/>
              <w:jc w:val="both"/>
              <w:rPr>
                <w:rFonts w:cs="Times New Roman"/>
                <w:b/>
                <w:bCs/>
                <w:szCs w:val="24"/>
              </w:rPr>
            </w:pPr>
          </w:p>
        </w:tc>
        <w:tc>
          <w:tcPr>
            <w:tcW w:w="1910" w:type="pct"/>
            <w:tcBorders>
              <w:top w:val="single" w:sz="4" w:space="0" w:color="auto"/>
              <w:left w:val="single" w:sz="4" w:space="0" w:color="auto"/>
              <w:bottom w:val="single" w:sz="4" w:space="0" w:color="auto"/>
              <w:right w:val="single" w:sz="4" w:space="0" w:color="auto"/>
            </w:tcBorders>
          </w:tcPr>
          <w:p w14:paraId="0C1DDA28" w14:textId="77777777" w:rsidR="002B3A67" w:rsidRPr="004F3C68" w:rsidRDefault="002B3A67" w:rsidP="002B3A67">
            <w:pPr>
              <w:tabs>
                <w:tab w:val="left" w:pos="850"/>
              </w:tabs>
              <w:spacing w:before="60" w:after="60"/>
              <w:rPr>
                <w:rFonts w:cs="Times New Roman"/>
                <w:noProof w:val="0"/>
                <w:szCs w:val="24"/>
                <w:lang w:val="vi-VN"/>
              </w:rPr>
            </w:pPr>
          </w:p>
        </w:tc>
      </w:tr>
      <w:tr w:rsidR="00BF636C" w:rsidRPr="004F3C68" w14:paraId="6290BCBF" w14:textId="77777777" w:rsidTr="00BF636C">
        <w:trPr>
          <w:trHeight w:val="20"/>
        </w:trPr>
        <w:tc>
          <w:tcPr>
            <w:tcW w:w="118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07AE00" w14:textId="77777777" w:rsidR="002B3A67" w:rsidRPr="004F3C68" w:rsidRDefault="002B3A67" w:rsidP="002B3A67">
            <w:pPr>
              <w:spacing w:before="60" w:after="60"/>
              <w:jc w:val="both"/>
              <w:rPr>
                <w:rFonts w:cs="Times New Roman"/>
                <w:b/>
                <w:noProof w:val="0"/>
                <w:szCs w:val="24"/>
                <w:lang w:val="vi-VN"/>
              </w:rPr>
            </w:pPr>
          </w:p>
        </w:tc>
        <w:tc>
          <w:tcPr>
            <w:tcW w:w="191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AB1CBB" w14:textId="77777777" w:rsidR="002B3A67" w:rsidRPr="004F3C68" w:rsidRDefault="002B3A67" w:rsidP="002B3A67">
            <w:pPr>
              <w:spacing w:before="60" w:after="60"/>
              <w:jc w:val="both"/>
              <w:rPr>
                <w:rFonts w:cs="Times New Roman"/>
                <w:b/>
                <w:bCs/>
                <w:szCs w:val="24"/>
              </w:rPr>
            </w:pPr>
          </w:p>
        </w:tc>
        <w:tc>
          <w:tcPr>
            <w:tcW w:w="191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79E69B" w14:textId="77777777" w:rsidR="002B3A67" w:rsidRPr="004F3C68" w:rsidRDefault="002B3A67" w:rsidP="002B3A67">
            <w:pPr>
              <w:spacing w:before="60" w:after="60"/>
              <w:jc w:val="both"/>
              <w:rPr>
                <w:rFonts w:cs="Times New Roman"/>
                <w:noProof w:val="0"/>
                <w:szCs w:val="24"/>
                <w:lang w:val="vi-VN"/>
              </w:rPr>
            </w:pPr>
          </w:p>
        </w:tc>
      </w:tr>
      <w:tr w:rsidR="00443C96" w:rsidRPr="004F3C68" w14:paraId="16468462" w14:textId="77777777" w:rsidTr="00C41A32">
        <w:trPr>
          <w:trHeight w:val="20"/>
        </w:trPr>
        <w:tc>
          <w:tcPr>
            <w:tcW w:w="1180" w:type="pct"/>
            <w:tcBorders>
              <w:top w:val="single" w:sz="4" w:space="0" w:color="auto"/>
              <w:left w:val="single" w:sz="4" w:space="0" w:color="auto"/>
              <w:bottom w:val="single" w:sz="4" w:space="0" w:color="auto"/>
              <w:right w:val="single" w:sz="4" w:space="0" w:color="auto"/>
            </w:tcBorders>
          </w:tcPr>
          <w:p w14:paraId="0EE42664" w14:textId="3750EA42" w:rsidR="00443C96" w:rsidRPr="004F3C68" w:rsidRDefault="00443C96" w:rsidP="00443C96">
            <w:pPr>
              <w:spacing w:before="60" w:after="60"/>
              <w:jc w:val="both"/>
              <w:rPr>
                <w:rFonts w:cs="Times New Roman"/>
                <w:b/>
                <w:noProof w:val="0"/>
                <w:color w:val="000000" w:themeColor="text1"/>
                <w:szCs w:val="24"/>
                <w:lang w:val="vi-VN"/>
              </w:rPr>
            </w:pPr>
            <w:r w:rsidRPr="004F3C68">
              <w:rPr>
                <w:rFonts w:cs="Times New Roman"/>
                <w:b/>
                <w:noProof w:val="0"/>
                <w:color w:val="000000" w:themeColor="text1"/>
                <w:szCs w:val="24"/>
                <w:lang w:val="vi-VN"/>
              </w:rPr>
              <w:t>Tên/</w:t>
            </w:r>
            <w:r w:rsidRPr="004F3C68">
              <w:rPr>
                <w:rFonts w:cs="Times New Roman"/>
                <w:b/>
                <w:noProof w:val="0"/>
                <w:color w:val="000000" w:themeColor="text1"/>
                <w:szCs w:val="24"/>
              </w:rPr>
              <w:t xml:space="preserve"> </w:t>
            </w:r>
            <w:r w:rsidRPr="004F3C68">
              <w:rPr>
                <w:rFonts w:cs="Times New Roman"/>
                <w:b/>
                <w:noProof w:val="0"/>
                <w:color w:val="000000" w:themeColor="text1"/>
                <w:szCs w:val="24"/>
                <w:lang w:val="vi-VN"/>
              </w:rPr>
              <w:t>Name:</w:t>
            </w:r>
          </w:p>
        </w:tc>
        <w:tc>
          <w:tcPr>
            <w:tcW w:w="1910" w:type="pct"/>
            <w:tcBorders>
              <w:top w:val="single" w:sz="4" w:space="0" w:color="auto"/>
              <w:left w:val="single" w:sz="4" w:space="0" w:color="auto"/>
              <w:bottom w:val="single" w:sz="4" w:space="0" w:color="auto"/>
              <w:right w:val="single" w:sz="4" w:space="0" w:color="auto"/>
            </w:tcBorders>
          </w:tcPr>
          <w:p w14:paraId="61A17D47" w14:textId="7A77AB7F" w:rsidR="00443C96" w:rsidRPr="004F3C68" w:rsidRDefault="00443C96" w:rsidP="00443C96">
            <w:pPr>
              <w:spacing w:before="60" w:after="60"/>
              <w:jc w:val="both"/>
              <w:rPr>
                <w:rFonts w:cs="Times New Roman"/>
                <w:b/>
                <w:bCs/>
                <w:szCs w:val="24"/>
              </w:rPr>
            </w:pPr>
          </w:p>
        </w:tc>
        <w:tc>
          <w:tcPr>
            <w:tcW w:w="1910" w:type="pct"/>
            <w:tcBorders>
              <w:top w:val="single" w:sz="4" w:space="0" w:color="auto"/>
              <w:left w:val="single" w:sz="4" w:space="0" w:color="auto"/>
              <w:bottom w:val="single" w:sz="4" w:space="0" w:color="auto"/>
              <w:right w:val="single" w:sz="4" w:space="0" w:color="auto"/>
            </w:tcBorders>
            <w:vAlign w:val="center"/>
          </w:tcPr>
          <w:p w14:paraId="0B4FFA6B" w14:textId="77777777" w:rsidR="00443C96" w:rsidRPr="004F3C68" w:rsidRDefault="00443C96" w:rsidP="00443C96">
            <w:pPr>
              <w:spacing w:before="60" w:after="60"/>
              <w:jc w:val="both"/>
              <w:rPr>
                <w:rFonts w:cs="Times New Roman"/>
                <w:b/>
                <w:bCs/>
                <w:szCs w:val="24"/>
              </w:rPr>
            </w:pPr>
          </w:p>
        </w:tc>
      </w:tr>
      <w:tr w:rsidR="00443C96" w:rsidRPr="004F3C68" w14:paraId="11447049" w14:textId="77777777" w:rsidTr="00C41A32">
        <w:trPr>
          <w:trHeight w:val="20"/>
        </w:trPr>
        <w:tc>
          <w:tcPr>
            <w:tcW w:w="1180" w:type="pct"/>
            <w:tcBorders>
              <w:top w:val="single" w:sz="4" w:space="0" w:color="auto"/>
              <w:left w:val="single" w:sz="4" w:space="0" w:color="auto"/>
              <w:bottom w:val="single" w:sz="4" w:space="0" w:color="auto"/>
              <w:right w:val="single" w:sz="4" w:space="0" w:color="auto"/>
            </w:tcBorders>
          </w:tcPr>
          <w:p w14:paraId="2A516F35" w14:textId="11976FCB" w:rsidR="00443C96" w:rsidRPr="004F3C68" w:rsidRDefault="00443C96" w:rsidP="00443C96">
            <w:pPr>
              <w:spacing w:before="60" w:after="60"/>
              <w:jc w:val="both"/>
              <w:rPr>
                <w:rFonts w:cs="Times New Roman"/>
                <w:b/>
                <w:noProof w:val="0"/>
                <w:color w:val="000000" w:themeColor="text1"/>
                <w:szCs w:val="24"/>
                <w:lang w:val="vi-VN"/>
              </w:rPr>
            </w:pPr>
            <w:r w:rsidRPr="004F3C68">
              <w:rPr>
                <w:rFonts w:cs="Times New Roman"/>
                <w:b/>
                <w:noProof w:val="0"/>
                <w:color w:val="000000" w:themeColor="text1"/>
                <w:szCs w:val="24"/>
                <w:lang w:val="vi-VN"/>
              </w:rPr>
              <w:t>Vị trí/ Position:</w:t>
            </w:r>
          </w:p>
        </w:tc>
        <w:tc>
          <w:tcPr>
            <w:tcW w:w="1910" w:type="pct"/>
            <w:tcBorders>
              <w:top w:val="single" w:sz="4" w:space="0" w:color="auto"/>
              <w:left w:val="single" w:sz="4" w:space="0" w:color="auto"/>
              <w:bottom w:val="single" w:sz="4" w:space="0" w:color="auto"/>
              <w:right w:val="single" w:sz="4" w:space="0" w:color="auto"/>
            </w:tcBorders>
          </w:tcPr>
          <w:p w14:paraId="1124024C" w14:textId="5BFB1DF9" w:rsidR="00443C96" w:rsidRPr="004F3C68" w:rsidRDefault="00443C96" w:rsidP="00443C96">
            <w:pPr>
              <w:spacing w:before="60" w:after="60"/>
              <w:jc w:val="both"/>
              <w:rPr>
                <w:rFonts w:cs="Times New Roman"/>
                <w:b/>
                <w:bCs/>
                <w:szCs w:val="24"/>
              </w:rPr>
            </w:pPr>
          </w:p>
        </w:tc>
        <w:tc>
          <w:tcPr>
            <w:tcW w:w="1910" w:type="pct"/>
            <w:tcBorders>
              <w:top w:val="single" w:sz="4" w:space="0" w:color="auto"/>
              <w:left w:val="single" w:sz="4" w:space="0" w:color="auto"/>
              <w:bottom w:val="single" w:sz="4" w:space="0" w:color="auto"/>
              <w:right w:val="single" w:sz="4" w:space="0" w:color="auto"/>
            </w:tcBorders>
            <w:vAlign w:val="center"/>
          </w:tcPr>
          <w:p w14:paraId="2D78E05F" w14:textId="77777777" w:rsidR="00443C96" w:rsidRPr="004F3C68" w:rsidRDefault="00443C96" w:rsidP="00443C96">
            <w:pPr>
              <w:spacing w:before="60" w:after="60"/>
              <w:jc w:val="both"/>
              <w:rPr>
                <w:rFonts w:cs="Times New Roman"/>
                <w:b/>
                <w:bCs/>
                <w:szCs w:val="24"/>
              </w:rPr>
            </w:pPr>
          </w:p>
        </w:tc>
      </w:tr>
      <w:tr w:rsidR="00443C96" w:rsidRPr="004F3C68" w14:paraId="1432FF4A" w14:textId="77777777" w:rsidTr="00C41A32">
        <w:trPr>
          <w:trHeight w:val="20"/>
        </w:trPr>
        <w:tc>
          <w:tcPr>
            <w:tcW w:w="1180" w:type="pct"/>
            <w:tcBorders>
              <w:top w:val="single" w:sz="4" w:space="0" w:color="auto"/>
              <w:left w:val="single" w:sz="4" w:space="0" w:color="auto"/>
              <w:bottom w:val="single" w:sz="4" w:space="0" w:color="auto"/>
              <w:right w:val="single" w:sz="4" w:space="0" w:color="auto"/>
            </w:tcBorders>
          </w:tcPr>
          <w:p w14:paraId="099456D9" w14:textId="4E0A8830" w:rsidR="00443C96" w:rsidRPr="004F3C68" w:rsidRDefault="00443C96" w:rsidP="00443C96">
            <w:pPr>
              <w:spacing w:before="60" w:after="60"/>
              <w:jc w:val="both"/>
              <w:rPr>
                <w:rFonts w:cs="Times New Roman"/>
                <w:b/>
                <w:noProof w:val="0"/>
                <w:color w:val="000000" w:themeColor="text1"/>
                <w:szCs w:val="24"/>
                <w:lang w:val="vi-VN"/>
              </w:rPr>
            </w:pPr>
            <w:r w:rsidRPr="004F3C68">
              <w:rPr>
                <w:rFonts w:cs="Times New Roman"/>
                <w:b/>
                <w:noProof w:val="0"/>
                <w:color w:val="000000" w:themeColor="text1"/>
                <w:szCs w:val="24"/>
                <w:lang w:val="vi-VN"/>
              </w:rPr>
              <w:t>Số điện thoại/ Tel:</w:t>
            </w:r>
          </w:p>
        </w:tc>
        <w:tc>
          <w:tcPr>
            <w:tcW w:w="1910" w:type="pct"/>
            <w:tcBorders>
              <w:top w:val="single" w:sz="4" w:space="0" w:color="auto"/>
              <w:left w:val="single" w:sz="4" w:space="0" w:color="auto"/>
              <w:bottom w:val="single" w:sz="4" w:space="0" w:color="auto"/>
              <w:right w:val="single" w:sz="4" w:space="0" w:color="auto"/>
            </w:tcBorders>
          </w:tcPr>
          <w:p w14:paraId="1AD46A66" w14:textId="77777777" w:rsidR="00443C96" w:rsidRPr="004F3C68" w:rsidRDefault="00443C96" w:rsidP="00443C96">
            <w:pPr>
              <w:spacing w:before="60" w:after="60"/>
              <w:jc w:val="both"/>
              <w:rPr>
                <w:rFonts w:cs="Times New Roman"/>
                <w:b/>
                <w:bCs/>
                <w:szCs w:val="24"/>
              </w:rPr>
            </w:pPr>
          </w:p>
        </w:tc>
        <w:tc>
          <w:tcPr>
            <w:tcW w:w="1910" w:type="pct"/>
            <w:tcBorders>
              <w:top w:val="single" w:sz="4" w:space="0" w:color="auto"/>
              <w:left w:val="single" w:sz="4" w:space="0" w:color="auto"/>
              <w:bottom w:val="single" w:sz="4" w:space="0" w:color="auto"/>
              <w:right w:val="single" w:sz="4" w:space="0" w:color="auto"/>
            </w:tcBorders>
            <w:vAlign w:val="center"/>
          </w:tcPr>
          <w:p w14:paraId="62027AEF" w14:textId="77777777" w:rsidR="00443C96" w:rsidRPr="004F3C68" w:rsidRDefault="00443C96" w:rsidP="00443C96">
            <w:pPr>
              <w:spacing w:before="60" w:after="60"/>
              <w:jc w:val="both"/>
              <w:rPr>
                <w:rFonts w:cs="Times New Roman"/>
                <w:b/>
                <w:bCs/>
                <w:szCs w:val="24"/>
              </w:rPr>
            </w:pPr>
          </w:p>
        </w:tc>
      </w:tr>
      <w:tr w:rsidR="00443C96" w:rsidRPr="004F3C68" w14:paraId="2F31E273" w14:textId="77777777" w:rsidTr="00C41A32">
        <w:trPr>
          <w:trHeight w:val="20"/>
        </w:trPr>
        <w:tc>
          <w:tcPr>
            <w:tcW w:w="1180" w:type="pct"/>
            <w:tcBorders>
              <w:top w:val="single" w:sz="4" w:space="0" w:color="auto"/>
              <w:left w:val="single" w:sz="4" w:space="0" w:color="auto"/>
              <w:bottom w:val="single" w:sz="4" w:space="0" w:color="auto"/>
              <w:right w:val="single" w:sz="4" w:space="0" w:color="auto"/>
            </w:tcBorders>
          </w:tcPr>
          <w:p w14:paraId="334E95B7" w14:textId="0517862A" w:rsidR="00443C96" w:rsidRPr="004F3C68" w:rsidRDefault="00443C96" w:rsidP="00443C96">
            <w:pPr>
              <w:spacing w:before="60" w:after="60"/>
              <w:jc w:val="both"/>
              <w:rPr>
                <w:rFonts w:cs="Times New Roman"/>
                <w:b/>
                <w:noProof w:val="0"/>
                <w:color w:val="000000" w:themeColor="text1"/>
                <w:szCs w:val="24"/>
                <w:lang w:val="vi-VN"/>
              </w:rPr>
            </w:pPr>
            <w:r w:rsidRPr="004F3C68">
              <w:rPr>
                <w:rFonts w:cs="Times New Roman"/>
                <w:b/>
                <w:noProof w:val="0"/>
                <w:color w:val="000000" w:themeColor="text1"/>
                <w:szCs w:val="24"/>
                <w:lang w:val="vi-VN"/>
              </w:rPr>
              <w:t>e-mail:</w:t>
            </w:r>
          </w:p>
        </w:tc>
        <w:tc>
          <w:tcPr>
            <w:tcW w:w="1910" w:type="pct"/>
            <w:tcBorders>
              <w:top w:val="single" w:sz="4" w:space="0" w:color="auto"/>
              <w:left w:val="single" w:sz="4" w:space="0" w:color="auto"/>
              <w:bottom w:val="single" w:sz="4" w:space="0" w:color="auto"/>
              <w:right w:val="single" w:sz="4" w:space="0" w:color="auto"/>
            </w:tcBorders>
          </w:tcPr>
          <w:p w14:paraId="68D26F69" w14:textId="77777777" w:rsidR="00443C96" w:rsidRPr="004F3C68" w:rsidRDefault="00443C96" w:rsidP="00443C96">
            <w:pPr>
              <w:spacing w:before="60" w:after="60"/>
              <w:jc w:val="both"/>
              <w:rPr>
                <w:rFonts w:cs="Times New Roman"/>
                <w:b/>
                <w:bCs/>
                <w:szCs w:val="24"/>
              </w:rPr>
            </w:pPr>
          </w:p>
        </w:tc>
        <w:tc>
          <w:tcPr>
            <w:tcW w:w="1910" w:type="pct"/>
            <w:tcBorders>
              <w:top w:val="single" w:sz="4" w:space="0" w:color="auto"/>
              <w:left w:val="single" w:sz="4" w:space="0" w:color="auto"/>
              <w:bottom w:val="single" w:sz="4" w:space="0" w:color="auto"/>
              <w:right w:val="single" w:sz="4" w:space="0" w:color="auto"/>
            </w:tcBorders>
            <w:vAlign w:val="center"/>
          </w:tcPr>
          <w:p w14:paraId="6C08F87E" w14:textId="77777777" w:rsidR="00443C96" w:rsidRPr="004F3C68" w:rsidRDefault="00443C96" w:rsidP="00443C96">
            <w:pPr>
              <w:spacing w:before="60" w:after="60"/>
              <w:jc w:val="both"/>
              <w:rPr>
                <w:rFonts w:cs="Times New Roman"/>
                <w:b/>
                <w:bCs/>
                <w:szCs w:val="24"/>
              </w:rPr>
            </w:pPr>
          </w:p>
        </w:tc>
      </w:tr>
      <w:tr w:rsidR="00443C96" w:rsidRPr="004F3C68" w14:paraId="51F92036" w14:textId="77777777" w:rsidTr="00BF636C">
        <w:trPr>
          <w:trHeight w:val="20"/>
        </w:trPr>
        <w:tc>
          <w:tcPr>
            <w:tcW w:w="118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C9262D" w14:textId="77777777" w:rsidR="00443C96" w:rsidRPr="004F3C68" w:rsidRDefault="00443C96" w:rsidP="00443C96">
            <w:pPr>
              <w:spacing w:before="60" w:after="60"/>
              <w:jc w:val="both"/>
              <w:rPr>
                <w:rFonts w:cs="Times New Roman"/>
                <w:b/>
                <w:noProof w:val="0"/>
                <w:color w:val="000000" w:themeColor="text1"/>
                <w:szCs w:val="24"/>
                <w:lang w:val="vi-VN"/>
              </w:rPr>
            </w:pPr>
          </w:p>
        </w:tc>
        <w:tc>
          <w:tcPr>
            <w:tcW w:w="191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CA625D" w14:textId="77777777" w:rsidR="00443C96" w:rsidRPr="004F3C68" w:rsidRDefault="00443C96" w:rsidP="00443C96">
            <w:pPr>
              <w:spacing w:before="60" w:after="60"/>
              <w:jc w:val="both"/>
              <w:rPr>
                <w:rFonts w:cs="Times New Roman"/>
                <w:b/>
                <w:bCs/>
                <w:szCs w:val="24"/>
              </w:rPr>
            </w:pPr>
          </w:p>
        </w:tc>
        <w:tc>
          <w:tcPr>
            <w:tcW w:w="191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2C77B4" w14:textId="77777777" w:rsidR="00443C96" w:rsidRPr="004F3C68" w:rsidRDefault="00443C96" w:rsidP="00443C96">
            <w:pPr>
              <w:spacing w:before="60" w:after="60"/>
              <w:jc w:val="both"/>
              <w:rPr>
                <w:rFonts w:cs="Times New Roman"/>
                <w:b/>
                <w:bCs/>
                <w:szCs w:val="24"/>
              </w:rPr>
            </w:pPr>
          </w:p>
        </w:tc>
      </w:tr>
      <w:tr w:rsidR="00443C96" w:rsidRPr="004F3C68" w14:paraId="6858E2A0" w14:textId="77777777" w:rsidTr="00443C96">
        <w:trPr>
          <w:trHeight w:val="20"/>
        </w:trPr>
        <w:tc>
          <w:tcPr>
            <w:tcW w:w="1180" w:type="pct"/>
            <w:tcBorders>
              <w:top w:val="single" w:sz="4" w:space="0" w:color="auto"/>
              <w:left w:val="single" w:sz="4" w:space="0" w:color="auto"/>
              <w:bottom w:val="single" w:sz="4" w:space="0" w:color="auto"/>
              <w:right w:val="single" w:sz="4" w:space="0" w:color="auto"/>
            </w:tcBorders>
          </w:tcPr>
          <w:p w14:paraId="5D55A024" w14:textId="0B4C5CF4" w:rsidR="00443C96" w:rsidRPr="004F3C68" w:rsidRDefault="00443C96" w:rsidP="00443C96">
            <w:pPr>
              <w:spacing w:before="60" w:after="60"/>
              <w:jc w:val="both"/>
              <w:rPr>
                <w:rFonts w:cs="Times New Roman"/>
                <w:b/>
                <w:noProof w:val="0"/>
                <w:color w:val="000000" w:themeColor="text1"/>
                <w:szCs w:val="24"/>
                <w:lang w:val="vi-VN"/>
              </w:rPr>
            </w:pPr>
            <w:r w:rsidRPr="004F3C68">
              <w:rPr>
                <w:rFonts w:cs="Times New Roman"/>
                <w:b/>
                <w:noProof w:val="0"/>
                <w:color w:val="000000" w:themeColor="text1"/>
                <w:szCs w:val="24"/>
                <w:lang w:val="vi-VN"/>
              </w:rPr>
              <w:t>Tên/</w:t>
            </w:r>
            <w:r w:rsidRPr="004F3C68">
              <w:rPr>
                <w:rFonts w:cs="Times New Roman"/>
                <w:b/>
                <w:noProof w:val="0"/>
                <w:color w:val="000000" w:themeColor="text1"/>
                <w:szCs w:val="24"/>
              </w:rPr>
              <w:t xml:space="preserve"> </w:t>
            </w:r>
            <w:r w:rsidRPr="004F3C68">
              <w:rPr>
                <w:rFonts w:cs="Times New Roman"/>
                <w:b/>
                <w:noProof w:val="0"/>
                <w:color w:val="000000" w:themeColor="text1"/>
                <w:szCs w:val="24"/>
                <w:lang w:val="vi-VN"/>
              </w:rPr>
              <w:t>Name:</w:t>
            </w:r>
          </w:p>
        </w:tc>
        <w:tc>
          <w:tcPr>
            <w:tcW w:w="1910" w:type="pct"/>
            <w:tcBorders>
              <w:top w:val="single" w:sz="4" w:space="0" w:color="auto"/>
              <w:left w:val="single" w:sz="4" w:space="0" w:color="auto"/>
              <w:bottom w:val="single" w:sz="4" w:space="0" w:color="auto"/>
              <w:right w:val="single" w:sz="4" w:space="0" w:color="auto"/>
            </w:tcBorders>
            <w:vAlign w:val="center"/>
          </w:tcPr>
          <w:p w14:paraId="38ED6DD4" w14:textId="77051675" w:rsidR="00443C96" w:rsidRPr="004F3C68" w:rsidRDefault="00443C96" w:rsidP="00443C96">
            <w:pPr>
              <w:spacing w:before="60" w:after="60"/>
              <w:jc w:val="both"/>
              <w:rPr>
                <w:rFonts w:cs="Times New Roman"/>
                <w:b/>
                <w:bCs/>
                <w:szCs w:val="24"/>
              </w:rPr>
            </w:pPr>
          </w:p>
        </w:tc>
        <w:tc>
          <w:tcPr>
            <w:tcW w:w="1910" w:type="pct"/>
            <w:tcBorders>
              <w:top w:val="single" w:sz="4" w:space="0" w:color="auto"/>
              <w:left w:val="single" w:sz="4" w:space="0" w:color="auto"/>
              <w:bottom w:val="single" w:sz="4" w:space="0" w:color="auto"/>
              <w:right w:val="single" w:sz="4" w:space="0" w:color="auto"/>
            </w:tcBorders>
            <w:vAlign w:val="center"/>
          </w:tcPr>
          <w:p w14:paraId="079B3550" w14:textId="77777777" w:rsidR="00443C96" w:rsidRPr="004F3C68" w:rsidRDefault="00443C96" w:rsidP="00443C96">
            <w:pPr>
              <w:spacing w:before="60" w:after="60"/>
              <w:jc w:val="both"/>
              <w:rPr>
                <w:rFonts w:cs="Times New Roman"/>
                <w:b/>
                <w:bCs/>
                <w:szCs w:val="24"/>
              </w:rPr>
            </w:pPr>
          </w:p>
        </w:tc>
      </w:tr>
      <w:tr w:rsidR="00443C96" w:rsidRPr="004F3C68" w14:paraId="59589BEE" w14:textId="77777777" w:rsidTr="00265402">
        <w:trPr>
          <w:trHeight w:val="20"/>
        </w:trPr>
        <w:tc>
          <w:tcPr>
            <w:tcW w:w="1180" w:type="pct"/>
            <w:tcBorders>
              <w:top w:val="single" w:sz="4" w:space="0" w:color="auto"/>
              <w:left w:val="single" w:sz="4" w:space="0" w:color="auto"/>
              <w:bottom w:val="single" w:sz="4" w:space="0" w:color="auto"/>
              <w:right w:val="single" w:sz="4" w:space="0" w:color="auto"/>
            </w:tcBorders>
          </w:tcPr>
          <w:p w14:paraId="34FB068B" w14:textId="2EA1A410" w:rsidR="00443C96" w:rsidRPr="004F3C68" w:rsidRDefault="00443C96" w:rsidP="00443C96">
            <w:pPr>
              <w:spacing w:before="60" w:after="60"/>
              <w:jc w:val="both"/>
              <w:rPr>
                <w:rFonts w:cs="Times New Roman"/>
                <w:b/>
                <w:noProof w:val="0"/>
                <w:color w:val="000000" w:themeColor="text1"/>
                <w:szCs w:val="24"/>
                <w:lang w:val="vi-VN"/>
              </w:rPr>
            </w:pPr>
            <w:r w:rsidRPr="004F3C68">
              <w:rPr>
                <w:rFonts w:cs="Times New Roman"/>
                <w:b/>
                <w:noProof w:val="0"/>
                <w:color w:val="000000" w:themeColor="text1"/>
                <w:szCs w:val="24"/>
                <w:lang w:val="vi-VN"/>
              </w:rPr>
              <w:t>Vị trí/ Position:</w:t>
            </w:r>
          </w:p>
        </w:tc>
        <w:tc>
          <w:tcPr>
            <w:tcW w:w="1910" w:type="pct"/>
            <w:tcBorders>
              <w:top w:val="single" w:sz="4" w:space="0" w:color="auto"/>
              <w:left w:val="single" w:sz="4" w:space="0" w:color="auto"/>
              <w:bottom w:val="single" w:sz="4" w:space="0" w:color="auto"/>
              <w:right w:val="single" w:sz="4" w:space="0" w:color="auto"/>
            </w:tcBorders>
          </w:tcPr>
          <w:p w14:paraId="1D36C3FC" w14:textId="193B8C41" w:rsidR="00443C96" w:rsidRPr="004F3C68" w:rsidRDefault="00443C96" w:rsidP="00443C96">
            <w:pPr>
              <w:spacing w:before="60" w:after="60"/>
              <w:jc w:val="both"/>
              <w:rPr>
                <w:rFonts w:cs="Times New Roman"/>
                <w:b/>
                <w:bCs/>
                <w:szCs w:val="24"/>
              </w:rPr>
            </w:pPr>
          </w:p>
        </w:tc>
        <w:tc>
          <w:tcPr>
            <w:tcW w:w="1910" w:type="pct"/>
            <w:tcBorders>
              <w:top w:val="single" w:sz="4" w:space="0" w:color="auto"/>
              <w:left w:val="single" w:sz="4" w:space="0" w:color="auto"/>
              <w:bottom w:val="single" w:sz="4" w:space="0" w:color="auto"/>
              <w:right w:val="single" w:sz="4" w:space="0" w:color="auto"/>
            </w:tcBorders>
            <w:vAlign w:val="center"/>
          </w:tcPr>
          <w:p w14:paraId="59096AF2" w14:textId="77777777" w:rsidR="00443C96" w:rsidRPr="004F3C68" w:rsidRDefault="00443C96" w:rsidP="00443C96">
            <w:pPr>
              <w:spacing w:before="60" w:after="60"/>
              <w:jc w:val="both"/>
              <w:rPr>
                <w:rFonts w:cs="Times New Roman"/>
                <w:b/>
                <w:bCs/>
                <w:szCs w:val="24"/>
              </w:rPr>
            </w:pPr>
          </w:p>
        </w:tc>
      </w:tr>
      <w:tr w:rsidR="00443C96" w:rsidRPr="004F3C68" w14:paraId="588A7A72" w14:textId="77777777" w:rsidTr="00443C96">
        <w:trPr>
          <w:trHeight w:val="20"/>
        </w:trPr>
        <w:tc>
          <w:tcPr>
            <w:tcW w:w="1180" w:type="pct"/>
            <w:tcBorders>
              <w:top w:val="single" w:sz="4" w:space="0" w:color="auto"/>
              <w:left w:val="single" w:sz="4" w:space="0" w:color="auto"/>
              <w:bottom w:val="single" w:sz="4" w:space="0" w:color="auto"/>
              <w:right w:val="single" w:sz="4" w:space="0" w:color="auto"/>
            </w:tcBorders>
          </w:tcPr>
          <w:p w14:paraId="3762E762" w14:textId="0163A6B7" w:rsidR="00443C96" w:rsidRPr="004F3C68" w:rsidRDefault="00443C96" w:rsidP="00443C96">
            <w:pPr>
              <w:spacing w:before="60" w:after="60"/>
              <w:jc w:val="both"/>
              <w:rPr>
                <w:rFonts w:cs="Times New Roman"/>
                <w:b/>
                <w:noProof w:val="0"/>
                <w:color w:val="000000" w:themeColor="text1"/>
                <w:szCs w:val="24"/>
                <w:lang w:val="vi-VN"/>
              </w:rPr>
            </w:pPr>
            <w:r w:rsidRPr="004F3C68">
              <w:rPr>
                <w:rFonts w:cs="Times New Roman"/>
                <w:b/>
                <w:noProof w:val="0"/>
                <w:color w:val="000000" w:themeColor="text1"/>
                <w:szCs w:val="24"/>
                <w:lang w:val="vi-VN"/>
              </w:rPr>
              <w:t>Số điện thoại/ Tel:</w:t>
            </w:r>
          </w:p>
        </w:tc>
        <w:tc>
          <w:tcPr>
            <w:tcW w:w="1910" w:type="pct"/>
            <w:tcBorders>
              <w:top w:val="single" w:sz="4" w:space="0" w:color="auto"/>
              <w:left w:val="single" w:sz="4" w:space="0" w:color="auto"/>
              <w:bottom w:val="single" w:sz="4" w:space="0" w:color="auto"/>
              <w:right w:val="single" w:sz="4" w:space="0" w:color="auto"/>
            </w:tcBorders>
            <w:vAlign w:val="center"/>
          </w:tcPr>
          <w:p w14:paraId="68535FFC" w14:textId="27CE3C42" w:rsidR="00443C96" w:rsidRPr="004F3C68" w:rsidRDefault="00443C96" w:rsidP="00443C96">
            <w:pPr>
              <w:spacing w:before="60" w:after="60"/>
              <w:jc w:val="both"/>
              <w:rPr>
                <w:rFonts w:cs="Times New Roman"/>
                <w:b/>
                <w:bCs/>
                <w:szCs w:val="24"/>
              </w:rPr>
            </w:pPr>
          </w:p>
        </w:tc>
        <w:tc>
          <w:tcPr>
            <w:tcW w:w="1910" w:type="pct"/>
            <w:tcBorders>
              <w:top w:val="single" w:sz="4" w:space="0" w:color="auto"/>
              <w:left w:val="single" w:sz="4" w:space="0" w:color="auto"/>
              <w:bottom w:val="single" w:sz="4" w:space="0" w:color="auto"/>
              <w:right w:val="single" w:sz="4" w:space="0" w:color="auto"/>
            </w:tcBorders>
            <w:vAlign w:val="center"/>
          </w:tcPr>
          <w:p w14:paraId="61962807" w14:textId="77777777" w:rsidR="00443C96" w:rsidRPr="004F3C68" w:rsidRDefault="00443C96" w:rsidP="00443C96">
            <w:pPr>
              <w:spacing w:before="60" w:after="60"/>
              <w:jc w:val="both"/>
              <w:rPr>
                <w:rFonts w:cs="Times New Roman"/>
                <w:b/>
                <w:bCs/>
                <w:szCs w:val="24"/>
              </w:rPr>
            </w:pPr>
          </w:p>
        </w:tc>
      </w:tr>
      <w:tr w:rsidR="00443C96" w:rsidRPr="004F3C68" w14:paraId="63DA6D66" w14:textId="77777777" w:rsidTr="00265402">
        <w:trPr>
          <w:trHeight w:val="20"/>
        </w:trPr>
        <w:tc>
          <w:tcPr>
            <w:tcW w:w="1180" w:type="pct"/>
            <w:tcBorders>
              <w:top w:val="single" w:sz="4" w:space="0" w:color="auto"/>
              <w:left w:val="single" w:sz="4" w:space="0" w:color="auto"/>
              <w:bottom w:val="single" w:sz="4" w:space="0" w:color="auto"/>
              <w:right w:val="single" w:sz="4" w:space="0" w:color="auto"/>
            </w:tcBorders>
          </w:tcPr>
          <w:p w14:paraId="037872E8" w14:textId="70CDFA4D" w:rsidR="00443C96" w:rsidRPr="004F3C68" w:rsidRDefault="00443C96" w:rsidP="00443C96">
            <w:pPr>
              <w:spacing w:before="60" w:after="60"/>
              <w:jc w:val="both"/>
              <w:rPr>
                <w:rFonts w:cs="Times New Roman"/>
                <w:b/>
                <w:noProof w:val="0"/>
                <w:color w:val="000000" w:themeColor="text1"/>
                <w:szCs w:val="24"/>
                <w:lang w:val="vi-VN"/>
              </w:rPr>
            </w:pPr>
            <w:r w:rsidRPr="004F3C68">
              <w:rPr>
                <w:rFonts w:cs="Times New Roman"/>
                <w:b/>
                <w:noProof w:val="0"/>
                <w:color w:val="000000" w:themeColor="text1"/>
                <w:szCs w:val="24"/>
                <w:lang w:val="vi-VN"/>
              </w:rPr>
              <w:t>e-mail:</w:t>
            </w:r>
          </w:p>
        </w:tc>
        <w:tc>
          <w:tcPr>
            <w:tcW w:w="1910" w:type="pct"/>
            <w:tcBorders>
              <w:top w:val="single" w:sz="4" w:space="0" w:color="auto"/>
              <w:left w:val="single" w:sz="4" w:space="0" w:color="auto"/>
              <w:bottom w:val="single" w:sz="4" w:space="0" w:color="auto"/>
              <w:right w:val="single" w:sz="4" w:space="0" w:color="auto"/>
            </w:tcBorders>
          </w:tcPr>
          <w:p w14:paraId="3EDCEA86" w14:textId="1C8055EF" w:rsidR="00443C96" w:rsidRPr="004F3C68" w:rsidRDefault="00443C96" w:rsidP="00443C96">
            <w:pPr>
              <w:spacing w:before="60" w:after="60"/>
              <w:jc w:val="both"/>
              <w:rPr>
                <w:rFonts w:cs="Times New Roman"/>
                <w:b/>
                <w:bCs/>
                <w:szCs w:val="24"/>
              </w:rPr>
            </w:pPr>
          </w:p>
        </w:tc>
        <w:tc>
          <w:tcPr>
            <w:tcW w:w="1910" w:type="pct"/>
            <w:tcBorders>
              <w:top w:val="single" w:sz="4" w:space="0" w:color="auto"/>
              <w:left w:val="single" w:sz="4" w:space="0" w:color="auto"/>
              <w:bottom w:val="single" w:sz="4" w:space="0" w:color="auto"/>
              <w:right w:val="single" w:sz="4" w:space="0" w:color="auto"/>
            </w:tcBorders>
            <w:vAlign w:val="center"/>
          </w:tcPr>
          <w:p w14:paraId="3C1DF205" w14:textId="77777777" w:rsidR="00443C96" w:rsidRPr="004F3C68" w:rsidRDefault="00443C96" w:rsidP="00443C96">
            <w:pPr>
              <w:spacing w:before="60" w:after="60"/>
              <w:jc w:val="both"/>
              <w:rPr>
                <w:rFonts w:cs="Times New Roman"/>
                <w:b/>
                <w:bCs/>
                <w:szCs w:val="24"/>
              </w:rPr>
            </w:pPr>
          </w:p>
        </w:tc>
      </w:tr>
      <w:tr w:rsidR="00443C96" w:rsidRPr="004F3C68" w14:paraId="69188643" w14:textId="77777777" w:rsidTr="00BF636C">
        <w:trPr>
          <w:trHeight w:val="20"/>
        </w:trPr>
        <w:tc>
          <w:tcPr>
            <w:tcW w:w="118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A3DC1D" w14:textId="77777777" w:rsidR="00443C96" w:rsidRPr="004F3C68" w:rsidRDefault="00443C96" w:rsidP="00443C96">
            <w:pPr>
              <w:spacing w:before="60" w:after="60"/>
              <w:jc w:val="both"/>
              <w:rPr>
                <w:rFonts w:cs="Times New Roman"/>
                <w:b/>
                <w:noProof w:val="0"/>
                <w:color w:val="000000" w:themeColor="text1"/>
                <w:szCs w:val="24"/>
                <w:lang w:val="vi-VN"/>
              </w:rPr>
            </w:pPr>
          </w:p>
        </w:tc>
        <w:tc>
          <w:tcPr>
            <w:tcW w:w="191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401A41" w14:textId="77777777" w:rsidR="00443C96" w:rsidRPr="004F3C68" w:rsidRDefault="00443C96" w:rsidP="00443C96">
            <w:pPr>
              <w:spacing w:before="60" w:after="60"/>
              <w:jc w:val="both"/>
              <w:rPr>
                <w:rFonts w:cs="Times New Roman"/>
                <w:b/>
                <w:bCs/>
                <w:szCs w:val="24"/>
              </w:rPr>
            </w:pPr>
          </w:p>
        </w:tc>
        <w:tc>
          <w:tcPr>
            <w:tcW w:w="191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3C01AA" w14:textId="77777777" w:rsidR="00443C96" w:rsidRPr="004F3C68" w:rsidRDefault="00443C96" w:rsidP="00443C96">
            <w:pPr>
              <w:spacing w:before="60" w:after="60"/>
              <w:jc w:val="both"/>
              <w:rPr>
                <w:rFonts w:cs="Times New Roman"/>
                <w:b/>
                <w:bCs/>
                <w:szCs w:val="24"/>
              </w:rPr>
            </w:pPr>
          </w:p>
        </w:tc>
      </w:tr>
      <w:tr w:rsidR="00443C96" w:rsidRPr="004F3C68" w14:paraId="6270A1B7" w14:textId="77777777" w:rsidTr="00443C96">
        <w:trPr>
          <w:trHeight w:val="20"/>
        </w:trPr>
        <w:tc>
          <w:tcPr>
            <w:tcW w:w="1180" w:type="pct"/>
            <w:tcBorders>
              <w:top w:val="single" w:sz="4" w:space="0" w:color="auto"/>
              <w:left w:val="single" w:sz="4" w:space="0" w:color="auto"/>
              <w:bottom w:val="single" w:sz="4" w:space="0" w:color="auto"/>
              <w:right w:val="single" w:sz="4" w:space="0" w:color="auto"/>
            </w:tcBorders>
            <w:hideMark/>
          </w:tcPr>
          <w:p w14:paraId="65A5CF90" w14:textId="77777777" w:rsidR="00443C96" w:rsidRPr="004F3C68" w:rsidRDefault="00443C96" w:rsidP="00443C96">
            <w:pPr>
              <w:spacing w:before="60" w:after="60"/>
              <w:jc w:val="both"/>
              <w:rPr>
                <w:rFonts w:cs="Times New Roman"/>
                <w:b/>
                <w:noProof w:val="0"/>
                <w:szCs w:val="24"/>
                <w:lang w:val="vi-VN"/>
              </w:rPr>
            </w:pPr>
            <w:r w:rsidRPr="004F3C68">
              <w:rPr>
                <w:rFonts w:cs="Times New Roman"/>
                <w:b/>
                <w:noProof w:val="0"/>
                <w:color w:val="000000" w:themeColor="text1"/>
                <w:szCs w:val="24"/>
                <w:lang w:val="vi-VN"/>
              </w:rPr>
              <w:t>Tên/</w:t>
            </w:r>
            <w:r w:rsidRPr="004F3C68">
              <w:rPr>
                <w:rFonts w:cs="Times New Roman"/>
                <w:b/>
                <w:noProof w:val="0"/>
                <w:color w:val="000000" w:themeColor="text1"/>
                <w:szCs w:val="24"/>
              </w:rPr>
              <w:t xml:space="preserve"> </w:t>
            </w:r>
            <w:r w:rsidRPr="004F3C68">
              <w:rPr>
                <w:rFonts w:cs="Times New Roman"/>
                <w:b/>
                <w:noProof w:val="0"/>
                <w:color w:val="000000" w:themeColor="text1"/>
                <w:szCs w:val="24"/>
                <w:lang w:val="vi-VN"/>
              </w:rPr>
              <w:t>Name:</w:t>
            </w:r>
          </w:p>
        </w:tc>
        <w:tc>
          <w:tcPr>
            <w:tcW w:w="1910" w:type="pct"/>
            <w:tcBorders>
              <w:top w:val="single" w:sz="4" w:space="0" w:color="auto"/>
              <w:left w:val="single" w:sz="4" w:space="0" w:color="auto"/>
              <w:bottom w:val="single" w:sz="4" w:space="0" w:color="auto"/>
              <w:right w:val="single" w:sz="4" w:space="0" w:color="auto"/>
            </w:tcBorders>
            <w:vAlign w:val="center"/>
          </w:tcPr>
          <w:p w14:paraId="2518C1E6" w14:textId="30D934CB" w:rsidR="00443C96" w:rsidRPr="004F3C68" w:rsidRDefault="00443C96" w:rsidP="00443C96">
            <w:pPr>
              <w:spacing w:before="60" w:after="60"/>
              <w:jc w:val="both"/>
              <w:rPr>
                <w:rFonts w:cs="Times New Roman"/>
                <w:b/>
                <w:bCs/>
                <w:szCs w:val="24"/>
              </w:rPr>
            </w:pPr>
          </w:p>
        </w:tc>
        <w:tc>
          <w:tcPr>
            <w:tcW w:w="1910" w:type="pct"/>
            <w:tcBorders>
              <w:top w:val="single" w:sz="4" w:space="0" w:color="auto"/>
              <w:left w:val="single" w:sz="4" w:space="0" w:color="auto"/>
              <w:bottom w:val="single" w:sz="4" w:space="0" w:color="auto"/>
              <w:right w:val="single" w:sz="4" w:space="0" w:color="auto"/>
            </w:tcBorders>
            <w:vAlign w:val="center"/>
          </w:tcPr>
          <w:p w14:paraId="41D34E53" w14:textId="77777777" w:rsidR="00443C96" w:rsidRPr="004F3C68" w:rsidRDefault="00443C96" w:rsidP="00443C96">
            <w:pPr>
              <w:spacing w:before="60" w:after="60"/>
              <w:jc w:val="both"/>
              <w:rPr>
                <w:rFonts w:cs="Times New Roman"/>
                <w:b/>
                <w:bCs/>
                <w:szCs w:val="24"/>
              </w:rPr>
            </w:pPr>
          </w:p>
        </w:tc>
      </w:tr>
      <w:tr w:rsidR="00443C96" w:rsidRPr="004F3C68" w14:paraId="72F2B500" w14:textId="77777777" w:rsidTr="00443C96">
        <w:trPr>
          <w:trHeight w:val="20"/>
        </w:trPr>
        <w:tc>
          <w:tcPr>
            <w:tcW w:w="1180" w:type="pct"/>
            <w:tcBorders>
              <w:top w:val="single" w:sz="4" w:space="0" w:color="auto"/>
              <w:left w:val="single" w:sz="4" w:space="0" w:color="auto"/>
              <w:bottom w:val="single" w:sz="4" w:space="0" w:color="auto"/>
              <w:right w:val="single" w:sz="4" w:space="0" w:color="auto"/>
            </w:tcBorders>
            <w:hideMark/>
          </w:tcPr>
          <w:p w14:paraId="15F8C1F9" w14:textId="77777777" w:rsidR="00443C96" w:rsidRPr="004F3C68" w:rsidRDefault="00443C96" w:rsidP="00443C96">
            <w:pPr>
              <w:spacing w:before="60" w:after="60"/>
              <w:jc w:val="both"/>
              <w:rPr>
                <w:rFonts w:cs="Times New Roman"/>
                <w:b/>
                <w:noProof w:val="0"/>
                <w:szCs w:val="24"/>
                <w:lang w:val="vi-VN"/>
              </w:rPr>
            </w:pPr>
            <w:r w:rsidRPr="004F3C68">
              <w:rPr>
                <w:rFonts w:cs="Times New Roman"/>
                <w:b/>
                <w:noProof w:val="0"/>
                <w:color w:val="000000" w:themeColor="text1"/>
                <w:szCs w:val="24"/>
                <w:lang w:val="vi-VN"/>
              </w:rPr>
              <w:t>Vị trí/ Position:</w:t>
            </w:r>
          </w:p>
        </w:tc>
        <w:tc>
          <w:tcPr>
            <w:tcW w:w="1910" w:type="pct"/>
            <w:tcBorders>
              <w:top w:val="single" w:sz="4" w:space="0" w:color="auto"/>
              <w:left w:val="single" w:sz="4" w:space="0" w:color="auto"/>
              <w:bottom w:val="single" w:sz="4" w:space="0" w:color="auto"/>
              <w:right w:val="single" w:sz="4" w:space="0" w:color="auto"/>
            </w:tcBorders>
          </w:tcPr>
          <w:p w14:paraId="51940039" w14:textId="17CB2731" w:rsidR="00443C96" w:rsidRPr="00443C96" w:rsidRDefault="00443C96" w:rsidP="00443C96">
            <w:pPr>
              <w:spacing w:before="60" w:after="60"/>
              <w:jc w:val="both"/>
              <w:rPr>
                <w:rFonts w:cs="Times New Roman"/>
                <w:szCs w:val="24"/>
              </w:rPr>
            </w:pPr>
          </w:p>
        </w:tc>
        <w:tc>
          <w:tcPr>
            <w:tcW w:w="1910" w:type="pct"/>
            <w:tcBorders>
              <w:top w:val="single" w:sz="4" w:space="0" w:color="auto"/>
              <w:left w:val="single" w:sz="4" w:space="0" w:color="auto"/>
              <w:bottom w:val="single" w:sz="4" w:space="0" w:color="auto"/>
              <w:right w:val="single" w:sz="4" w:space="0" w:color="auto"/>
            </w:tcBorders>
          </w:tcPr>
          <w:p w14:paraId="35D9788E" w14:textId="77777777" w:rsidR="00443C96" w:rsidRPr="004F3C68" w:rsidRDefault="00443C96" w:rsidP="00443C96">
            <w:pPr>
              <w:spacing w:before="60" w:after="60"/>
              <w:jc w:val="both"/>
              <w:rPr>
                <w:rFonts w:cs="Times New Roman"/>
                <w:szCs w:val="24"/>
              </w:rPr>
            </w:pPr>
          </w:p>
        </w:tc>
      </w:tr>
      <w:tr w:rsidR="00443C96" w:rsidRPr="004F3C68" w14:paraId="246D52CF" w14:textId="77777777" w:rsidTr="00443C96">
        <w:trPr>
          <w:trHeight w:val="20"/>
        </w:trPr>
        <w:tc>
          <w:tcPr>
            <w:tcW w:w="1180" w:type="pct"/>
            <w:tcBorders>
              <w:top w:val="single" w:sz="4" w:space="0" w:color="auto"/>
              <w:left w:val="single" w:sz="4" w:space="0" w:color="auto"/>
              <w:bottom w:val="single" w:sz="4" w:space="0" w:color="auto"/>
              <w:right w:val="single" w:sz="4" w:space="0" w:color="auto"/>
            </w:tcBorders>
            <w:hideMark/>
          </w:tcPr>
          <w:p w14:paraId="6416C3E6" w14:textId="77777777" w:rsidR="00443C96" w:rsidRPr="004F3C68" w:rsidRDefault="00443C96" w:rsidP="00443C96">
            <w:pPr>
              <w:spacing w:before="60" w:after="60"/>
              <w:jc w:val="both"/>
              <w:rPr>
                <w:rFonts w:cs="Times New Roman"/>
                <w:b/>
                <w:noProof w:val="0"/>
                <w:szCs w:val="24"/>
                <w:lang w:val="vi-VN"/>
              </w:rPr>
            </w:pPr>
            <w:r w:rsidRPr="004F3C68">
              <w:rPr>
                <w:rFonts w:cs="Times New Roman"/>
                <w:b/>
                <w:noProof w:val="0"/>
                <w:color w:val="000000" w:themeColor="text1"/>
                <w:szCs w:val="24"/>
                <w:lang w:val="vi-VN"/>
              </w:rPr>
              <w:t>Số điện thoại/ Tel:</w:t>
            </w:r>
          </w:p>
        </w:tc>
        <w:tc>
          <w:tcPr>
            <w:tcW w:w="1910" w:type="pct"/>
            <w:tcBorders>
              <w:top w:val="single" w:sz="4" w:space="0" w:color="auto"/>
              <w:left w:val="single" w:sz="4" w:space="0" w:color="auto"/>
              <w:bottom w:val="single" w:sz="4" w:space="0" w:color="auto"/>
              <w:right w:val="single" w:sz="4" w:space="0" w:color="auto"/>
            </w:tcBorders>
            <w:vAlign w:val="center"/>
          </w:tcPr>
          <w:p w14:paraId="586634FB" w14:textId="2CC2FAC7" w:rsidR="00443C96" w:rsidRPr="004F3C68" w:rsidRDefault="00443C96" w:rsidP="00443C96">
            <w:pPr>
              <w:spacing w:before="60" w:after="60"/>
              <w:jc w:val="both"/>
              <w:rPr>
                <w:rFonts w:cs="Times New Roman"/>
                <w:b/>
                <w:bCs/>
                <w:szCs w:val="24"/>
              </w:rPr>
            </w:pPr>
          </w:p>
        </w:tc>
        <w:tc>
          <w:tcPr>
            <w:tcW w:w="1910" w:type="pct"/>
            <w:tcBorders>
              <w:top w:val="single" w:sz="4" w:space="0" w:color="auto"/>
              <w:left w:val="single" w:sz="4" w:space="0" w:color="auto"/>
              <w:bottom w:val="single" w:sz="4" w:space="0" w:color="auto"/>
              <w:right w:val="single" w:sz="4" w:space="0" w:color="auto"/>
            </w:tcBorders>
            <w:vAlign w:val="center"/>
          </w:tcPr>
          <w:p w14:paraId="640B66A2" w14:textId="77777777" w:rsidR="00443C96" w:rsidRPr="004F3C68" w:rsidRDefault="00443C96" w:rsidP="00443C96">
            <w:pPr>
              <w:spacing w:before="60" w:after="60"/>
              <w:jc w:val="both"/>
              <w:rPr>
                <w:rFonts w:cs="Times New Roman"/>
                <w:szCs w:val="24"/>
              </w:rPr>
            </w:pPr>
          </w:p>
        </w:tc>
      </w:tr>
      <w:tr w:rsidR="00443C96" w:rsidRPr="004F3C68" w14:paraId="0CB62436" w14:textId="77777777" w:rsidTr="00443C96">
        <w:trPr>
          <w:trHeight w:val="20"/>
        </w:trPr>
        <w:tc>
          <w:tcPr>
            <w:tcW w:w="1180" w:type="pct"/>
            <w:tcBorders>
              <w:top w:val="single" w:sz="4" w:space="0" w:color="auto"/>
              <w:left w:val="single" w:sz="4" w:space="0" w:color="auto"/>
              <w:bottom w:val="single" w:sz="4" w:space="0" w:color="auto"/>
              <w:right w:val="single" w:sz="4" w:space="0" w:color="auto"/>
            </w:tcBorders>
            <w:hideMark/>
          </w:tcPr>
          <w:p w14:paraId="110E8FA4" w14:textId="77777777" w:rsidR="00443C96" w:rsidRPr="004F3C68" w:rsidRDefault="00443C96" w:rsidP="00443C96">
            <w:pPr>
              <w:spacing w:before="60" w:after="60"/>
              <w:jc w:val="both"/>
              <w:rPr>
                <w:rFonts w:cs="Times New Roman"/>
                <w:b/>
                <w:noProof w:val="0"/>
                <w:szCs w:val="24"/>
                <w:lang w:val="vi-VN"/>
              </w:rPr>
            </w:pPr>
            <w:r w:rsidRPr="004F3C68">
              <w:rPr>
                <w:rFonts w:cs="Times New Roman"/>
                <w:b/>
                <w:noProof w:val="0"/>
                <w:color w:val="000000" w:themeColor="text1"/>
                <w:szCs w:val="24"/>
                <w:lang w:val="vi-VN"/>
              </w:rPr>
              <w:t>e-mail:</w:t>
            </w:r>
          </w:p>
        </w:tc>
        <w:tc>
          <w:tcPr>
            <w:tcW w:w="1910" w:type="pct"/>
            <w:tcBorders>
              <w:top w:val="single" w:sz="4" w:space="0" w:color="auto"/>
              <w:left w:val="single" w:sz="4" w:space="0" w:color="auto"/>
              <w:bottom w:val="single" w:sz="4" w:space="0" w:color="auto"/>
              <w:right w:val="single" w:sz="4" w:space="0" w:color="auto"/>
            </w:tcBorders>
          </w:tcPr>
          <w:p w14:paraId="76A94225" w14:textId="67AB354D" w:rsidR="00443C96" w:rsidRPr="004F3C68" w:rsidRDefault="00443C96" w:rsidP="00443C96">
            <w:pPr>
              <w:spacing w:before="60" w:after="60"/>
              <w:jc w:val="both"/>
              <w:rPr>
                <w:rFonts w:cs="Times New Roman"/>
                <w:b/>
                <w:bCs/>
                <w:szCs w:val="24"/>
              </w:rPr>
            </w:pPr>
          </w:p>
        </w:tc>
        <w:tc>
          <w:tcPr>
            <w:tcW w:w="1910" w:type="pct"/>
            <w:tcBorders>
              <w:top w:val="single" w:sz="4" w:space="0" w:color="auto"/>
              <w:left w:val="single" w:sz="4" w:space="0" w:color="auto"/>
              <w:bottom w:val="single" w:sz="4" w:space="0" w:color="auto"/>
              <w:right w:val="single" w:sz="4" w:space="0" w:color="auto"/>
            </w:tcBorders>
          </w:tcPr>
          <w:p w14:paraId="565B6ECA" w14:textId="77777777" w:rsidR="00443C96" w:rsidRPr="004F3C68" w:rsidRDefault="00443C96" w:rsidP="00443C96">
            <w:pPr>
              <w:spacing w:before="60" w:after="60"/>
              <w:jc w:val="both"/>
              <w:rPr>
                <w:rFonts w:cs="Times New Roman"/>
                <w:szCs w:val="24"/>
              </w:rPr>
            </w:pPr>
          </w:p>
        </w:tc>
      </w:tr>
      <w:tr w:rsidR="00BF636C" w:rsidRPr="004F3C68" w14:paraId="0CCDD309" w14:textId="77777777" w:rsidTr="00BF636C">
        <w:trPr>
          <w:trHeight w:val="20"/>
        </w:trPr>
        <w:tc>
          <w:tcPr>
            <w:tcW w:w="118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97E384" w14:textId="77777777" w:rsidR="00443C96" w:rsidRPr="004F3C68" w:rsidRDefault="00443C96" w:rsidP="00443C96">
            <w:pPr>
              <w:spacing w:before="60" w:after="60"/>
              <w:jc w:val="both"/>
              <w:rPr>
                <w:rFonts w:cs="Times New Roman"/>
                <w:b/>
                <w:noProof w:val="0"/>
                <w:szCs w:val="24"/>
                <w:lang w:val="vi-VN"/>
              </w:rPr>
            </w:pPr>
          </w:p>
        </w:tc>
        <w:tc>
          <w:tcPr>
            <w:tcW w:w="191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0005C2" w14:textId="77777777" w:rsidR="00443C96" w:rsidRPr="004F3C68" w:rsidRDefault="00443C96" w:rsidP="00443C96">
            <w:pPr>
              <w:spacing w:before="60" w:after="60"/>
              <w:jc w:val="both"/>
              <w:rPr>
                <w:rFonts w:cs="Times New Roman"/>
                <w:b/>
                <w:bCs/>
                <w:szCs w:val="24"/>
              </w:rPr>
            </w:pPr>
          </w:p>
        </w:tc>
        <w:tc>
          <w:tcPr>
            <w:tcW w:w="191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E9D645" w14:textId="77777777" w:rsidR="00443C96" w:rsidRPr="004F3C68" w:rsidRDefault="00443C96" w:rsidP="00443C96">
            <w:pPr>
              <w:spacing w:before="60" w:after="60"/>
              <w:jc w:val="both"/>
              <w:rPr>
                <w:rFonts w:cs="Times New Roman"/>
                <w:noProof w:val="0"/>
                <w:szCs w:val="24"/>
                <w:lang w:val="vi-VN"/>
              </w:rPr>
            </w:pPr>
          </w:p>
        </w:tc>
      </w:tr>
      <w:tr w:rsidR="00443C96" w:rsidRPr="004F3C68" w14:paraId="5EDABCD6" w14:textId="77777777" w:rsidTr="00443C96">
        <w:trPr>
          <w:trHeight w:val="20"/>
        </w:trPr>
        <w:tc>
          <w:tcPr>
            <w:tcW w:w="1180" w:type="pct"/>
            <w:tcBorders>
              <w:top w:val="single" w:sz="4" w:space="0" w:color="auto"/>
              <w:left w:val="single" w:sz="4" w:space="0" w:color="auto"/>
              <w:bottom w:val="single" w:sz="4" w:space="0" w:color="auto"/>
              <w:right w:val="single" w:sz="4" w:space="0" w:color="auto"/>
            </w:tcBorders>
            <w:hideMark/>
          </w:tcPr>
          <w:p w14:paraId="4F25BC10" w14:textId="77777777" w:rsidR="00443C96" w:rsidRPr="004F3C68" w:rsidRDefault="00443C96" w:rsidP="00443C96">
            <w:pPr>
              <w:spacing w:before="60" w:after="60"/>
              <w:jc w:val="both"/>
              <w:rPr>
                <w:rFonts w:cs="Times New Roman"/>
                <w:b/>
                <w:noProof w:val="0"/>
                <w:szCs w:val="24"/>
                <w:lang w:val="vi-VN"/>
              </w:rPr>
            </w:pPr>
            <w:r w:rsidRPr="004F3C68">
              <w:rPr>
                <w:rFonts w:cs="Times New Roman"/>
                <w:b/>
                <w:noProof w:val="0"/>
                <w:color w:val="000000" w:themeColor="text1"/>
                <w:szCs w:val="24"/>
                <w:lang w:val="vi-VN"/>
              </w:rPr>
              <w:t>Tên/</w:t>
            </w:r>
            <w:r w:rsidRPr="004F3C68">
              <w:rPr>
                <w:rFonts w:cs="Times New Roman"/>
                <w:b/>
                <w:noProof w:val="0"/>
                <w:color w:val="000000" w:themeColor="text1"/>
                <w:szCs w:val="24"/>
              </w:rPr>
              <w:t xml:space="preserve"> </w:t>
            </w:r>
            <w:r w:rsidRPr="004F3C68">
              <w:rPr>
                <w:rFonts w:cs="Times New Roman"/>
                <w:b/>
                <w:noProof w:val="0"/>
                <w:color w:val="000000" w:themeColor="text1"/>
                <w:szCs w:val="24"/>
                <w:lang w:val="vi-VN"/>
              </w:rPr>
              <w:t>Name:</w:t>
            </w:r>
          </w:p>
        </w:tc>
        <w:tc>
          <w:tcPr>
            <w:tcW w:w="1910" w:type="pct"/>
            <w:tcBorders>
              <w:top w:val="single" w:sz="4" w:space="0" w:color="auto"/>
              <w:left w:val="single" w:sz="4" w:space="0" w:color="auto"/>
              <w:bottom w:val="single" w:sz="4" w:space="0" w:color="auto"/>
              <w:right w:val="single" w:sz="4" w:space="0" w:color="auto"/>
            </w:tcBorders>
          </w:tcPr>
          <w:p w14:paraId="75AC89B3" w14:textId="29D816EA" w:rsidR="00443C96" w:rsidRPr="004F3C68" w:rsidRDefault="00443C96" w:rsidP="00443C96">
            <w:pPr>
              <w:spacing w:before="60" w:after="60"/>
              <w:jc w:val="both"/>
              <w:rPr>
                <w:rFonts w:cs="Times New Roman"/>
                <w:b/>
                <w:bCs/>
                <w:szCs w:val="24"/>
              </w:rPr>
            </w:pPr>
          </w:p>
        </w:tc>
        <w:tc>
          <w:tcPr>
            <w:tcW w:w="1910" w:type="pct"/>
            <w:tcBorders>
              <w:top w:val="single" w:sz="4" w:space="0" w:color="auto"/>
              <w:left w:val="single" w:sz="4" w:space="0" w:color="auto"/>
              <w:bottom w:val="single" w:sz="4" w:space="0" w:color="auto"/>
              <w:right w:val="single" w:sz="4" w:space="0" w:color="auto"/>
            </w:tcBorders>
          </w:tcPr>
          <w:p w14:paraId="772B9AB3" w14:textId="77777777" w:rsidR="00443C96" w:rsidRPr="004F3C68" w:rsidRDefault="00443C96" w:rsidP="00443C96">
            <w:pPr>
              <w:spacing w:before="60" w:after="60"/>
              <w:jc w:val="both"/>
              <w:rPr>
                <w:rFonts w:cs="Times New Roman"/>
                <w:b/>
                <w:bCs/>
                <w:szCs w:val="24"/>
              </w:rPr>
            </w:pPr>
          </w:p>
        </w:tc>
      </w:tr>
      <w:tr w:rsidR="00443C96" w:rsidRPr="004F3C68" w14:paraId="39B97279" w14:textId="77777777" w:rsidTr="00443C96">
        <w:trPr>
          <w:trHeight w:val="20"/>
        </w:trPr>
        <w:tc>
          <w:tcPr>
            <w:tcW w:w="1180" w:type="pct"/>
            <w:tcBorders>
              <w:top w:val="single" w:sz="4" w:space="0" w:color="auto"/>
              <w:left w:val="single" w:sz="4" w:space="0" w:color="auto"/>
              <w:bottom w:val="single" w:sz="4" w:space="0" w:color="auto"/>
              <w:right w:val="single" w:sz="4" w:space="0" w:color="auto"/>
            </w:tcBorders>
            <w:hideMark/>
          </w:tcPr>
          <w:p w14:paraId="088B48AB" w14:textId="77777777" w:rsidR="00443C96" w:rsidRPr="004F3C68" w:rsidRDefault="00443C96" w:rsidP="00443C96">
            <w:pPr>
              <w:spacing w:before="60" w:after="60"/>
              <w:jc w:val="both"/>
              <w:rPr>
                <w:rFonts w:cs="Times New Roman"/>
                <w:b/>
                <w:noProof w:val="0"/>
                <w:szCs w:val="24"/>
                <w:lang w:val="vi-VN"/>
              </w:rPr>
            </w:pPr>
            <w:r w:rsidRPr="004F3C68">
              <w:rPr>
                <w:rFonts w:cs="Times New Roman"/>
                <w:b/>
                <w:noProof w:val="0"/>
                <w:color w:val="000000" w:themeColor="text1"/>
                <w:szCs w:val="24"/>
                <w:lang w:val="vi-VN"/>
              </w:rPr>
              <w:t>Vị trí/ Position:</w:t>
            </w:r>
          </w:p>
        </w:tc>
        <w:tc>
          <w:tcPr>
            <w:tcW w:w="1910" w:type="pct"/>
            <w:tcBorders>
              <w:top w:val="single" w:sz="4" w:space="0" w:color="auto"/>
              <w:left w:val="single" w:sz="4" w:space="0" w:color="auto"/>
              <w:bottom w:val="single" w:sz="4" w:space="0" w:color="auto"/>
              <w:right w:val="single" w:sz="4" w:space="0" w:color="auto"/>
            </w:tcBorders>
          </w:tcPr>
          <w:p w14:paraId="6B0D80EE" w14:textId="1B90C63B" w:rsidR="00443C96" w:rsidRPr="00443C96" w:rsidRDefault="00443C96" w:rsidP="00443C96">
            <w:pPr>
              <w:spacing w:before="60" w:after="60"/>
              <w:jc w:val="both"/>
              <w:rPr>
                <w:rFonts w:cs="Times New Roman"/>
                <w:szCs w:val="24"/>
              </w:rPr>
            </w:pPr>
          </w:p>
        </w:tc>
        <w:tc>
          <w:tcPr>
            <w:tcW w:w="1910" w:type="pct"/>
            <w:tcBorders>
              <w:top w:val="single" w:sz="4" w:space="0" w:color="auto"/>
              <w:left w:val="single" w:sz="4" w:space="0" w:color="auto"/>
              <w:bottom w:val="single" w:sz="4" w:space="0" w:color="auto"/>
              <w:right w:val="single" w:sz="4" w:space="0" w:color="auto"/>
            </w:tcBorders>
          </w:tcPr>
          <w:p w14:paraId="001827BF" w14:textId="77777777" w:rsidR="00443C96" w:rsidRPr="004F3C68" w:rsidRDefault="00443C96" w:rsidP="00443C96">
            <w:pPr>
              <w:spacing w:before="60" w:after="60"/>
              <w:jc w:val="both"/>
              <w:rPr>
                <w:rFonts w:cs="Times New Roman"/>
                <w:szCs w:val="24"/>
              </w:rPr>
            </w:pPr>
          </w:p>
        </w:tc>
      </w:tr>
      <w:tr w:rsidR="00443C96" w:rsidRPr="004F3C68" w14:paraId="3B176323" w14:textId="77777777" w:rsidTr="00443C96">
        <w:trPr>
          <w:trHeight w:val="20"/>
        </w:trPr>
        <w:tc>
          <w:tcPr>
            <w:tcW w:w="1180" w:type="pct"/>
            <w:tcBorders>
              <w:top w:val="single" w:sz="4" w:space="0" w:color="auto"/>
              <w:left w:val="single" w:sz="4" w:space="0" w:color="auto"/>
              <w:bottom w:val="single" w:sz="4" w:space="0" w:color="auto"/>
              <w:right w:val="single" w:sz="4" w:space="0" w:color="auto"/>
            </w:tcBorders>
            <w:hideMark/>
          </w:tcPr>
          <w:p w14:paraId="1A696C9E" w14:textId="77777777" w:rsidR="00443C96" w:rsidRPr="004F3C68" w:rsidRDefault="00443C96" w:rsidP="00443C96">
            <w:pPr>
              <w:spacing w:before="60" w:after="60"/>
              <w:jc w:val="both"/>
              <w:rPr>
                <w:rFonts w:cs="Times New Roman"/>
                <w:b/>
                <w:noProof w:val="0"/>
                <w:szCs w:val="24"/>
                <w:lang w:val="vi-VN"/>
              </w:rPr>
            </w:pPr>
            <w:r w:rsidRPr="004F3C68">
              <w:rPr>
                <w:rFonts w:cs="Times New Roman"/>
                <w:b/>
                <w:noProof w:val="0"/>
                <w:color w:val="000000" w:themeColor="text1"/>
                <w:szCs w:val="24"/>
                <w:lang w:val="vi-VN"/>
              </w:rPr>
              <w:t>Số điện thoại/ Tel:</w:t>
            </w:r>
          </w:p>
        </w:tc>
        <w:tc>
          <w:tcPr>
            <w:tcW w:w="1910" w:type="pct"/>
            <w:tcBorders>
              <w:top w:val="single" w:sz="4" w:space="0" w:color="auto"/>
              <w:left w:val="single" w:sz="4" w:space="0" w:color="auto"/>
              <w:bottom w:val="single" w:sz="4" w:space="0" w:color="auto"/>
              <w:right w:val="single" w:sz="4" w:space="0" w:color="auto"/>
            </w:tcBorders>
          </w:tcPr>
          <w:p w14:paraId="5978B6A6" w14:textId="45722A50" w:rsidR="00443C96" w:rsidRPr="004F3C68" w:rsidRDefault="00443C96" w:rsidP="00443C96">
            <w:pPr>
              <w:spacing w:before="60" w:after="60"/>
              <w:jc w:val="both"/>
              <w:rPr>
                <w:rFonts w:cs="Times New Roman"/>
                <w:b/>
                <w:bCs/>
                <w:szCs w:val="24"/>
              </w:rPr>
            </w:pPr>
          </w:p>
        </w:tc>
        <w:tc>
          <w:tcPr>
            <w:tcW w:w="1910" w:type="pct"/>
            <w:tcBorders>
              <w:top w:val="single" w:sz="4" w:space="0" w:color="auto"/>
              <w:left w:val="single" w:sz="4" w:space="0" w:color="auto"/>
              <w:bottom w:val="single" w:sz="4" w:space="0" w:color="auto"/>
              <w:right w:val="single" w:sz="4" w:space="0" w:color="auto"/>
            </w:tcBorders>
          </w:tcPr>
          <w:p w14:paraId="0703E290" w14:textId="77777777" w:rsidR="00443C96" w:rsidRPr="004F3C68" w:rsidRDefault="00443C96" w:rsidP="00443C96">
            <w:pPr>
              <w:spacing w:before="60" w:after="60"/>
              <w:jc w:val="both"/>
              <w:rPr>
                <w:rFonts w:cs="Times New Roman"/>
                <w:szCs w:val="24"/>
              </w:rPr>
            </w:pPr>
          </w:p>
        </w:tc>
      </w:tr>
      <w:tr w:rsidR="00443C96" w:rsidRPr="004F3C68" w14:paraId="4C528F41" w14:textId="77777777" w:rsidTr="00443C96">
        <w:trPr>
          <w:trHeight w:val="20"/>
        </w:trPr>
        <w:tc>
          <w:tcPr>
            <w:tcW w:w="1180" w:type="pct"/>
            <w:tcBorders>
              <w:top w:val="single" w:sz="4" w:space="0" w:color="auto"/>
              <w:left w:val="single" w:sz="4" w:space="0" w:color="auto"/>
              <w:bottom w:val="single" w:sz="4" w:space="0" w:color="auto"/>
              <w:right w:val="single" w:sz="4" w:space="0" w:color="auto"/>
            </w:tcBorders>
            <w:hideMark/>
          </w:tcPr>
          <w:p w14:paraId="0B4311BB" w14:textId="77777777" w:rsidR="00443C96" w:rsidRPr="004F3C68" w:rsidRDefault="00443C96" w:rsidP="00443C96">
            <w:pPr>
              <w:spacing w:before="60" w:after="60"/>
              <w:jc w:val="both"/>
              <w:rPr>
                <w:rFonts w:cs="Times New Roman"/>
                <w:b/>
                <w:noProof w:val="0"/>
                <w:szCs w:val="24"/>
                <w:lang w:val="vi-VN"/>
              </w:rPr>
            </w:pPr>
            <w:r w:rsidRPr="004F3C68">
              <w:rPr>
                <w:rFonts w:cs="Times New Roman"/>
                <w:b/>
                <w:noProof w:val="0"/>
                <w:color w:val="000000" w:themeColor="text1"/>
                <w:szCs w:val="24"/>
                <w:lang w:val="vi-VN"/>
              </w:rPr>
              <w:t>e-mail:</w:t>
            </w:r>
          </w:p>
        </w:tc>
        <w:tc>
          <w:tcPr>
            <w:tcW w:w="1910" w:type="pct"/>
            <w:tcBorders>
              <w:top w:val="single" w:sz="4" w:space="0" w:color="auto"/>
              <w:left w:val="single" w:sz="4" w:space="0" w:color="auto"/>
              <w:bottom w:val="single" w:sz="4" w:space="0" w:color="auto"/>
              <w:right w:val="single" w:sz="4" w:space="0" w:color="auto"/>
            </w:tcBorders>
          </w:tcPr>
          <w:p w14:paraId="270BE882" w14:textId="47CE10F5" w:rsidR="00443C96" w:rsidRPr="004F3C68" w:rsidRDefault="00443C96" w:rsidP="00443C96">
            <w:pPr>
              <w:spacing w:before="60" w:after="60"/>
              <w:jc w:val="both"/>
              <w:rPr>
                <w:rFonts w:cs="Times New Roman"/>
                <w:b/>
                <w:bCs/>
                <w:szCs w:val="24"/>
              </w:rPr>
            </w:pPr>
          </w:p>
        </w:tc>
        <w:tc>
          <w:tcPr>
            <w:tcW w:w="1910" w:type="pct"/>
            <w:tcBorders>
              <w:top w:val="single" w:sz="4" w:space="0" w:color="auto"/>
              <w:left w:val="single" w:sz="4" w:space="0" w:color="auto"/>
              <w:bottom w:val="single" w:sz="4" w:space="0" w:color="auto"/>
              <w:right w:val="single" w:sz="4" w:space="0" w:color="auto"/>
            </w:tcBorders>
          </w:tcPr>
          <w:p w14:paraId="0EE39833" w14:textId="77777777" w:rsidR="00443C96" w:rsidRPr="004F3C68" w:rsidRDefault="00443C96" w:rsidP="00443C96">
            <w:pPr>
              <w:spacing w:before="60" w:after="60"/>
              <w:jc w:val="both"/>
              <w:rPr>
                <w:rFonts w:cs="Times New Roman"/>
                <w:szCs w:val="24"/>
              </w:rPr>
            </w:pPr>
          </w:p>
        </w:tc>
      </w:tr>
    </w:tbl>
    <w:p w14:paraId="121505DF" w14:textId="77777777" w:rsidR="009C65C1" w:rsidRPr="009C65C1" w:rsidRDefault="009C65C1" w:rsidP="009C65C1">
      <w:pPr>
        <w:widowControl w:val="0"/>
        <w:suppressLineNumbers/>
        <w:spacing w:after="0" w:line="288" w:lineRule="auto"/>
        <w:ind w:right="-45"/>
        <w:rPr>
          <w:rFonts w:cs="Times New Roman"/>
          <w:szCs w:val="24"/>
        </w:rPr>
        <w:sectPr w:rsidR="009C65C1" w:rsidRPr="009C65C1" w:rsidSect="00001E73">
          <w:headerReference w:type="default" r:id="rId14"/>
          <w:footerReference w:type="default" r:id="rId15"/>
          <w:pgSz w:w="11906" w:h="16838" w:code="9"/>
          <w:pgMar w:top="600" w:right="851" w:bottom="851" w:left="851" w:header="720" w:footer="720" w:gutter="0"/>
          <w:pgBorders w:offsetFrom="page">
            <w:top w:val="single" w:sz="4" w:space="24" w:color="auto"/>
            <w:left w:val="single" w:sz="4" w:space="24" w:color="auto"/>
            <w:bottom w:val="single" w:sz="4" w:space="24" w:color="auto"/>
            <w:right w:val="single" w:sz="4" w:space="24" w:color="auto"/>
          </w:pgBorders>
          <w:pgNumType w:start="1"/>
          <w:cols w:space="720"/>
          <w:docGrid w:linePitch="360"/>
        </w:sectPr>
      </w:pPr>
    </w:p>
    <w:tbl>
      <w:tblPr>
        <w:tblStyle w:val="TableGrid"/>
        <w:tblW w:w="10201" w:type="dxa"/>
        <w:jc w:val="center"/>
        <w:tblLook w:val="04A0" w:firstRow="1" w:lastRow="0" w:firstColumn="1" w:lastColumn="0" w:noHBand="0" w:noVBand="1"/>
      </w:tblPr>
      <w:tblGrid>
        <w:gridCol w:w="1271"/>
        <w:gridCol w:w="8930"/>
      </w:tblGrid>
      <w:tr w:rsidR="009C65C1" w:rsidRPr="009C65C1" w14:paraId="31985CEE" w14:textId="77777777" w:rsidTr="00BF636C">
        <w:trPr>
          <w:jc w:val="center"/>
        </w:trPr>
        <w:tc>
          <w:tcPr>
            <w:tcW w:w="1271" w:type="dxa"/>
            <w:shd w:val="clear" w:color="auto" w:fill="F2F2F2" w:themeFill="background1" w:themeFillShade="F2"/>
          </w:tcPr>
          <w:p w14:paraId="482421F3" w14:textId="77777777" w:rsidR="009C65C1" w:rsidRPr="009C65C1" w:rsidRDefault="009C65C1" w:rsidP="00BE3FE3">
            <w:pPr>
              <w:spacing w:before="60" w:after="60"/>
              <w:jc w:val="center"/>
              <w:rPr>
                <w:rFonts w:cs="Times New Roman"/>
                <w:b/>
                <w:szCs w:val="24"/>
              </w:rPr>
            </w:pPr>
            <w:r w:rsidRPr="009C65C1">
              <w:rPr>
                <w:rFonts w:cs="Times New Roman"/>
                <w:b/>
                <w:szCs w:val="24"/>
              </w:rPr>
              <w:lastRenderedPageBreak/>
              <w:t>STT</w:t>
            </w:r>
          </w:p>
          <w:p w14:paraId="2D373F8B" w14:textId="77777777" w:rsidR="009C65C1" w:rsidRPr="009C65C1" w:rsidRDefault="009C65C1" w:rsidP="00BE3FE3">
            <w:pPr>
              <w:spacing w:before="60" w:after="60"/>
              <w:jc w:val="center"/>
              <w:rPr>
                <w:rFonts w:cs="Times New Roman"/>
                <w:b/>
                <w:szCs w:val="24"/>
              </w:rPr>
            </w:pPr>
            <w:r w:rsidRPr="009C65C1">
              <w:rPr>
                <w:rFonts w:cs="Times New Roman"/>
                <w:b/>
                <w:szCs w:val="24"/>
              </w:rPr>
              <w:t>Sr. No.</w:t>
            </w:r>
          </w:p>
        </w:tc>
        <w:tc>
          <w:tcPr>
            <w:tcW w:w="8930" w:type="dxa"/>
            <w:shd w:val="clear" w:color="auto" w:fill="F2F2F2" w:themeFill="background1" w:themeFillShade="F2"/>
          </w:tcPr>
          <w:p w14:paraId="3B8D9049" w14:textId="77777777" w:rsidR="009C65C1" w:rsidRPr="009C65C1" w:rsidRDefault="009C65C1" w:rsidP="00BE3FE3">
            <w:pPr>
              <w:spacing w:before="60" w:after="60"/>
              <w:jc w:val="center"/>
              <w:rPr>
                <w:rFonts w:cs="Times New Roman"/>
                <w:b/>
                <w:szCs w:val="24"/>
              </w:rPr>
            </w:pPr>
            <w:r w:rsidRPr="009C65C1">
              <w:rPr>
                <w:rFonts w:cs="Times New Roman"/>
                <w:b/>
                <w:szCs w:val="24"/>
              </w:rPr>
              <w:t>Loại dịch vụ</w:t>
            </w:r>
          </w:p>
          <w:p w14:paraId="40E523BA" w14:textId="77777777" w:rsidR="009C65C1" w:rsidRPr="009C65C1" w:rsidRDefault="009C65C1" w:rsidP="00BE3FE3">
            <w:pPr>
              <w:spacing w:before="60" w:after="60"/>
              <w:jc w:val="center"/>
              <w:rPr>
                <w:rFonts w:cs="Times New Roman"/>
                <w:b/>
                <w:szCs w:val="24"/>
              </w:rPr>
            </w:pPr>
            <w:r w:rsidRPr="009C65C1">
              <w:rPr>
                <w:rFonts w:cs="Times New Roman"/>
                <w:b/>
                <w:szCs w:val="24"/>
              </w:rPr>
              <w:t xml:space="preserve">Services </w:t>
            </w:r>
          </w:p>
        </w:tc>
      </w:tr>
      <w:tr w:rsidR="00F42ED7" w:rsidRPr="009C65C1" w14:paraId="3FFE3A66" w14:textId="77777777" w:rsidTr="00172469">
        <w:trPr>
          <w:trHeight w:val="703"/>
          <w:jc w:val="center"/>
        </w:trPr>
        <w:tc>
          <w:tcPr>
            <w:tcW w:w="1271" w:type="dxa"/>
            <w:vAlign w:val="center"/>
          </w:tcPr>
          <w:p w14:paraId="09460379" w14:textId="510482EF" w:rsidR="00F42ED7" w:rsidRPr="009C65C1" w:rsidRDefault="00F42ED7" w:rsidP="00BE3FE3">
            <w:pPr>
              <w:tabs>
                <w:tab w:val="left" w:pos="426"/>
              </w:tabs>
              <w:autoSpaceDE w:val="0"/>
              <w:autoSpaceDN w:val="0"/>
              <w:adjustRightInd w:val="0"/>
              <w:spacing w:before="60" w:after="60"/>
              <w:ind w:left="720" w:hanging="720"/>
              <w:jc w:val="center"/>
              <w:rPr>
                <w:rFonts w:eastAsia="Times New Roman" w:cs="Times New Roman"/>
                <w:b/>
                <w:iCs/>
                <w:szCs w:val="24"/>
                <w:lang w:eastAsia="en-GB"/>
              </w:rPr>
            </w:pPr>
            <w:r>
              <w:rPr>
                <w:rFonts w:eastAsia="Times New Roman" w:cs="Times New Roman"/>
                <w:b/>
                <w:iCs/>
                <w:szCs w:val="24"/>
                <w:lang w:eastAsia="en-GB"/>
              </w:rPr>
              <w:t>1</w:t>
            </w:r>
          </w:p>
        </w:tc>
        <w:tc>
          <w:tcPr>
            <w:tcW w:w="8930" w:type="dxa"/>
            <w:vAlign w:val="center"/>
          </w:tcPr>
          <w:p w14:paraId="628DACD5" w14:textId="44D5EA00" w:rsidR="00062A0E" w:rsidRDefault="00F42ED7" w:rsidP="00BE3FE3">
            <w:pPr>
              <w:pStyle w:val="Default"/>
              <w:spacing w:before="60" w:after="60"/>
              <w:rPr>
                <w:noProof/>
                <w:color w:val="000000" w:themeColor="text1"/>
                <w:lang w:eastAsia="en-GB"/>
              </w:rPr>
            </w:pPr>
            <w:r>
              <w:rPr>
                <w:noProof/>
                <w:color w:val="000000" w:themeColor="text1"/>
                <w:lang w:eastAsia="en-GB"/>
              </w:rPr>
              <w:t>CA sẽ cung cấp nhân sự,</w:t>
            </w:r>
            <w:r w:rsidRPr="005C0978">
              <w:rPr>
                <w:noProof/>
                <w:color w:val="000000" w:themeColor="text1"/>
                <w:lang w:eastAsia="en-GB"/>
              </w:rPr>
              <w:t xml:space="preserve"> thiết bị</w:t>
            </w:r>
            <w:r>
              <w:rPr>
                <w:noProof/>
                <w:color w:val="000000" w:themeColor="text1"/>
                <w:lang w:eastAsia="en-GB"/>
              </w:rPr>
              <w:t>, linh kiện, phụ kiện, phần mềm và dịch vụ</w:t>
            </w:r>
            <w:r w:rsidRPr="005C0978">
              <w:rPr>
                <w:noProof/>
                <w:color w:val="000000" w:themeColor="text1"/>
                <w:lang w:eastAsia="en-GB"/>
              </w:rPr>
              <w:t xml:space="preserve"> cần thiết để </w:t>
            </w:r>
            <w:r>
              <w:rPr>
                <w:noProof/>
                <w:color w:val="000000" w:themeColor="text1"/>
                <w:lang w:eastAsia="en-GB"/>
              </w:rPr>
              <w:t>thiết lập và vận hành hệ thống</w:t>
            </w:r>
            <w:r w:rsidR="00062A0E">
              <w:rPr>
                <w:noProof/>
                <w:color w:val="000000" w:themeColor="text1"/>
                <w:lang w:eastAsia="en-GB"/>
              </w:rPr>
              <w:t>/ thiết bị [</w:t>
            </w:r>
            <w:r w:rsidRPr="00062A0E">
              <w:rPr>
                <w:noProof/>
                <w:color w:val="000000" w:themeColor="text1"/>
                <w:highlight w:val="yellow"/>
                <w:lang w:eastAsia="en-GB"/>
              </w:rPr>
              <w:t>Giám sát nhiệt độ, độ ẩm</w:t>
            </w:r>
            <w:r w:rsidR="00062A0E">
              <w:rPr>
                <w:noProof/>
                <w:color w:val="000000" w:themeColor="text1"/>
                <w:lang w:eastAsia="en-GB"/>
              </w:rPr>
              <w:t>]</w:t>
            </w:r>
            <w:r>
              <w:rPr>
                <w:noProof/>
                <w:color w:val="000000" w:themeColor="text1"/>
                <w:lang w:eastAsia="en-GB"/>
              </w:rPr>
              <w:t xml:space="preserve"> như đã được đề cập bao gồm</w:t>
            </w:r>
          </w:p>
          <w:p w14:paraId="25C10F09" w14:textId="0AC1EE69" w:rsidR="00F42ED7" w:rsidRDefault="00F42ED7" w:rsidP="00BE3FE3">
            <w:pPr>
              <w:pStyle w:val="Default"/>
              <w:spacing w:before="60" w:after="60"/>
              <w:rPr>
                <w:noProof/>
                <w:color w:val="000000" w:themeColor="text1"/>
                <w:lang w:eastAsia="en-GB"/>
              </w:rPr>
            </w:pPr>
            <w:r w:rsidRPr="001C07DF">
              <w:rPr>
                <w:noProof/>
                <w:color w:val="000000" w:themeColor="text1"/>
                <w:lang w:eastAsia="en-GB"/>
              </w:rPr>
              <w:t xml:space="preserve">CA will provide labor, </w:t>
            </w:r>
            <w:r w:rsidRPr="0088511D">
              <w:rPr>
                <w:noProof/>
                <w:color w:val="000000" w:themeColor="text1"/>
                <w:lang w:eastAsia="en-GB"/>
              </w:rPr>
              <w:t>components, accessories, software and services</w:t>
            </w:r>
            <w:r>
              <w:rPr>
                <w:noProof/>
                <w:color w:val="000000" w:themeColor="text1"/>
                <w:lang w:eastAsia="en-GB"/>
              </w:rPr>
              <w:t xml:space="preserve"> </w:t>
            </w:r>
            <w:r w:rsidRPr="001C07DF">
              <w:rPr>
                <w:noProof/>
                <w:color w:val="000000" w:themeColor="text1"/>
                <w:lang w:eastAsia="en-GB"/>
              </w:rPr>
              <w:t xml:space="preserve">necessary to establish and operate </w:t>
            </w:r>
            <w:r w:rsidR="00062A0E">
              <w:rPr>
                <w:noProof/>
                <w:color w:val="000000" w:themeColor="text1"/>
                <w:lang w:eastAsia="en-GB"/>
              </w:rPr>
              <w:t>[</w:t>
            </w:r>
            <w:r w:rsidRPr="001C07DF">
              <w:rPr>
                <w:noProof/>
                <w:color w:val="000000" w:themeColor="text1"/>
                <w:lang w:eastAsia="en-GB"/>
              </w:rPr>
              <w:t xml:space="preserve">the </w:t>
            </w:r>
            <w:r>
              <w:rPr>
                <w:noProof/>
                <w:color w:val="000000" w:themeColor="text1"/>
                <w:lang w:eastAsia="en-GB"/>
              </w:rPr>
              <w:t>EMS</w:t>
            </w:r>
            <w:r w:rsidRPr="001C07DF">
              <w:rPr>
                <w:noProof/>
                <w:color w:val="000000" w:themeColor="text1"/>
                <w:lang w:eastAsia="en-GB"/>
              </w:rPr>
              <w:t xml:space="preserve"> system</w:t>
            </w:r>
            <w:r w:rsidR="002E3304">
              <w:rPr>
                <w:noProof/>
                <w:color w:val="000000" w:themeColor="text1"/>
                <w:lang w:eastAsia="en-GB"/>
              </w:rPr>
              <w:t>]</w:t>
            </w:r>
            <w:r>
              <w:rPr>
                <w:noProof/>
                <w:color w:val="000000" w:themeColor="text1"/>
                <w:lang w:eastAsia="en-GB"/>
              </w:rPr>
              <w:t xml:space="preserve"> which was mentioned</w:t>
            </w:r>
            <w:r w:rsidRPr="001C07DF">
              <w:rPr>
                <w:noProof/>
                <w:color w:val="000000" w:themeColor="text1"/>
                <w:lang w:eastAsia="en-GB"/>
              </w:rPr>
              <w:t xml:space="preserve"> including</w:t>
            </w:r>
            <w:r w:rsidR="00091FC1">
              <w:rPr>
                <w:noProof/>
                <w:color w:val="000000" w:themeColor="text1"/>
                <w:lang w:eastAsia="en-GB"/>
              </w:rPr>
              <w:t xml:space="preserve"> </w:t>
            </w:r>
          </w:p>
          <w:p w14:paraId="7A6A8403" w14:textId="77777777" w:rsidR="00F42ED7" w:rsidRPr="00091FC1" w:rsidRDefault="00F42ED7" w:rsidP="00BE3FE3">
            <w:pPr>
              <w:pStyle w:val="Default"/>
              <w:numPr>
                <w:ilvl w:val="0"/>
                <w:numId w:val="56"/>
              </w:numPr>
              <w:spacing w:before="60" w:after="60"/>
              <w:ind w:left="366" w:hanging="284"/>
              <w:rPr>
                <w:noProof/>
                <w:color w:val="000000" w:themeColor="text1"/>
                <w:highlight w:val="yellow"/>
                <w:lang w:eastAsia="en-GB"/>
              </w:rPr>
            </w:pPr>
            <w:r w:rsidRPr="00091FC1">
              <w:rPr>
                <w:noProof/>
                <w:color w:val="000000" w:themeColor="text1"/>
                <w:highlight w:val="yellow"/>
                <w:lang w:eastAsia="en-GB"/>
              </w:rPr>
              <w:t>Thiết bị ghi nhiệt độ, độ ẩm/ Temperature and RH recorder.</w:t>
            </w:r>
          </w:p>
          <w:p w14:paraId="63576CAF" w14:textId="77777777" w:rsidR="00F42ED7" w:rsidRPr="00091FC1" w:rsidRDefault="00F42ED7" w:rsidP="00BE3FE3">
            <w:pPr>
              <w:pStyle w:val="Default"/>
              <w:numPr>
                <w:ilvl w:val="0"/>
                <w:numId w:val="56"/>
              </w:numPr>
              <w:spacing w:before="60" w:after="60"/>
              <w:ind w:left="366" w:hanging="284"/>
              <w:rPr>
                <w:noProof/>
                <w:color w:val="000000" w:themeColor="text1"/>
                <w:highlight w:val="yellow"/>
                <w:lang w:eastAsia="en-GB"/>
              </w:rPr>
            </w:pPr>
            <w:r w:rsidRPr="00091FC1">
              <w:rPr>
                <w:noProof/>
                <w:color w:val="000000" w:themeColor="text1"/>
                <w:highlight w:val="yellow"/>
                <w:lang w:eastAsia="en-GB"/>
              </w:rPr>
              <w:t>Hệ thống máy chủ và lưu trữ/ Server and storage systems.</w:t>
            </w:r>
          </w:p>
          <w:p w14:paraId="2BF170AF" w14:textId="77777777" w:rsidR="00F42ED7" w:rsidRPr="00091FC1" w:rsidRDefault="00F42ED7" w:rsidP="00BE3FE3">
            <w:pPr>
              <w:pStyle w:val="Default"/>
              <w:numPr>
                <w:ilvl w:val="0"/>
                <w:numId w:val="56"/>
              </w:numPr>
              <w:spacing w:before="60" w:after="60"/>
              <w:ind w:left="366" w:hanging="284"/>
              <w:rPr>
                <w:noProof/>
                <w:color w:val="000000" w:themeColor="text1"/>
                <w:highlight w:val="yellow"/>
                <w:lang w:eastAsia="en-GB"/>
              </w:rPr>
            </w:pPr>
            <w:r w:rsidRPr="00091FC1">
              <w:rPr>
                <w:noProof/>
                <w:color w:val="000000" w:themeColor="text1"/>
                <w:highlight w:val="yellow"/>
                <w:lang w:eastAsia="en-GB"/>
              </w:rPr>
              <w:t>Hệ thống mạng nội bộ/ Internal network system.</w:t>
            </w:r>
          </w:p>
          <w:p w14:paraId="687CADC2" w14:textId="77777777" w:rsidR="00F42ED7" w:rsidRPr="00091FC1" w:rsidRDefault="00F42ED7" w:rsidP="00BE3FE3">
            <w:pPr>
              <w:pStyle w:val="Default"/>
              <w:numPr>
                <w:ilvl w:val="0"/>
                <w:numId w:val="56"/>
              </w:numPr>
              <w:spacing w:before="60" w:after="60"/>
              <w:ind w:left="366" w:hanging="284"/>
              <w:rPr>
                <w:noProof/>
                <w:color w:val="000000" w:themeColor="text1"/>
                <w:highlight w:val="yellow"/>
                <w:lang w:eastAsia="en-GB"/>
              </w:rPr>
            </w:pPr>
            <w:r w:rsidRPr="00091FC1">
              <w:rPr>
                <w:noProof/>
                <w:color w:val="000000" w:themeColor="text1"/>
                <w:highlight w:val="yellow"/>
                <w:lang w:eastAsia="en-GB"/>
              </w:rPr>
              <w:t>Hệ thống mạng không dây/ Wireless network system.</w:t>
            </w:r>
          </w:p>
          <w:p w14:paraId="1222D08F" w14:textId="77777777" w:rsidR="00F42ED7" w:rsidRPr="00091FC1" w:rsidRDefault="00F42ED7" w:rsidP="00BE3FE3">
            <w:pPr>
              <w:pStyle w:val="Default"/>
              <w:numPr>
                <w:ilvl w:val="0"/>
                <w:numId w:val="56"/>
              </w:numPr>
              <w:spacing w:before="60" w:after="60"/>
              <w:ind w:left="366" w:hanging="284"/>
              <w:rPr>
                <w:noProof/>
                <w:color w:val="000000" w:themeColor="text1"/>
                <w:highlight w:val="yellow"/>
                <w:lang w:eastAsia="en-GB"/>
              </w:rPr>
            </w:pPr>
            <w:r w:rsidRPr="00091FC1">
              <w:rPr>
                <w:noProof/>
                <w:color w:val="000000" w:themeColor="text1"/>
                <w:highlight w:val="yellow"/>
                <w:lang w:eastAsia="en-GB"/>
              </w:rPr>
              <w:t>Hệ thống sao lưu dữ liệu/ Data backup system.</w:t>
            </w:r>
          </w:p>
          <w:p w14:paraId="0AA531CF" w14:textId="77777777" w:rsidR="00F42ED7" w:rsidRPr="00091FC1" w:rsidRDefault="00F42ED7" w:rsidP="00BE3FE3">
            <w:pPr>
              <w:pStyle w:val="Default"/>
              <w:numPr>
                <w:ilvl w:val="0"/>
                <w:numId w:val="56"/>
              </w:numPr>
              <w:spacing w:before="60" w:after="60"/>
              <w:ind w:left="366" w:hanging="284"/>
              <w:rPr>
                <w:highlight w:val="yellow"/>
              </w:rPr>
            </w:pPr>
            <w:r w:rsidRPr="00091FC1">
              <w:rPr>
                <w:noProof/>
                <w:color w:val="000000" w:themeColor="text1"/>
                <w:highlight w:val="yellow"/>
                <w:lang w:eastAsia="en-GB"/>
              </w:rPr>
              <w:t>Phần mềm các các tính năng/ Softwarea and features.</w:t>
            </w:r>
          </w:p>
          <w:p w14:paraId="5DFFF8F2" w14:textId="1D9382A2" w:rsidR="00091FC1" w:rsidRPr="00091FC1" w:rsidRDefault="00091FC1" w:rsidP="00091FC1">
            <w:pPr>
              <w:pStyle w:val="Default"/>
              <w:spacing w:before="60" w:after="60"/>
              <w:ind w:left="82"/>
              <w:rPr>
                <w:b/>
                <w:bCs/>
              </w:rPr>
            </w:pPr>
            <w:r w:rsidRPr="00091FC1">
              <w:rPr>
                <w:b/>
                <w:bCs/>
                <w:highlight w:val="yellow"/>
              </w:rPr>
              <w:t xml:space="preserve">Note: </w:t>
            </w:r>
            <w:r w:rsidRPr="00091FC1">
              <w:rPr>
                <w:highlight w:val="yellow"/>
              </w:rPr>
              <w:t>The above contents are just reference</w:t>
            </w:r>
          </w:p>
        </w:tc>
      </w:tr>
      <w:tr w:rsidR="00F42ED7" w:rsidRPr="009C65C1" w14:paraId="68B4BBA9" w14:textId="77777777" w:rsidTr="00172469">
        <w:trPr>
          <w:trHeight w:val="703"/>
          <w:jc w:val="center"/>
        </w:trPr>
        <w:tc>
          <w:tcPr>
            <w:tcW w:w="1271" w:type="dxa"/>
            <w:vAlign w:val="center"/>
          </w:tcPr>
          <w:p w14:paraId="371D0E3F" w14:textId="2FCDD475" w:rsidR="00F42ED7" w:rsidRPr="009C65C1" w:rsidRDefault="00F42ED7" w:rsidP="00BE3FE3">
            <w:pPr>
              <w:tabs>
                <w:tab w:val="left" w:pos="426"/>
              </w:tabs>
              <w:autoSpaceDE w:val="0"/>
              <w:autoSpaceDN w:val="0"/>
              <w:adjustRightInd w:val="0"/>
              <w:spacing w:before="60" w:after="60"/>
              <w:ind w:left="720" w:hanging="720"/>
              <w:jc w:val="center"/>
              <w:rPr>
                <w:rFonts w:eastAsia="Times New Roman" w:cs="Times New Roman"/>
                <w:b/>
                <w:iCs/>
                <w:szCs w:val="24"/>
                <w:lang w:eastAsia="en-GB"/>
              </w:rPr>
            </w:pPr>
            <w:r>
              <w:rPr>
                <w:rFonts w:eastAsia="Times New Roman" w:cs="Times New Roman"/>
                <w:b/>
                <w:iCs/>
                <w:szCs w:val="24"/>
                <w:lang w:eastAsia="en-GB"/>
              </w:rPr>
              <w:t>2</w:t>
            </w:r>
          </w:p>
        </w:tc>
        <w:tc>
          <w:tcPr>
            <w:tcW w:w="8930" w:type="dxa"/>
            <w:vAlign w:val="center"/>
          </w:tcPr>
          <w:p w14:paraId="5B90E93B" w14:textId="256486A2" w:rsidR="00F42ED7" w:rsidRDefault="00F42ED7" w:rsidP="00BE3FE3">
            <w:pPr>
              <w:pStyle w:val="Default"/>
              <w:spacing w:before="60" w:after="60"/>
              <w:rPr>
                <w:noProof/>
                <w:color w:val="000000" w:themeColor="text1"/>
                <w:lang w:eastAsia="en-GB"/>
              </w:rPr>
            </w:pPr>
            <w:r>
              <w:rPr>
                <w:noProof/>
                <w:color w:val="000000" w:themeColor="text1"/>
                <w:lang w:eastAsia="en-GB"/>
              </w:rPr>
              <w:t>Dịch vụ bảo trì hệ thống và khắc phục lỗi hệ thống</w:t>
            </w:r>
          </w:p>
          <w:p w14:paraId="70B84826" w14:textId="2FC674C0" w:rsidR="00F42ED7" w:rsidRDefault="00F42ED7" w:rsidP="00BE3FE3">
            <w:pPr>
              <w:pStyle w:val="Default"/>
              <w:spacing w:before="60" w:after="60"/>
              <w:rPr>
                <w:noProof/>
                <w:color w:val="000000" w:themeColor="text1"/>
                <w:lang w:eastAsia="en-GB"/>
              </w:rPr>
            </w:pPr>
            <w:r>
              <w:rPr>
                <w:noProof/>
                <w:color w:val="000000" w:themeColor="text1"/>
                <w:lang w:eastAsia="en-GB"/>
              </w:rPr>
              <w:t>Mainenance and trouble shooting service</w:t>
            </w:r>
          </w:p>
        </w:tc>
      </w:tr>
      <w:tr w:rsidR="00F42ED7" w:rsidRPr="009C65C1" w14:paraId="68F57DC5" w14:textId="77777777" w:rsidTr="00172469">
        <w:trPr>
          <w:trHeight w:val="703"/>
          <w:jc w:val="center"/>
        </w:trPr>
        <w:tc>
          <w:tcPr>
            <w:tcW w:w="1271" w:type="dxa"/>
            <w:vAlign w:val="center"/>
          </w:tcPr>
          <w:p w14:paraId="78BC3A01" w14:textId="2884454B" w:rsidR="00F42ED7" w:rsidRDefault="00F42ED7" w:rsidP="00BE3FE3">
            <w:pPr>
              <w:tabs>
                <w:tab w:val="left" w:pos="426"/>
              </w:tabs>
              <w:autoSpaceDE w:val="0"/>
              <w:autoSpaceDN w:val="0"/>
              <w:adjustRightInd w:val="0"/>
              <w:spacing w:before="60" w:after="60"/>
              <w:ind w:left="720" w:hanging="720"/>
              <w:jc w:val="center"/>
              <w:rPr>
                <w:rFonts w:eastAsia="Times New Roman" w:cs="Times New Roman"/>
                <w:b/>
                <w:iCs/>
                <w:szCs w:val="24"/>
                <w:lang w:eastAsia="en-GB"/>
              </w:rPr>
            </w:pPr>
            <w:r>
              <w:rPr>
                <w:rFonts w:eastAsia="Times New Roman" w:cs="Times New Roman"/>
                <w:b/>
                <w:iCs/>
                <w:szCs w:val="24"/>
                <w:lang w:eastAsia="en-GB"/>
              </w:rPr>
              <w:t>3</w:t>
            </w:r>
          </w:p>
        </w:tc>
        <w:tc>
          <w:tcPr>
            <w:tcW w:w="8930" w:type="dxa"/>
            <w:vAlign w:val="center"/>
          </w:tcPr>
          <w:p w14:paraId="38F586CF" w14:textId="77777777" w:rsidR="00F42ED7" w:rsidRDefault="00F42ED7" w:rsidP="00BE3FE3">
            <w:pPr>
              <w:pStyle w:val="Default"/>
              <w:spacing w:before="60" w:after="60"/>
              <w:rPr>
                <w:noProof/>
                <w:color w:val="000000" w:themeColor="text1"/>
                <w:lang w:eastAsia="en-GB"/>
              </w:rPr>
            </w:pPr>
            <w:r>
              <w:rPr>
                <w:noProof/>
                <w:color w:val="000000" w:themeColor="text1"/>
                <w:lang w:eastAsia="en-GB"/>
              </w:rPr>
              <w:t>Hiêu chuẩn các thiết bị đo lường</w:t>
            </w:r>
          </w:p>
          <w:p w14:paraId="680A29E1" w14:textId="774FBE0A" w:rsidR="00F42ED7" w:rsidRDefault="00F42ED7" w:rsidP="00BE3FE3">
            <w:pPr>
              <w:pStyle w:val="Default"/>
              <w:spacing w:before="60" w:after="60"/>
              <w:rPr>
                <w:noProof/>
                <w:color w:val="000000" w:themeColor="text1"/>
                <w:lang w:eastAsia="en-GB"/>
              </w:rPr>
            </w:pPr>
            <w:r>
              <w:rPr>
                <w:noProof/>
                <w:color w:val="000000" w:themeColor="text1"/>
                <w:lang w:eastAsia="en-GB"/>
              </w:rPr>
              <w:t>Calibration of main instruments as per customer’s requirement</w:t>
            </w:r>
          </w:p>
        </w:tc>
      </w:tr>
      <w:tr w:rsidR="002E3304" w:rsidRPr="009C65C1" w14:paraId="3E60AE55" w14:textId="77777777" w:rsidTr="00172469">
        <w:trPr>
          <w:trHeight w:val="703"/>
          <w:jc w:val="center"/>
        </w:trPr>
        <w:tc>
          <w:tcPr>
            <w:tcW w:w="1271" w:type="dxa"/>
            <w:vAlign w:val="center"/>
          </w:tcPr>
          <w:p w14:paraId="5602F2A2" w14:textId="2C885BA8" w:rsidR="002E3304" w:rsidRDefault="002E3304" w:rsidP="00BE3FE3">
            <w:pPr>
              <w:tabs>
                <w:tab w:val="left" w:pos="426"/>
              </w:tabs>
              <w:autoSpaceDE w:val="0"/>
              <w:autoSpaceDN w:val="0"/>
              <w:adjustRightInd w:val="0"/>
              <w:spacing w:before="60" w:after="60"/>
              <w:ind w:left="720" w:hanging="720"/>
              <w:jc w:val="center"/>
              <w:rPr>
                <w:rFonts w:eastAsia="Times New Roman" w:cs="Times New Roman"/>
                <w:b/>
                <w:iCs/>
                <w:szCs w:val="24"/>
                <w:lang w:eastAsia="en-GB"/>
              </w:rPr>
            </w:pPr>
            <w:r>
              <w:rPr>
                <w:rFonts w:eastAsia="Times New Roman" w:cs="Times New Roman"/>
                <w:b/>
                <w:iCs/>
                <w:szCs w:val="24"/>
                <w:lang w:eastAsia="en-GB"/>
              </w:rPr>
              <w:t>4</w:t>
            </w:r>
          </w:p>
        </w:tc>
        <w:tc>
          <w:tcPr>
            <w:tcW w:w="8930" w:type="dxa"/>
            <w:vAlign w:val="center"/>
          </w:tcPr>
          <w:p w14:paraId="7C5637B3" w14:textId="77777777" w:rsidR="002E3304" w:rsidRDefault="002E3304" w:rsidP="00BE3FE3">
            <w:pPr>
              <w:pStyle w:val="Default"/>
              <w:spacing w:before="60" w:after="60"/>
              <w:rPr>
                <w:noProof/>
                <w:color w:val="000000" w:themeColor="text1"/>
                <w:lang w:eastAsia="en-GB"/>
              </w:rPr>
            </w:pPr>
            <w:r>
              <w:rPr>
                <w:noProof/>
                <w:color w:val="000000" w:themeColor="text1"/>
                <w:lang w:eastAsia="en-GB"/>
              </w:rPr>
              <w:t>Thêm các nội dung khác (nếu có)</w:t>
            </w:r>
          </w:p>
          <w:p w14:paraId="4A23116F" w14:textId="5498EE68" w:rsidR="002E3304" w:rsidRDefault="002E3304" w:rsidP="00BE3FE3">
            <w:pPr>
              <w:pStyle w:val="Default"/>
              <w:spacing w:before="60" w:after="60"/>
              <w:rPr>
                <w:noProof/>
                <w:color w:val="000000" w:themeColor="text1"/>
                <w:lang w:eastAsia="en-GB"/>
              </w:rPr>
            </w:pPr>
            <w:r>
              <w:rPr>
                <w:noProof/>
                <w:color w:val="000000" w:themeColor="text1"/>
                <w:lang w:eastAsia="en-GB"/>
              </w:rPr>
              <w:t>Add more (If any)</w:t>
            </w:r>
          </w:p>
        </w:tc>
      </w:tr>
    </w:tbl>
    <w:p w14:paraId="4AE9AB06" w14:textId="77777777" w:rsidR="009C65C1" w:rsidRPr="009C65C1" w:rsidRDefault="009C65C1" w:rsidP="009C65C1">
      <w:pPr>
        <w:rPr>
          <w:rFonts w:cs="Times New Roman"/>
          <w:b/>
          <w:szCs w:val="24"/>
        </w:rPr>
      </w:pPr>
    </w:p>
    <w:p w14:paraId="0152E458" w14:textId="77777777" w:rsidR="009C65C1" w:rsidRPr="009C65C1" w:rsidRDefault="009C65C1" w:rsidP="009C65C1">
      <w:pPr>
        <w:rPr>
          <w:rFonts w:cs="Times New Roman"/>
          <w:b/>
          <w:szCs w:val="24"/>
        </w:rPr>
        <w:sectPr w:rsidR="009C65C1" w:rsidRPr="009C65C1" w:rsidSect="00001E73">
          <w:headerReference w:type="default" r:id="rId16"/>
          <w:footerReference w:type="default" r:id="rId17"/>
          <w:pgSz w:w="11906" w:h="16838" w:code="9"/>
          <w:pgMar w:top="600" w:right="851" w:bottom="851" w:left="851" w:header="720" w:footer="720" w:gutter="0"/>
          <w:pgBorders w:offsetFrom="page">
            <w:top w:val="single" w:sz="4" w:space="24" w:color="auto"/>
            <w:left w:val="single" w:sz="4" w:space="24" w:color="auto"/>
            <w:bottom w:val="single" w:sz="4" w:space="24" w:color="auto"/>
            <w:right w:val="single" w:sz="4" w:space="24" w:color="auto"/>
          </w:pgBorders>
          <w:pgNumType w:start="1"/>
          <w:cols w:space="720"/>
          <w:docGrid w:linePitch="360"/>
        </w:sectPr>
      </w:pPr>
    </w:p>
    <w:tbl>
      <w:tblPr>
        <w:tblStyle w:val="TableGrid"/>
        <w:tblW w:w="10201" w:type="dxa"/>
        <w:jc w:val="center"/>
        <w:tblLook w:val="04A0" w:firstRow="1" w:lastRow="0" w:firstColumn="1" w:lastColumn="0" w:noHBand="0" w:noVBand="1"/>
      </w:tblPr>
      <w:tblGrid>
        <w:gridCol w:w="1271"/>
        <w:gridCol w:w="8930"/>
      </w:tblGrid>
      <w:tr w:rsidR="009C65C1" w:rsidRPr="009C65C1" w14:paraId="171519BA" w14:textId="77777777" w:rsidTr="00BF636C">
        <w:trPr>
          <w:jc w:val="center"/>
        </w:trPr>
        <w:tc>
          <w:tcPr>
            <w:tcW w:w="1271" w:type="dxa"/>
            <w:shd w:val="clear" w:color="auto" w:fill="F2F2F2" w:themeFill="background1" w:themeFillShade="F2"/>
          </w:tcPr>
          <w:p w14:paraId="21CEB70A" w14:textId="77777777" w:rsidR="009C65C1" w:rsidRPr="009C65C1" w:rsidRDefault="009C65C1" w:rsidP="00014D4F">
            <w:pPr>
              <w:spacing w:before="60" w:after="60"/>
              <w:jc w:val="center"/>
              <w:rPr>
                <w:rFonts w:cs="Times New Roman"/>
                <w:b/>
                <w:szCs w:val="24"/>
              </w:rPr>
            </w:pPr>
            <w:r w:rsidRPr="009C65C1">
              <w:rPr>
                <w:rFonts w:cs="Times New Roman"/>
                <w:b/>
                <w:szCs w:val="24"/>
              </w:rPr>
              <w:lastRenderedPageBreak/>
              <w:t>STT</w:t>
            </w:r>
          </w:p>
          <w:p w14:paraId="1250C890" w14:textId="77777777" w:rsidR="009C65C1" w:rsidRPr="009C65C1" w:rsidRDefault="009C65C1" w:rsidP="00014D4F">
            <w:pPr>
              <w:spacing w:before="60" w:after="60"/>
              <w:jc w:val="center"/>
              <w:rPr>
                <w:rFonts w:cs="Times New Roman"/>
                <w:b/>
                <w:szCs w:val="24"/>
              </w:rPr>
            </w:pPr>
            <w:r w:rsidRPr="009C65C1">
              <w:rPr>
                <w:rFonts w:cs="Times New Roman"/>
                <w:b/>
                <w:szCs w:val="24"/>
              </w:rPr>
              <w:t>Sr. No.</w:t>
            </w:r>
          </w:p>
        </w:tc>
        <w:tc>
          <w:tcPr>
            <w:tcW w:w="8930" w:type="dxa"/>
            <w:shd w:val="clear" w:color="auto" w:fill="F2F2F2" w:themeFill="background1" w:themeFillShade="F2"/>
          </w:tcPr>
          <w:p w14:paraId="402AEC31" w14:textId="77777777" w:rsidR="009C65C1" w:rsidRPr="009C65C1" w:rsidRDefault="009C65C1" w:rsidP="00014D4F">
            <w:pPr>
              <w:spacing w:before="60" w:after="60"/>
              <w:jc w:val="center"/>
              <w:rPr>
                <w:rFonts w:cs="Times New Roman"/>
                <w:b/>
                <w:szCs w:val="24"/>
              </w:rPr>
            </w:pPr>
            <w:r w:rsidRPr="009C65C1">
              <w:rPr>
                <w:rFonts w:cs="Times New Roman"/>
                <w:b/>
                <w:szCs w:val="24"/>
              </w:rPr>
              <w:t>Loại tài liệu</w:t>
            </w:r>
          </w:p>
          <w:p w14:paraId="49B3F043" w14:textId="77777777" w:rsidR="009C65C1" w:rsidRPr="009C65C1" w:rsidRDefault="009C65C1" w:rsidP="00014D4F">
            <w:pPr>
              <w:spacing w:before="60" w:after="60"/>
              <w:jc w:val="center"/>
              <w:rPr>
                <w:rFonts w:cs="Times New Roman"/>
                <w:b/>
                <w:szCs w:val="24"/>
              </w:rPr>
            </w:pPr>
            <w:r w:rsidRPr="009C65C1">
              <w:rPr>
                <w:rFonts w:cs="Times New Roman"/>
                <w:b/>
                <w:szCs w:val="24"/>
              </w:rPr>
              <w:t xml:space="preserve">Documents </w:t>
            </w:r>
          </w:p>
        </w:tc>
      </w:tr>
      <w:tr w:rsidR="009C65C1" w:rsidRPr="009C65C1" w14:paraId="7F53BF80" w14:textId="77777777" w:rsidTr="00172469">
        <w:trPr>
          <w:trHeight w:val="603"/>
          <w:jc w:val="center"/>
        </w:trPr>
        <w:tc>
          <w:tcPr>
            <w:tcW w:w="1271" w:type="dxa"/>
            <w:vAlign w:val="center"/>
          </w:tcPr>
          <w:p w14:paraId="1F88B0D1" w14:textId="77777777" w:rsidR="009C65C1" w:rsidRPr="009C65C1" w:rsidRDefault="009C65C1" w:rsidP="00014D4F">
            <w:pPr>
              <w:tabs>
                <w:tab w:val="left" w:pos="426"/>
              </w:tabs>
              <w:autoSpaceDE w:val="0"/>
              <w:autoSpaceDN w:val="0"/>
              <w:adjustRightInd w:val="0"/>
              <w:spacing w:before="60" w:after="60"/>
              <w:ind w:left="720" w:hanging="720"/>
              <w:jc w:val="center"/>
              <w:rPr>
                <w:rFonts w:eastAsia="Times New Roman" w:cs="Times New Roman"/>
                <w:b/>
                <w:iCs/>
                <w:szCs w:val="24"/>
                <w:lang w:eastAsia="en-GB"/>
              </w:rPr>
            </w:pPr>
            <w:r w:rsidRPr="009C65C1">
              <w:rPr>
                <w:rFonts w:eastAsia="Times New Roman" w:cs="Times New Roman"/>
                <w:b/>
                <w:iCs/>
                <w:szCs w:val="24"/>
                <w:lang w:eastAsia="en-GB"/>
              </w:rPr>
              <w:t>1</w:t>
            </w:r>
          </w:p>
        </w:tc>
        <w:tc>
          <w:tcPr>
            <w:tcW w:w="8930" w:type="dxa"/>
            <w:vAlign w:val="center"/>
          </w:tcPr>
          <w:p w14:paraId="59F3F6E6" w14:textId="005352A5" w:rsidR="009C65C1" w:rsidRPr="009C65C1" w:rsidRDefault="009C65C1" w:rsidP="00014D4F">
            <w:pPr>
              <w:widowControl w:val="0"/>
              <w:spacing w:before="60" w:after="60"/>
              <w:ind w:right="-45"/>
              <w:rPr>
                <w:rFonts w:cs="Times New Roman"/>
                <w:bCs/>
                <w:szCs w:val="24"/>
              </w:rPr>
            </w:pPr>
            <w:r w:rsidRPr="009C65C1">
              <w:rPr>
                <w:rFonts w:cs="Times New Roman"/>
                <w:bCs/>
                <w:szCs w:val="24"/>
              </w:rPr>
              <w:t>Thông tin, giấy chứng nhận</w:t>
            </w:r>
            <w:r w:rsidR="000A510E">
              <w:rPr>
                <w:rFonts w:cs="Times New Roman"/>
                <w:bCs/>
                <w:szCs w:val="24"/>
              </w:rPr>
              <w:t xml:space="preserve"> (CO, CQ, CE</w:t>
            </w:r>
            <w:r w:rsidR="004849B6">
              <w:rPr>
                <w:rFonts w:cs="Times New Roman"/>
                <w:bCs/>
                <w:szCs w:val="24"/>
              </w:rPr>
              <w:t>, ISO</w:t>
            </w:r>
            <w:r w:rsidR="00014D4F">
              <w:rPr>
                <w:rFonts w:cs="Times New Roman"/>
                <w:bCs/>
                <w:szCs w:val="24"/>
              </w:rPr>
              <w:t>, Calibration</w:t>
            </w:r>
            <w:r w:rsidR="00155BAC">
              <w:rPr>
                <w:rFonts w:cs="Times New Roman"/>
                <w:bCs/>
                <w:szCs w:val="24"/>
              </w:rPr>
              <w:t>…</w:t>
            </w:r>
            <w:r w:rsidR="000A510E">
              <w:rPr>
                <w:rFonts w:cs="Times New Roman"/>
                <w:bCs/>
                <w:szCs w:val="24"/>
              </w:rPr>
              <w:t xml:space="preserve"> )</w:t>
            </w:r>
            <w:r w:rsidR="004849B6">
              <w:rPr>
                <w:rFonts w:cs="Times New Roman"/>
                <w:bCs/>
                <w:szCs w:val="24"/>
              </w:rPr>
              <w:t xml:space="preserve"> </w:t>
            </w:r>
            <w:r w:rsidRPr="009C65C1">
              <w:rPr>
                <w:rFonts w:cs="Times New Roman"/>
                <w:bCs/>
                <w:szCs w:val="24"/>
              </w:rPr>
              <w:t xml:space="preserve">của tất các </w:t>
            </w:r>
            <w:r w:rsidR="000F180B">
              <w:rPr>
                <w:rFonts w:cs="Times New Roman"/>
                <w:bCs/>
                <w:szCs w:val="24"/>
              </w:rPr>
              <w:t>thiết bị, linh kiện, phụ kiện, phần mềm và dịch vụ cho hệ thống công nghệ thông tin</w:t>
            </w:r>
            <w:r w:rsidRPr="009C65C1">
              <w:rPr>
                <w:rFonts w:cs="Times New Roman"/>
                <w:bCs/>
                <w:szCs w:val="24"/>
              </w:rPr>
              <w:t>/ Information, certificates</w:t>
            </w:r>
            <w:r w:rsidR="004849B6">
              <w:rPr>
                <w:rFonts w:cs="Times New Roman"/>
                <w:bCs/>
                <w:szCs w:val="24"/>
              </w:rPr>
              <w:t xml:space="preserve"> (CO, CQ, CE, ISO</w:t>
            </w:r>
            <w:r w:rsidR="00014D4F">
              <w:rPr>
                <w:rFonts w:cs="Times New Roman"/>
                <w:bCs/>
                <w:szCs w:val="24"/>
              </w:rPr>
              <w:t>, Calibbration</w:t>
            </w:r>
            <w:r w:rsidR="004849B6">
              <w:rPr>
                <w:rFonts w:cs="Times New Roman"/>
                <w:bCs/>
                <w:szCs w:val="24"/>
              </w:rPr>
              <w:t xml:space="preserve">… ) </w:t>
            </w:r>
            <w:r w:rsidR="004849B6" w:rsidRPr="004849B6">
              <w:rPr>
                <w:rFonts w:cs="Times New Roman"/>
                <w:bCs/>
                <w:szCs w:val="24"/>
              </w:rPr>
              <w:t>of all equipment, components, accessories, software and services for information technology systems</w:t>
            </w:r>
            <w:r w:rsidR="004849B6">
              <w:rPr>
                <w:rFonts w:cs="Times New Roman"/>
                <w:bCs/>
                <w:szCs w:val="24"/>
              </w:rPr>
              <w:t>.</w:t>
            </w:r>
          </w:p>
        </w:tc>
      </w:tr>
      <w:tr w:rsidR="00080E51" w:rsidRPr="009C65C1" w14:paraId="40117DF1" w14:textId="77777777" w:rsidTr="00172469">
        <w:trPr>
          <w:trHeight w:val="603"/>
          <w:jc w:val="center"/>
        </w:trPr>
        <w:tc>
          <w:tcPr>
            <w:tcW w:w="1271" w:type="dxa"/>
            <w:vAlign w:val="center"/>
          </w:tcPr>
          <w:p w14:paraId="5D5F1937" w14:textId="6258A4C4" w:rsidR="00080E51" w:rsidRPr="009C65C1" w:rsidRDefault="00080E51" w:rsidP="00014D4F">
            <w:pPr>
              <w:tabs>
                <w:tab w:val="left" w:pos="426"/>
              </w:tabs>
              <w:autoSpaceDE w:val="0"/>
              <w:autoSpaceDN w:val="0"/>
              <w:adjustRightInd w:val="0"/>
              <w:spacing w:before="60" w:after="60"/>
              <w:ind w:left="720" w:hanging="720"/>
              <w:jc w:val="center"/>
              <w:rPr>
                <w:rFonts w:eastAsia="Times New Roman" w:cs="Times New Roman"/>
                <w:b/>
                <w:iCs/>
                <w:szCs w:val="24"/>
                <w:lang w:eastAsia="en-GB"/>
              </w:rPr>
            </w:pPr>
            <w:r>
              <w:rPr>
                <w:rFonts w:eastAsia="Times New Roman" w:cs="Times New Roman"/>
                <w:b/>
                <w:iCs/>
                <w:szCs w:val="24"/>
                <w:lang w:eastAsia="en-GB"/>
              </w:rPr>
              <w:t>2</w:t>
            </w:r>
          </w:p>
        </w:tc>
        <w:tc>
          <w:tcPr>
            <w:tcW w:w="8930" w:type="dxa"/>
            <w:vAlign w:val="center"/>
          </w:tcPr>
          <w:p w14:paraId="28C18E0A" w14:textId="4D4AA812" w:rsidR="00080E51" w:rsidRDefault="00080E51" w:rsidP="00014D4F">
            <w:pPr>
              <w:widowControl w:val="0"/>
              <w:spacing w:before="60" w:after="60"/>
              <w:ind w:right="-45"/>
              <w:rPr>
                <w:rFonts w:cs="Times New Roman"/>
                <w:bCs/>
                <w:szCs w:val="24"/>
              </w:rPr>
            </w:pPr>
            <w:r>
              <w:rPr>
                <w:rFonts w:cs="Times New Roman"/>
                <w:bCs/>
                <w:szCs w:val="24"/>
              </w:rPr>
              <w:t>Tài liệu thẩm định hệ thống máy tính.</w:t>
            </w:r>
          </w:p>
          <w:p w14:paraId="24573178" w14:textId="48598CBD" w:rsidR="00080E51" w:rsidRPr="009C65C1" w:rsidRDefault="00080E51" w:rsidP="00014D4F">
            <w:pPr>
              <w:widowControl w:val="0"/>
              <w:spacing w:before="60" w:after="60"/>
              <w:ind w:right="-45"/>
              <w:rPr>
                <w:rFonts w:cs="Times New Roman"/>
                <w:bCs/>
                <w:szCs w:val="24"/>
              </w:rPr>
            </w:pPr>
            <w:r>
              <w:rPr>
                <w:rFonts w:cs="Times New Roman"/>
                <w:bCs/>
                <w:szCs w:val="24"/>
              </w:rPr>
              <w:t>Computerized system valiation document.</w:t>
            </w:r>
          </w:p>
        </w:tc>
      </w:tr>
      <w:tr w:rsidR="00080E51" w:rsidRPr="009C65C1" w14:paraId="32BF056E" w14:textId="77777777" w:rsidTr="00172469">
        <w:trPr>
          <w:trHeight w:val="603"/>
          <w:jc w:val="center"/>
        </w:trPr>
        <w:tc>
          <w:tcPr>
            <w:tcW w:w="1271" w:type="dxa"/>
            <w:vAlign w:val="center"/>
          </w:tcPr>
          <w:p w14:paraId="5CC58BF3" w14:textId="1392198B" w:rsidR="00080E51" w:rsidRDefault="00080E51" w:rsidP="00014D4F">
            <w:pPr>
              <w:tabs>
                <w:tab w:val="left" w:pos="426"/>
              </w:tabs>
              <w:autoSpaceDE w:val="0"/>
              <w:autoSpaceDN w:val="0"/>
              <w:adjustRightInd w:val="0"/>
              <w:spacing w:before="60" w:after="60"/>
              <w:ind w:left="720" w:hanging="720"/>
              <w:jc w:val="center"/>
              <w:rPr>
                <w:rFonts w:eastAsia="Times New Roman" w:cs="Times New Roman"/>
                <w:b/>
                <w:iCs/>
                <w:szCs w:val="24"/>
                <w:lang w:eastAsia="en-GB"/>
              </w:rPr>
            </w:pPr>
            <w:r>
              <w:rPr>
                <w:rFonts w:eastAsia="Times New Roman" w:cs="Times New Roman"/>
                <w:b/>
                <w:iCs/>
                <w:szCs w:val="24"/>
                <w:lang w:eastAsia="en-GB"/>
              </w:rPr>
              <w:t>3</w:t>
            </w:r>
          </w:p>
        </w:tc>
        <w:tc>
          <w:tcPr>
            <w:tcW w:w="8930" w:type="dxa"/>
            <w:vAlign w:val="center"/>
          </w:tcPr>
          <w:p w14:paraId="6BA70685" w14:textId="1CF4C997" w:rsidR="00080E51" w:rsidRDefault="00080E51" w:rsidP="00014D4F">
            <w:pPr>
              <w:widowControl w:val="0"/>
              <w:spacing w:before="60" w:after="60"/>
              <w:ind w:right="-45"/>
              <w:rPr>
                <w:rFonts w:cs="Times New Roman"/>
                <w:bCs/>
                <w:szCs w:val="24"/>
              </w:rPr>
            </w:pPr>
            <w:r>
              <w:rPr>
                <w:rFonts w:cs="Times New Roman"/>
                <w:bCs/>
                <w:szCs w:val="24"/>
              </w:rPr>
              <w:t>Các tài liệu kỹ thuật và các hồ sơ đã được nhà cung cấp xác nhân đáp ứng URS.</w:t>
            </w:r>
          </w:p>
          <w:p w14:paraId="2196D6E6" w14:textId="1D22CEBC" w:rsidR="00080E51" w:rsidRDefault="00080E51" w:rsidP="00014D4F">
            <w:pPr>
              <w:widowControl w:val="0"/>
              <w:spacing w:before="60" w:after="60"/>
              <w:ind w:right="-45"/>
              <w:rPr>
                <w:rFonts w:cs="Times New Roman"/>
                <w:bCs/>
                <w:szCs w:val="24"/>
              </w:rPr>
            </w:pPr>
            <w:r>
              <w:rPr>
                <w:rFonts w:cs="Times New Roman"/>
                <w:bCs/>
                <w:szCs w:val="24"/>
              </w:rPr>
              <w:t>The technical and other document which were confirmed by supplier in URS.</w:t>
            </w:r>
          </w:p>
        </w:tc>
      </w:tr>
      <w:tr w:rsidR="002E3304" w:rsidRPr="009C65C1" w14:paraId="65E58186" w14:textId="77777777" w:rsidTr="00172469">
        <w:trPr>
          <w:trHeight w:val="603"/>
          <w:jc w:val="center"/>
        </w:trPr>
        <w:tc>
          <w:tcPr>
            <w:tcW w:w="1271" w:type="dxa"/>
            <w:vAlign w:val="center"/>
          </w:tcPr>
          <w:p w14:paraId="6C689A24" w14:textId="2D70AD2D" w:rsidR="002E3304" w:rsidRDefault="002E3304" w:rsidP="002E3304">
            <w:pPr>
              <w:tabs>
                <w:tab w:val="left" w:pos="426"/>
              </w:tabs>
              <w:autoSpaceDE w:val="0"/>
              <w:autoSpaceDN w:val="0"/>
              <w:adjustRightInd w:val="0"/>
              <w:spacing w:before="60" w:after="60"/>
              <w:ind w:left="720" w:hanging="720"/>
              <w:jc w:val="center"/>
              <w:rPr>
                <w:rFonts w:eastAsia="Times New Roman" w:cs="Times New Roman"/>
                <w:b/>
                <w:iCs/>
                <w:szCs w:val="24"/>
                <w:lang w:eastAsia="en-GB"/>
              </w:rPr>
            </w:pPr>
            <w:r>
              <w:rPr>
                <w:rFonts w:eastAsia="Times New Roman" w:cs="Times New Roman"/>
                <w:b/>
                <w:iCs/>
                <w:szCs w:val="24"/>
                <w:lang w:eastAsia="en-GB"/>
              </w:rPr>
              <w:t>4</w:t>
            </w:r>
          </w:p>
        </w:tc>
        <w:tc>
          <w:tcPr>
            <w:tcW w:w="8930" w:type="dxa"/>
            <w:vAlign w:val="center"/>
          </w:tcPr>
          <w:p w14:paraId="56B055C3" w14:textId="77777777" w:rsidR="002E3304" w:rsidRDefault="002E3304" w:rsidP="002E3304">
            <w:pPr>
              <w:pStyle w:val="Default"/>
              <w:spacing w:before="60" w:after="60"/>
              <w:rPr>
                <w:noProof/>
                <w:color w:val="000000" w:themeColor="text1"/>
                <w:lang w:eastAsia="en-GB"/>
              </w:rPr>
            </w:pPr>
            <w:r>
              <w:rPr>
                <w:noProof/>
                <w:color w:val="000000" w:themeColor="text1"/>
                <w:lang w:eastAsia="en-GB"/>
              </w:rPr>
              <w:t>Thêm các nội dung khác (nếu có)</w:t>
            </w:r>
          </w:p>
          <w:p w14:paraId="03EE3EA2" w14:textId="45D6FF71" w:rsidR="002E3304" w:rsidRDefault="002E3304" w:rsidP="002E3304">
            <w:pPr>
              <w:widowControl w:val="0"/>
              <w:spacing w:before="60" w:after="60"/>
              <w:ind w:right="-45"/>
              <w:rPr>
                <w:rFonts w:cs="Times New Roman"/>
                <w:bCs/>
                <w:szCs w:val="24"/>
              </w:rPr>
            </w:pPr>
            <w:r>
              <w:rPr>
                <w:color w:val="000000" w:themeColor="text1"/>
                <w:lang w:eastAsia="en-GB"/>
              </w:rPr>
              <w:t>Add more (If any)</w:t>
            </w:r>
          </w:p>
        </w:tc>
      </w:tr>
    </w:tbl>
    <w:p w14:paraId="4AE68B8F" w14:textId="77777777" w:rsidR="009C65C1" w:rsidRPr="009C65C1" w:rsidRDefault="009C65C1" w:rsidP="009C65C1">
      <w:pPr>
        <w:widowControl w:val="0"/>
        <w:spacing w:after="0" w:line="288" w:lineRule="auto"/>
        <w:ind w:right="-45"/>
        <w:rPr>
          <w:rFonts w:cs="Times New Roman"/>
          <w:szCs w:val="24"/>
        </w:rPr>
        <w:sectPr w:rsidR="009C65C1" w:rsidRPr="009C65C1" w:rsidSect="00001E73">
          <w:headerReference w:type="default" r:id="rId18"/>
          <w:pgSz w:w="11906" w:h="16838" w:code="9"/>
          <w:pgMar w:top="600" w:right="851" w:bottom="851" w:left="851" w:header="720" w:footer="720" w:gutter="0"/>
          <w:pgBorders w:offsetFrom="page">
            <w:top w:val="single" w:sz="4" w:space="24" w:color="auto"/>
            <w:left w:val="single" w:sz="4" w:space="24" w:color="auto"/>
            <w:bottom w:val="single" w:sz="4" w:space="24" w:color="auto"/>
            <w:right w:val="single" w:sz="4" w:space="24" w:color="auto"/>
          </w:pgBorders>
          <w:pgNumType w:start="1"/>
          <w:cols w:space="720"/>
          <w:docGrid w:linePitch="360"/>
        </w:sectPr>
      </w:pPr>
    </w:p>
    <w:tbl>
      <w:tblPr>
        <w:tblW w:w="5000" w:type="pct"/>
        <w:jc w:val="center"/>
        <w:tblLook w:val="04A0" w:firstRow="1" w:lastRow="0" w:firstColumn="1" w:lastColumn="0" w:noHBand="0" w:noVBand="1"/>
      </w:tblPr>
      <w:tblGrid>
        <w:gridCol w:w="846"/>
        <w:gridCol w:w="3829"/>
        <w:gridCol w:w="2086"/>
        <w:gridCol w:w="3433"/>
      </w:tblGrid>
      <w:tr w:rsidR="00C670B6" w:rsidRPr="004F3C68" w14:paraId="27EE8D74" w14:textId="77777777" w:rsidTr="001F42A2">
        <w:trPr>
          <w:trHeight w:val="660"/>
          <w:tblHeader/>
          <w:jc w:val="center"/>
        </w:trPr>
        <w:tc>
          <w:tcPr>
            <w:tcW w:w="41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0CB2544" w14:textId="77777777" w:rsidR="00C670B6" w:rsidRPr="004F3C68" w:rsidRDefault="00C670B6" w:rsidP="001F42A2">
            <w:pPr>
              <w:spacing w:before="60" w:after="60"/>
              <w:jc w:val="center"/>
              <w:rPr>
                <w:rFonts w:cs="Times New Roman"/>
                <w:b/>
                <w:bCs/>
                <w:noProof w:val="0"/>
                <w:color w:val="000000" w:themeColor="text1"/>
                <w:szCs w:val="24"/>
                <w:lang w:val="vi-VN"/>
              </w:rPr>
            </w:pPr>
            <w:r w:rsidRPr="004F3C68">
              <w:rPr>
                <w:rFonts w:cs="Times New Roman"/>
                <w:b/>
                <w:bCs/>
                <w:noProof w:val="0"/>
                <w:color w:val="000000" w:themeColor="text1"/>
                <w:szCs w:val="24"/>
                <w:lang w:val="vi-VN"/>
              </w:rPr>
              <w:lastRenderedPageBreak/>
              <w:t>Stt</w:t>
            </w:r>
          </w:p>
          <w:p w14:paraId="5C6169C9" w14:textId="77777777" w:rsidR="00C670B6" w:rsidRPr="004F3C68" w:rsidRDefault="00C670B6" w:rsidP="001F42A2">
            <w:pPr>
              <w:spacing w:before="60" w:after="60"/>
              <w:jc w:val="center"/>
              <w:rPr>
                <w:rFonts w:cs="Times New Roman"/>
                <w:b/>
                <w:bCs/>
                <w:noProof w:val="0"/>
                <w:color w:val="000000"/>
                <w:szCs w:val="24"/>
                <w:lang w:val="vi-VN"/>
              </w:rPr>
            </w:pPr>
            <w:r w:rsidRPr="004F3C68">
              <w:rPr>
                <w:rFonts w:cs="Times New Roman"/>
                <w:b/>
                <w:bCs/>
                <w:noProof w:val="0"/>
                <w:color w:val="000000" w:themeColor="text1"/>
                <w:szCs w:val="24"/>
                <w:lang w:val="vi-VN"/>
              </w:rPr>
              <w:t>No.</w:t>
            </w:r>
          </w:p>
        </w:tc>
        <w:tc>
          <w:tcPr>
            <w:tcW w:w="1878" w:type="pct"/>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0242AD3" w14:textId="77777777" w:rsidR="00C670B6" w:rsidRPr="004F3C68" w:rsidRDefault="00C670B6" w:rsidP="001F42A2">
            <w:pPr>
              <w:spacing w:before="60" w:after="60"/>
              <w:jc w:val="center"/>
              <w:rPr>
                <w:rFonts w:cs="Times New Roman"/>
                <w:b/>
                <w:bCs/>
                <w:noProof w:val="0"/>
                <w:color w:val="000000" w:themeColor="text1"/>
                <w:szCs w:val="24"/>
                <w:lang w:val="vi-VN"/>
              </w:rPr>
            </w:pPr>
            <w:r w:rsidRPr="004F3C68">
              <w:rPr>
                <w:rFonts w:cs="Times New Roman"/>
                <w:b/>
                <w:bCs/>
                <w:noProof w:val="0"/>
                <w:color w:val="000000" w:themeColor="text1"/>
                <w:szCs w:val="24"/>
                <w:lang w:val="vi-VN"/>
              </w:rPr>
              <w:t xml:space="preserve">Tên nhà thầu phụ </w:t>
            </w:r>
          </w:p>
          <w:p w14:paraId="268B9C39" w14:textId="77777777" w:rsidR="00C670B6" w:rsidRPr="004F3C68" w:rsidRDefault="00C670B6" w:rsidP="001F42A2">
            <w:pPr>
              <w:spacing w:before="60" w:after="60"/>
              <w:jc w:val="center"/>
              <w:rPr>
                <w:rFonts w:cs="Times New Roman"/>
                <w:b/>
                <w:bCs/>
                <w:noProof w:val="0"/>
                <w:color w:val="0070C0"/>
                <w:szCs w:val="24"/>
                <w:lang w:val="vi-VN"/>
              </w:rPr>
            </w:pPr>
            <w:r w:rsidRPr="004F3C68">
              <w:rPr>
                <w:rFonts w:cs="Times New Roman"/>
                <w:b/>
                <w:bCs/>
                <w:noProof w:val="0"/>
                <w:color w:val="000000" w:themeColor="text1"/>
                <w:szCs w:val="24"/>
                <w:lang w:val="vi-VN"/>
              </w:rPr>
              <w:t>Name of Subcontractor</w:t>
            </w:r>
          </w:p>
        </w:tc>
        <w:tc>
          <w:tcPr>
            <w:tcW w:w="1023" w:type="pct"/>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4F4F9B1" w14:textId="77777777" w:rsidR="00C670B6" w:rsidRPr="004F3C68" w:rsidRDefault="00C670B6" w:rsidP="001F42A2">
            <w:pPr>
              <w:spacing w:before="60" w:after="60"/>
              <w:jc w:val="center"/>
              <w:rPr>
                <w:rFonts w:cs="Times New Roman"/>
                <w:b/>
                <w:bCs/>
                <w:noProof w:val="0"/>
                <w:color w:val="000000" w:themeColor="text1"/>
                <w:szCs w:val="24"/>
                <w:lang w:val="vi-VN"/>
              </w:rPr>
            </w:pPr>
            <w:r w:rsidRPr="004F3C68">
              <w:rPr>
                <w:rFonts w:cs="Times New Roman"/>
                <w:b/>
                <w:bCs/>
                <w:noProof w:val="0"/>
                <w:color w:val="000000" w:themeColor="text1"/>
                <w:szCs w:val="24"/>
                <w:lang w:val="vi-VN"/>
              </w:rPr>
              <w:t>Dịch vụ</w:t>
            </w:r>
          </w:p>
          <w:p w14:paraId="551BE3FA" w14:textId="77777777" w:rsidR="00C670B6" w:rsidRPr="004F3C68" w:rsidRDefault="00C670B6" w:rsidP="001F42A2">
            <w:pPr>
              <w:spacing w:before="60" w:after="60"/>
              <w:jc w:val="center"/>
              <w:rPr>
                <w:rFonts w:cs="Times New Roman"/>
                <w:b/>
                <w:bCs/>
                <w:noProof w:val="0"/>
                <w:color w:val="000000"/>
                <w:szCs w:val="24"/>
                <w:lang w:val="vi-VN"/>
              </w:rPr>
            </w:pPr>
            <w:r w:rsidRPr="004F3C68">
              <w:rPr>
                <w:rFonts w:cs="Times New Roman"/>
                <w:b/>
                <w:bCs/>
                <w:noProof w:val="0"/>
                <w:color w:val="000000" w:themeColor="text1"/>
                <w:szCs w:val="24"/>
                <w:lang w:val="vi-VN"/>
              </w:rPr>
              <w:t>Services taken</w:t>
            </w:r>
          </w:p>
        </w:tc>
        <w:tc>
          <w:tcPr>
            <w:tcW w:w="1684"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2A05BE25" w14:textId="77777777" w:rsidR="00C670B6" w:rsidRPr="004F3C68" w:rsidRDefault="00C670B6" w:rsidP="001F42A2">
            <w:pPr>
              <w:spacing w:before="60" w:after="60"/>
              <w:jc w:val="center"/>
              <w:rPr>
                <w:rFonts w:cs="Times New Roman"/>
                <w:b/>
                <w:bCs/>
                <w:noProof w:val="0"/>
                <w:color w:val="000000" w:themeColor="text1"/>
                <w:szCs w:val="24"/>
                <w:lang w:val="vi-VN"/>
              </w:rPr>
            </w:pPr>
            <w:r w:rsidRPr="004F3C68">
              <w:rPr>
                <w:rFonts w:cs="Times New Roman"/>
                <w:b/>
                <w:bCs/>
                <w:noProof w:val="0"/>
                <w:color w:val="000000" w:themeColor="text1"/>
                <w:szCs w:val="24"/>
                <w:lang w:val="vi-VN"/>
              </w:rPr>
              <w:t>Địa chỉ và thông tin liên hệ</w:t>
            </w:r>
          </w:p>
          <w:p w14:paraId="395C607E" w14:textId="77777777" w:rsidR="00C670B6" w:rsidRPr="004F3C68" w:rsidRDefault="00C670B6" w:rsidP="001F42A2">
            <w:pPr>
              <w:spacing w:before="60" w:after="60"/>
              <w:jc w:val="center"/>
              <w:rPr>
                <w:rFonts w:cs="Times New Roman"/>
                <w:b/>
                <w:bCs/>
                <w:noProof w:val="0"/>
                <w:color w:val="000000"/>
                <w:szCs w:val="24"/>
                <w:lang w:val="vi-VN"/>
              </w:rPr>
            </w:pPr>
            <w:r w:rsidRPr="004F3C68">
              <w:rPr>
                <w:rFonts w:cs="Times New Roman"/>
                <w:b/>
                <w:bCs/>
                <w:noProof w:val="0"/>
                <w:color w:val="000000" w:themeColor="text1"/>
                <w:szCs w:val="24"/>
                <w:lang w:val="vi-VN"/>
              </w:rPr>
              <w:t>Address and contact no.</w:t>
            </w:r>
          </w:p>
        </w:tc>
      </w:tr>
      <w:tr w:rsidR="00C670B6" w:rsidRPr="004F3C68" w14:paraId="3DBFEC09" w14:textId="77777777" w:rsidTr="001F42A2">
        <w:trPr>
          <w:trHeight w:val="624"/>
          <w:jc w:val="center"/>
        </w:trPr>
        <w:tc>
          <w:tcPr>
            <w:tcW w:w="415" w:type="pct"/>
            <w:tcBorders>
              <w:top w:val="nil"/>
              <w:left w:val="single" w:sz="4" w:space="0" w:color="auto"/>
              <w:bottom w:val="nil"/>
              <w:right w:val="single" w:sz="4" w:space="0" w:color="auto"/>
            </w:tcBorders>
            <w:shd w:val="clear" w:color="auto" w:fill="FFFFFF"/>
            <w:vAlign w:val="center"/>
          </w:tcPr>
          <w:p w14:paraId="05B56027" w14:textId="77777777" w:rsidR="00C670B6" w:rsidRPr="004F3C68" w:rsidRDefault="00C670B6" w:rsidP="001F42A2">
            <w:pPr>
              <w:spacing w:before="60" w:after="60"/>
              <w:jc w:val="center"/>
              <w:rPr>
                <w:rFonts w:cs="Times New Roman"/>
                <w:noProof w:val="0"/>
                <w:color w:val="000000"/>
                <w:szCs w:val="24"/>
                <w:lang w:val="vi-VN"/>
              </w:rPr>
            </w:pPr>
            <w:r w:rsidRPr="004F3C68">
              <w:rPr>
                <w:rFonts w:cs="Times New Roman"/>
                <w:noProof w:val="0"/>
                <w:color w:val="000000"/>
                <w:szCs w:val="24"/>
                <w:lang w:val="vi-VN"/>
              </w:rPr>
              <w:t>1.</w:t>
            </w:r>
          </w:p>
        </w:tc>
        <w:tc>
          <w:tcPr>
            <w:tcW w:w="1878" w:type="pct"/>
            <w:tcBorders>
              <w:top w:val="nil"/>
              <w:left w:val="single" w:sz="4" w:space="0" w:color="auto"/>
              <w:bottom w:val="nil"/>
              <w:right w:val="single" w:sz="4" w:space="0" w:color="auto"/>
            </w:tcBorders>
            <w:shd w:val="clear" w:color="auto" w:fill="FFFFFF"/>
            <w:vAlign w:val="center"/>
          </w:tcPr>
          <w:p w14:paraId="1A3676D0" w14:textId="77777777" w:rsidR="00C670B6" w:rsidRPr="004F3C68" w:rsidRDefault="00C670B6" w:rsidP="001F42A2">
            <w:pPr>
              <w:spacing w:before="60" w:after="60"/>
              <w:rPr>
                <w:rFonts w:cs="Times New Roman"/>
                <w:noProof w:val="0"/>
                <w:color w:val="000000"/>
                <w:szCs w:val="24"/>
                <w:lang w:val="vi-VN" w:eastAsia="ko-KR"/>
              </w:rPr>
            </w:pPr>
          </w:p>
        </w:tc>
        <w:tc>
          <w:tcPr>
            <w:tcW w:w="1023" w:type="pct"/>
            <w:tcBorders>
              <w:top w:val="nil"/>
              <w:left w:val="nil"/>
              <w:bottom w:val="nil"/>
              <w:right w:val="single" w:sz="4" w:space="0" w:color="auto"/>
            </w:tcBorders>
            <w:shd w:val="clear" w:color="auto" w:fill="FFFFFF"/>
            <w:vAlign w:val="center"/>
          </w:tcPr>
          <w:p w14:paraId="3678B758" w14:textId="77777777" w:rsidR="00C670B6" w:rsidRPr="004F3C68" w:rsidRDefault="00C670B6" w:rsidP="001F42A2">
            <w:pPr>
              <w:spacing w:before="60" w:after="60"/>
              <w:rPr>
                <w:rFonts w:cs="Times New Roman"/>
                <w:noProof w:val="0"/>
                <w:color w:val="000000"/>
                <w:szCs w:val="24"/>
                <w:lang w:val="vi-VN"/>
              </w:rPr>
            </w:pPr>
          </w:p>
        </w:tc>
        <w:tc>
          <w:tcPr>
            <w:tcW w:w="1684" w:type="pct"/>
            <w:tcBorders>
              <w:top w:val="nil"/>
              <w:left w:val="nil"/>
              <w:bottom w:val="nil"/>
              <w:right w:val="single" w:sz="4" w:space="0" w:color="auto"/>
            </w:tcBorders>
            <w:shd w:val="clear" w:color="auto" w:fill="FFFFFF"/>
            <w:vAlign w:val="center"/>
          </w:tcPr>
          <w:p w14:paraId="501E8422" w14:textId="77777777" w:rsidR="00C670B6" w:rsidRPr="004F3C68" w:rsidRDefault="00C670B6" w:rsidP="001F42A2">
            <w:pPr>
              <w:spacing w:before="60" w:after="60"/>
              <w:rPr>
                <w:rFonts w:cs="Times New Roman"/>
                <w:noProof w:val="0"/>
                <w:color w:val="000000"/>
                <w:szCs w:val="24"/>
                <w:lang w:val="vi-VN"/>
              </w:rPr>
            </w:pPr>
          </w:p>
        </w:tc>
      </w:tr>
      <w:tr w:rsidR="001F42A2" w:rsidRPr="004F3C68" w14:paraId="59B3B31E" w14:textId="77777777" w:rsidTr="001F42A2">
        <w:trPr>
          <w:trHeight w:val="624"/>
          <w:jc w:val="center"/>
        </w:trPr>
        <w:tc>
          <w:tcPr>
            <w:tcW w:w="415" w:type="pct"/>
            <w:tcBorders>
              <w:top w:val="nil"/>
              <w:left w:val="single" w:sz="4" w:space="0" w:color="auto"/>
              <w:bottom w:val="nil"/>
              <w:right w:val="single" w:sz="4" w:space="0" w:color="auto"/>
            </w:tcBorders>
            <w:shd w:val="clear" w:color="auto" w:fill="FFFFFF"/>
            <w:vAlign w:val="center"/>
          </w:tcPr>
          <w:p w14:paraId="7981613D" w14:textId="4A05E798" w:rsidR="001F42A2" w:rsidRPr="001F42A2" w:rsidRDefault="001F42A2" w:rsidP="001F42A2">
            <w:pPr>
              <w:spacing w:before="60" w:after="60"/>
              <w:jc w:val="center"/>
              <w:rPr>
                <w:rFonts w:cs="Times New Roman"/>
                <w:noProof w:val="0"/>
                <w:color w:val="000000"/>
                <w:szCs w:val="24"/>
              </w:rPr>
            </w:pPr>
            <w:r>
              <w:rPr>
                <w:rFonts w:cs="Times New Roman"/>
                <w:noProof w:val="0"/>
                <w:color w:val="000000"/>
                <w:szCs w:val="24"/>
              </w:rPr>
              <w:t>2.</w:t>
            </w:r>
          </w:p>
        </w:tc>
        <w:tc>
          <w:tcPr>
            <w:tcW w:w="1878" w:type="pct"/>
            <w:tcBorders>
              <w:top w:val="nil"/>
              <w:left w:val="single" w:sz="4" w:space="0" w:color="auto"/>
              <w:bottom w:val="nil"/>
              <w:right w:val="single" w:sz="4" w:space="0" w:color="auto"/>
            </w:tcBorders>
            <w:shd w:val="clear" w:color="auto" w:fill="FFFFFF"/>
            <w:vAlign w:val="center"/>
          </w:tcPr>
          <w:p w14:paraId="737C470F" w14:textId="77777777" w:rsidR="001F42A2" w:rsidRPr="004F3C68" w:rsidRDefault="001F42A2" w:rsidP="001F42A2">
            <w:pPr>
              <w:spacing w:before="60" w:after="60"/>
              <w:rPr>
                <w:rFonts w:cs="Times New Roman"/>
                <w:noProof w:val="0"/>
                <w:color w:val="000000"/>
                <w:szCs w:val="24"/>
                <w:lang w:val="vi-VN" w:eastAsia="ko-KR"/>
              </w:rPr>
            </w:pPr>
          </w:p>
        </w:tc>
        <w:tc>
          <w:tcPr>
            <w:tcW w:w="1023" w:type="pct"/>
            <w:tcBorders>
              <w:top w:val="nil"/>
              <w:left w:val="nil"/>
              <w:bottom w:val="nil"/>
              <w:right w:val="single" w:sz="4" w:space="0" w:color="auto"/>
            </w:tcBorders>
            <w:shd w:val="clear" w:color="auto" w:fill="FFFFFF"/>
            <w:vAlign w:val="center"/>
          </w:tcPr>
          <w:p w14:paraId="01BF0BDB" w14:textId="77777777" w:rsidR="001F42A2" w:rsidRPr="004F3C68" w:rsidRDefault="001F42A2" w:rsidP="001F42A2">
            <w:pPr>
              <w:spacing w:before="60" w:after="60"/>
              <w:rPr>
                <w:rFonts w:cs="Times New Roman"/>
                <w:noProof w:val="0"/>
                <w:color w:val="000000"/>
                <w:szCs w:val="24"/>
                <w:lang w:val="vi-VN"/>
              </w:rPr>
            </w:pPr>
          </w:p>
        </w:tc>
        <w:tc>
          <w:tcPr>
            <w:tcW w:w="1684" w:type="pct"/>
            <w:tcBorders>
              <w:top w:val="nil"/>
              <w:left w:val="nil"/>
              <w:bottom w:val="nil"/>
              <w:right w:val="single" w:sz="4" w:space="0" w:color="auto"/>
            </w:tcBorders>
            <w:shd w:val="clear" w:color="auto" w:fill="FFFFFF"/>
            <w:vAlign w:val="center"/>
          </w:tcPr>
          <w:p w14:paraId="19367859" w14:textId="77777777" w:rsidR="001F42A2" w:rsidRPr="004F3C68" w:rsidRDefault="001F42A2" w:rsidP="001F42A2">
            <w:pPr>
              <w:spacing w:before="60" w:after="60"/>
              <w:rPr>
                <w:rFonts w:cs="Times New Roman"/>
                <w:noProof w:val="0"/>
                <w:color w:val="000000"/>
                <w:szCs w:val="24"/>
                <w:lang w:val="vi-VN"/>
              </w:rPr>
            </w:pPr>
          </w:p>
        </w:tc>
      </w:tr>
      <w:tr w:rsidR="001F42A2" w:rsidRPr="004F3C68" w14:paraId="274ABEAB" w14:textId="77777777" w:rsidTr="001F42A2">
        <w:trPr>
          <w:trHeight w:val="624"/>
          <w:jc w:val="center"/>
        </w:trPr>
        <w:tc>
          <w:tcPr>
            <w:tcW w:w="415" w:type="pct"/>
            <w:tcBorders>
              <w:top w:val="nil"/>
              <w:left w:val="single" w:sz="4" w:space="0" w:color="auto"/>
              <w:bottom w:val="single" w:sz="4" w:space="0" w:color="000000"/>
              <w:right w:val="single" w:sz="4" w:space="0" w:color="auto"/>
            </w:tcBorders>
            <w:shd w:val="clear" w:color="auto" w:fill="FFFFFF"/>
            <w:vAlign w:val="center"/>
          </w:tcPr>
          <w:p w14:paraId="398EF14A" w14:textId="7E8FD9ED" w:rsidR="001F42A2" w:rsidRPr="001F42A2" w:rsidRDefault="001F42A2" w:rsidP="001F42A2">
            <w:pPr>
              <w:spacing w:before="60" w:after="60"/>
              <w:jc w:val="center"/>
              <w:rPr>
                <w:rFonts w:cs="Times New Roman"/>
                <w:noProof w:val="0"/>
                <w:color w:val="000000"/>
                <w:szCs w:val="24"/>
              </w:rPr>
            </w:pPr>
            <w:r>
              <w:rPr>
                <w:rFonts w:cs="Times New Roman"/>
                <w:noProof w:val="0"/>
                <w:color w:val="000000"/>
                <w:szCs w:val="24"/>
              </w:rPr>
              <w:t>3.</w:t>
            </w:r>
          </w:p>
        </w:tc>
        <w:tc>
          <w:tcPr>
            <w:tcW w:w="1878" w:type="pct"/>
            <w:tcBorders>
              <w:top w:val="nil"/>
              <w:left w:val="single" w:sz="4" w:space="0" w:color="auto"/>
              <w:bottom w:val="single" w:sz="4" w:space="0" w:color="auto"/>
              <w:right w:val="single" w:sz="4" w:space="0" w:color="auto"/>
            </w:tcBorders>
            <w:shd w:val="clear" w:color="auto" w:fill="FFFFFF"/>
            <w:vAlign w:val="center"/>
          </w:tcPr>
          <w:p w14:paraId="3BCB7448" w14:textId="77777777" w:rsidR="001F42A2" w:rsidRPr="004F3C68" w:rsidRDefault="001F42A2" w:rsidP="001F42A2">
            <w:pPr>
              <w:spacing w:before="60" w:after="60"/>
              <w:rPr>
                <w:rFonts w:cs="Times New Roman"/>
                <w:noProof w:val="0"/>
                <w:color w:val="000000"/>
                <w:szCs w:val="24"/>
                <w:lang w:val="vi-VN" w:eastAsia="ko-KR"/>
              </w:rPr>
            </w:pPr>
          </w:p>
        </w:tc>
        <w:tc>
          <w:tcPr>
            <w:tcW w:w="1023" w:type="pct"/>
            <w:tcBorders>
              <w:top w:val="nil"/>
              <w:left w:val="nil"/>
              <w:bottom w:val="single" w:sz="4" w:space="0" w:color="auto"/>
              <w:right w:val="single" w:sz="4" w:space="0" w:color="auto"/>
            </w:tcBorders>
            <w:shd w:val="clear" w:color="auto" w:fill="FFFFFF"/>
            <w:vAlign w:val="center"/>
          </w:tcPr>
          <w:p w14:paraId="0738C42D" w14:textId="77777777" w:rsidR="001F42A2" w:rsidRPr="004F3C68" w:rsidRDefault="001F42A2" w:rsidP="001F42A2">
            <w:pPr>
              <w:spacing w:before="60" w:after="60"/>
              <w:rPr>
                <w:rFonts w:cs="Times New Roman"/>
                <w:noProof w:val="0"/>
                <w:color w:val="000000"/>
                <w:szCs w:val="24"/>
                <w:lang w:val="vi-VN"/>
              </w:rPr>
            </w:pPr>
          </w:p>
        </w:tc>
        <w:tc>
          <w:tcPr>
            <w:tcW w:w="1684" w:type="pct"/>
            <w:tcBorders>
              <w:top w:val="nil"/>
              <w:left w:val="nil"/>
              <w:bottom w:val="single" w:sz="4" w:space="0" w:color="auto"/>
              <w:right w:val="single" w:sz="4" w:space="0" w:color="auto"/>
            </w:tcBorders>
            <w:shd w:val="clear" w:color="auto" w:fill="FFFFFF"/>
            <w:vAlign w:val="center"/>
          </w:tcPr>
          <w:p w14:paraId="27CAB9E8" w14:textId="77777777" w:rsidR="001F42A2" w:rsidRPr="004F3C68" w:rsidRDefault="001F42A2" w:rsidP="001F42A2">
            <w:pPr>
              <w:spacing w:before="60" w:after="60"/>
              <w:rPr>
                <w:rFonts w:cs="Times New Roman"/>
                <w:noProof w:val="0"/>
                <w:color w:val="000000"/>
                <w:szCs w:val="24"/>
                <w:lang w:val="vi-VN"/>
              </w:rPr>
            </w:pPr>
          </w:p>
        </w:tc>
      </w:tr>
    </w:tbl>
    <w:p w14:paraId="1968A8E1" w14:textId="77777777" w:rsidR="001013A9" w:rsidRPr="004F3C68" w:rsidRDefault="00596DA1">
      <w:pPr>
        <w:rPr>
          <w:rFonts w:cs="Times New Roman"/>
          <w:noProof w:val="0"/>
          <w:lang w:val="vi-VN"/>
        </w:rPr>
        <w:sectPr w:rsidR="001013A9" w:rsidRPr="004F3C68" w:rsidSect="00001E73">
          <w:headerReference w:type="default" r:id="rId19"/>
          <w:pgSz w:w="11906" w:h="16838" w:code="9"/>
          <w:pgMar w:top="600" w:right="851" w:bottom="851" w:left="851" w:header="720" w:footer="720" w:gutter="0"/>
          <w:pgBorders w:offsetFrom="page">
            <w:top w:val="single" w:sz="4" w:space="24" w:color="auto"/>
            <w:left w:val="single" w:sz="4" w:space="24" w:color="auto"/>
            <w:bottom w:val="single" w:sz="4" w:space="24" w:color="auto"/>
            <w:right w:val="single" w:sz="4" w:space="24" w:color="auto"/>
          </w:pgBorders>
          <w:pgNumType w:start="1"/>
          <w:cols w:space="720"/>
          <w:docGrid w:linePitch="360"/>
        </w:sectPr>
      </w:pPr>
      <w:r w:rsidRPr="004F3C68">
        <w:rPr>
          <w:rFonts w:cs="Times New Roman"/>
          <w:noProof w:val="0"/>
          <w:lang w:val="vi-VN"/>
        </w:rPr>
        <w:br w:type="page"/>
      </w: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78"/>
        <w:gridCol w:w="3038"/>
        <w:gridCol w:w="5378"/>
      </w:tblGrid>
      <w:tr w:rsidR="00575B40" w:rsidRPr="004F3C68" w14:paraId="292AD412" w14:textId="77777777" w:rsidTr="001F42A2">
        <w:trPr>
          <w:trHeight w:val="512"/>
        </w:trPr>
        <w:tc>
          <w:tcPr>
            <w:tcW w:w="87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F7A2F5C" w14:textId="77777777" w:rsidR="00575B40" w:rsidRPr="004F3C68" w:rsidRDefault="00575B40" w:rsidP="001F42A2">
            <w:pPr>
              <w:spacing w:before="60" w:after="60"/>
              <w:jc w:val="center"/>
              <w:rPr>
                <w:rFonts w:cs="Times New Roman"/>
                <w:b/>
                <w:noProof w:val="0"/>
                <w:color w:val="000000" w:themeColor="text1"/>
                <w:szCs w:val="24"/>
                <w:lang w:val="vi-VN"/>
              </w:rPr>
            </w:pPr>
            <w:r w:rsidRPr="004F3C68">
              <w:rPr>
                <w:rFonts w:cs="Times New Roman"/>
                <w:b/>
                <w:noProof w:val="0"/>
                <w:color w:val="000000" w:themeColor="text1"/>
                <w:szCs w:val="24"/>
                <w:lang w:val="vi-VN"/>
              </w:rPr>
              <w:lastRenderedPageBreak/>
              <w:t>Số sửa đổi</w:t>
            </w:r>
          </w:p>
          <w:p w14:paraId="1D77C22D" w14:textId="77777777" w:rsidR="00575B40" w:rsidRPr="004F3C68" w:rsidRDefault="00575B40" w:rsidP="001F42A2">
            <w:pPr>
              <w:spacing w:before="60" w:after="60"/>
              <w:jc w:val="center"/>
              <w:rPr>
                <w:rFonts w:cs="Times New Roman"/>
                <w:b/>
                <w:noProof w:val="0"/>
                <w:szCs w:val="24"/>
                <w:lang w:val="vi-VN"/>
              </w:rPr>
            </w:pPr>
            <w:r w:rsidRPr="004F3C68">
              <w:rPr>
                <w:rFonts w:cs="Times New Roman"/>
                <w:b/>
                <w:noProof w:val="0"/>
                <w:color w:val="000000" w:themeColor="text1"/>
                <w:szCs w:val="24"/>
                <w:lang w:val="vi-VN"/>
              </w:rPr>
              <w:t>Revision No.</w:t>
            </w:r>
          </w:p>
        </w:tc>
        <w:tc>
          <w:tcPr>
            <w:tcW w:w="149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6610574" w14:textId="77777777" w:rsidR="00575B40" w:rsidRPr="004F3C68" w:rsidRDefault="00575B40" w:rsidP="001F42A2">
            <w:pPr>
              <w:pStyle w:val="Heading7"/>
              <w:spacing w:before="60" w:after="60"/>
              <w:jc w:val="center"/>
              <w:rPr>
                <w:rFonts w:ascii="Times New Roman" w:hAnsi="Times New Roman" w:cs="Times New Roman"/>
                <w:b/>
                <w:i w:val="0"/>
                <w:iCs w:val="0"/>
                <w:noProof w:val="0"/>
                <w:color w:val="000000" w:themeColor="text1"/>
                <w:szCs w:val="24"/>
                <w:lang w:val="vi-VN"/>
              </w:rPr>
            </w:pPr>
            <w:r w:rsidRPr="004F3C68">
              <w:rPr>
                <w:rFonts w:ascii="Times New Roman" w:hAnsi="Times New Roman" w:cs="Times New Roman"/>
                <w:b/>
                <w:i w:val="0"/>
                <w:iCs w:val="0"/>
                <w:noProof w:val="0"/>
                <w:color w:val="000000" w:themeColor="text1"/>
                <w:szCs w:val="24"/>
                <w:lang w:val="vi-VN"/>
              </w:rPr>
              <w:t>Lý do sửa đổi</w:t>
            </w:r>
          </w:p>
          <w:p w14:paraId="231AE319" w14:textId="77777777" w:rsidR="00575B40" w:rsidRPr="004F3C68" w:rsidRDefault="00575B40" w:rsidP="001F42A2">
            <w:pPr>
              <w:pStyle w:val="Heading7"/>
              <w:spacing w:before="60" w:after="60"/>
              <w:jc w:val="center"/>
              <w:rPr>
                <w:rFonts w:ascii="Times New Roman" w:hAnsi="Times New Roman" w:cs="Times New Roman"/>
                <w:b/>
                <w:i w:val="0"/>
                <w:iCs w:val="0"/>
                <w:noProof w:val="0"/>
                <w:szCs w:val="24"/>
                <w:lang w:val="vi-VN"/>
              </w:rPr>
            </w:pPr>
            <w:r w:rsidRPr="004F3C68">
              <w:rPr>
                <w:rFonts w:ascii="Times New Roman" w:hAnsi="Times New Roman" w:cs="Times New Roman"/>
                <w:b/>
                <w:i w:val="0"/>
                <w:iCs w:val="0"/>
                <w:noProof w:val="0"/>
                <w:color w:val="000000" w:themeColor="text1"/>
                <w:szCs w:val="24"/>
                <w:lang w:val="vi-VN"/>
              </w:rPr>
              <w:t>Reason for Revision</w:t>
            </w:r>
          </w:p>
        </w:tc>
        <w:tc>
          <w:tcPr>
            <w:tcW w:w="263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CC98EF1" w14:textId="77777777" w:rsidR="005E3F5A" w:rsidRPr="004F3C68" w:rsidRDefault="005E3F5A" w:rsidP="001F42A2">
            <w:pPr>
              <w:pStyle w:val="Heading7"/>
              <w:spacing w:before="60" w:after="60"/>
              <w:jc w:val="center"/>
              <w:rPr>
                <w:rFonts w:ascii="Times New Roman" w:hAnsi="Times New Roman" w:cs="Times New Roman"/>
                <w:b/>
                <w:i w:val="0"/>
                <w:iCs w:val="0"/>
                <w:noProof w:val="0"/>
                <w:color w:val="000000" w:themeColor="text1"/>
                <w:szCs w:val="24"/>
                <w:lang w:val="vi-VN"/>
              </w:rPr>
            </w:pPr>
            <w:r w:rsidRPr="004F3C68">
              <w:rPr>
                <w:rFonts w:ascii="Times New Roman" w:hAnsi="Times New Roman" w:cs="Times New Roman"/>
                <w:b/>
                <w:i w:val="0"/>
                <w:iCs w:val="0"/>
                <w:noProof w:val="0"/>
                <w:color w:val="000000" w:themeColor="text1"/>
                <w:szCs w:val="24"/>
                <w:lang w:val="vi-VN"/>
              </w:rPr>
              <w:t>Hiệu lực sửa đổi</w:t>
            </w:r>
          </w:p>
          <w:p w14:paraId="5986F326" w14:textId="7B7D7A48" w:rsidR="00575B40" w:rsidRPr="004F3C68" w:rsidRDefault="005E3F5A" w:rsidP="001F42A2">
            <w:pPr>
              <w:pStyle w:val="Heading7"/>
              <w:spacing w:before="60" w:after="60"/>
              <w:jc w:val="center"/>
              <w:rPr>
                <w:rFonts w:ascii="Times New Roman" w:hAnsi="Times New Roman" w:cs="Times New Roman"/>
                <w:b/>
                <w:i w:val="0"/>
                <w:iCs w:val="0"/>
                <w:noProof w:val="0"/>
                <w:szCs w:val="24"/>
                <w:lang w:val="vi-VN"/>
              </w:rPr>
            </w:pPr>
            <w:r w:rsidRPr="004F3C68">
              <w:rPr>
                <w:rFonts w:ascii="Times New Roman" w:hAnsi="Times New Roman" w:cs="Times New Roman"/>
                <w:b/>
                <w:i w:val="0"/>
                <w:iCs w:val="0"/>
                <w:noProof w:val="0"/>
                <w:color w:val="000000" w:themeColor="text1"/>
                <w:szCs w:val="24"/>
                <w:lang w:val="vi-VN"/>
              </w:rPr>
              <w:t>Revision Date</w:t>
            </w:r>
          </w:p>
        </w:tc>
      </w:tr>
      <w:tr w:rsidR="00311335" w:rsidRPr="006861A6" w14:paraId="0A6AED4C" w14:textId="77777777" w:rsidTr="001F42A2">
        <w:trPr>
          <w:trHeight w:val="200"/>
        </w:trPr>
        <w:tc>
          <w:tcPr>
            <w:tcW w:w="872" w:type="pct"/>
            <w:tcBorders>
              <w:top w:val="single" w:sz="4" w:space="0" w:color="auto"/>
              <w:left w:val="single" w:sz="4" w:space="0" w:color="auto"/>
              <w:bottom w:val="single" w:sz="4" w:space="0" w:color="auto"/>
              <w:right w:val="single" w:sz="4" w:space="0" w:color="auto"/>
            </w:tcBorders>
          </w:tcPr>
          <w:p w14:paraId="6B167327" w14:textId="388A2708" w:rsidR="00311335" w:rsidRPr="004F3C68" w:rsidRDefault="00311335" w:rsidP="001F42A2">
            <w:pPr>
              <w:spacing w:before="60" w:after="60"/>
              <w:jc w:val="center"/>
              <w:rPr>
                <w:rFonts w:cs="Times New Roman"/>
                <w:noProof w:val="0"/>
                <w:color w:val="000000" w:themeColor="text1"/>
                <w:szCs w:val="24"/>
                <w:lang w:val="vi-VN"/>
              </w:rPr>
            </w:pPr>
            <w:r w:rsidRPr="004F3C68">
              <w:rPr>
                <w:rFonts w:cs="Times New Roman"/>
                <w:noProof w:val="0"/>
                <w:color w:val="000000" w:themeColor="text1"/>
                <w:szCs w:val="24"/>
                <w:lang w:val="vi-VN"/>
              </w:rPr>
              <w:t>01</w:t>
            </w:r>
          </w:p>
        </w:tc>
        <w:tc>
          <w:tcPr>
            <w:tcW w:w="1490" w:type="pct"/>
            <w:tcBorders>
              <w:top w:val="single" w:sz="4" w:space="0" w:color="auto"/>
              <w:left w:val="single" w:sz="4" w:space="0" w:color="auto"/>
              <w:bottom w:val="single" w:sz="4" w:space="0" w:color="auto"/>
              <w:right w:val="single" w:sz="4" w:space="0" w:color="auto"/>
            </w:tcBorders>
          </w:tcPr>
          <w:p w14:paraId="2708247E" w14:textId="6A468D7D" w:rsidR="00311335" w:rsidRPr="004F3C68" w:rsidRDefault="00311335" w:rsidP="001F42A2">
            <w:pPr>
              <w:widowControl w:val="0"/>
              <w:spacing w:before="60" w:after="60"/>
              <w:ind w:right="-45"/>
              <w:jc w:val="center"/>
              <w:rPr>
                <w:rFonts w:cs="Times New Roman"/>
                <w:noProof w:val="0"/>
                <w:color w:val="000000" w:themeColor="text1"/>
                <w:szCs w:val="24"/>
                <w:lang w:val="vi-VN"/>
              </w:rPr>
            </w:pPr>
            <w:r w:rsidRPr="004F3C68">
              <w:rPr>
                <w:rFonts w:cs="Times New Roman"/>
                <w:noProof w:val="0"/>
                <w:color w:val="000000" w:themeColor="text1"/>
                <w:szCs w:val="24"/>
                <w:lang w:val="vi-VN"/>
              </w:rPr>
              <w:t>Ban hành mới</w:t>
            </w:r>
          </w:p>
          <w:p w14:paraId="313D34AD" w14:textId="7E6CAD4B" w:rsidR="00311335" w:rsidRPr="004F3C68" w:rsidRDefault="00311335" w:rsidP="001F42A2">
            <w:pPr>
              <w:pStyle w:val="Header"/>
              <w:tabs>
                <w:tab w:val="left" w:pos="720"/>
              </w:tabs>
              <w:spacing w:before="60" w:after="60"/>
              <w:jc w:val="center"/>
              <w:rPr>
                <w:rFonts w:cs="Times New Roman"/>
                <w:noProof w:val="0"/>
                <w:color w:val="000000" w:themeColor="text1"/>
                <w:szCs w:val="24"/>
                <w:lang w:val="vi-VN"/>
              </w:rPr>
            </w:pPr>
            <w:r w:rsidRPr="004F3C68">
              <w:rPr>
                <w:rFonts w:cs="Times New Roman"/>
                <w:noProof w:val="0"/>
                <w:color w:val="000000" w:themeColor="text1"/>
                <w:szCs w:val="24"/>
                <w:lang w:val="vi-VN"/>
              </w:rPr>
              <w:t>New document</w:t>
            </w:r>
          </w:p>
        </w:tc>
        <w:tc>
          <w:tcPr>
            <w:tcW w:w="2638" w:type="pct"/>
            <w:tcBorders>
              <w:top w:val="single" w:sz="4" w:space="0" w:color="auto"/>
              <w:left w:val="single" w:sz="4" w:space="0" w:color="auto"/>
              <w:bottom w:val="single" w:sz="4" w:space="0" w:color="auto"/>
              <w:right w:val="single" w:sz="4" w:space="0" w:color="auto"/>
            </w:tcBorders>
          </w:tcPr>
          <w:p w14:paraId="2A4106F1" w14:textId="5FEE2537" w:rsidR="00311335" w:rsidRPr="004F3C68" w:rsidRDefault="00311335" w:rsidP="001F42A2">
            <w:pPr>
              <w:widowControl w:val="0"/>
              <w:spacing w:before="60" w:after="60"/>
              <w:ind w:right="-45"/>
              <w:jc w:val="both"/>
              <w:rPr>
                <w:rFonts w:cs="Times New Roman"/>
                <w:noProof w:val="0"/>
                <w:color w:val="000000" w:themeColor="text1"/>
                <w:szCs w:val="24"/>
                <w:lang w:val="vi-VN"/>
              </w:rPr>
            </w:pPr>
            <w:r w:rsidRPr="004F3C68">
              <w:rPr>
                <w:rFonts w:cs="Times New Roman"/>
                <w:noProof w:val="0"/>
                <w:color w:val="000000" w:themeColor="text1"/>
                <w:szCs w:val="24"/>
                <w:lang w:val="vi-VN"/>
              </w:rPr>
              <w:t>05 năm từ ngày ký phê duyệt cuối cùng hoặc theo nhu cầu</w:t>
            </w:r>
          </w:p>
          <w:p w14:paraId="5D6F1AFB" w14:textId="1BB40639" w:rsidR="00311335" w:rsidRPr="004F3C68" w:rsidRDefault="00311335" w:rsidP="001F42A2">
            <w:pPr>
              <w:spacing w:before="60" w:after="60"/>
              <w:jc w:val="both"/>
              <w:rPr>
                <w:rFonts w:cs="Times New Roman"/>
                <w:noProof w:val="0"/>
                <w:color w:val="000000" w:themeColor="text1"/>
                <w:szCs w:val="24"/>
                <w:lang w:val="vi-VN"/>
              </w:rPr>
            </w:pPr>
            <w:r w:rsidRPr="004F3C68">
              <w:rPr>
                <w:rFonts w:cs="Times New Roman"/>
                <w:noProof w:val="0"/>
                <w:color w:val="000000" w:themeColor="text1"/>
                <w:szCs w:val="24"/>
                <w:lang w:val="vi-VN"/>
              </w:rPr>
              <w:t>05 years from date of last approval signature or need based.</w:t>
            </w:r>
          </w:p>
        </w:tc>
      </w:tr>
    </w:tbl>
    <w:p w14:paraId="60C10CAD" w14:textId="77777777" w:rsidR="00BD277D" w:rsidRPr="006861A6" w:rsidRDefault="00BD277D" w:rsidP="005B12B2">
      <w:pPr>
        <w:widowControl w:val="0"/>
        <w:spacing w:after="0" w:line="288" w:lineRule="auto"/>
        <w:ind w:right="-45"/>
        <w:rPr>
          <w:rFonts w:cs="Times New Roman"/>
          <w:noProof w:val="0"/>
          <w:szCs w:val="24"/>
          <w:lang w:val="vi-VN"/>
        </w:rPr>
      </w:pPr>
    </w:p>
    <w:sectPr w:rsidR="00BD277D" w:rsidRPr="006861A6" w:rsidSect="00001E73">
      <w:headerReference w:type="default" r:id="rId20"/>
      <w:pgSz w:w="11906" w:h="16838" w:code="9"/>
      <w:pgMar w:top="600" w:right="851" w:bottom="851" w:left="851" w:header="720" w:footer="720" w:gutter="0"/>
      <w:pgBorders w:offsetFrom="page">
        <w:top w:val="single" w:sz="4" w:space="24" w:color="auto"/>
        <w:left w:val="single" w:sz="4" w:space="24" w:color="auto"/>
        <w:bottom w:val="single" w:sz="4" w:space="24" w:color="auto"/>
        <w:right w:val="single" w:sz="4" w:space="24" w:color="auto"/>
      </w:pgBorders>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C26D6B" w14:textId="77777777" w:rsidR="00001E73" w:rsidRPr="00D7023B" w:rsidRDefault="00001E73" w:rsidP="0002137B">
      <w:pPr>
        <w:spacing w:after="0"/>
      </w:pPr>
      <w:r w:rsidRPr="00D7023B">
        <w:separator/>
      </w:r>
    </w:p>
    <w:p w14:paraId="76EC6D05" w14:textId="77777777" w:rsidR="00001E73" w:rsidRDefault="00001E73"/>
  </w:endnote>
  <w:endnote w:type="continuationSeparator" w:id="0">
    <w:p w14:paraId="39B7FA5A" w14:textId="77777777" w:rsidR="00001E73" w:rsidRPr="00D7023B" w:rsidRDefault="00001E73" w:rsidP="0002137B">
      <w:pPr>
        <w:spacing w:after="0"/>
      </w:pPr>
      <w:r w:rsidRPr="00D7023B">
        <w:continuationSeparator/>
      </w:r>
    </w:p>
    <w:p w14:paraId="620C2E27" w14:textId="77777777" w:rsidR="00001E73" w:rsidRDefault="00001E73"/>
  </w:endnote>
  <w:endnote w:type="continuationNotice" w:id="1">
    <w:p w14:paraId="05258B3E" w14:textId="77777777" w:rsidR="00001E73" w:rsidRDefault="00001E7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01CDF" w14:textId="77777777" w:rsidR="0047589B" w:rsidRPr="00D7023B" w:rsidRDefault="0047589B" w:rsidP="00EF534E">
    <w:pPr>
      <w:pStyle w:val="Footer"/>
      <w:tabs>
        <w:tab w:val="clear" w:pos="4680"/>
        <w:tab w:val="clear" w:pos="9360"/>
        <w:tab w:val="right" w:pos="10490"/>
      </w:tabs>
      <w:spacing w:before="40" w:after="40"/>
      <w:rPr>
        <w:rFonts w:cs="Times New Roman"/>
      </w:rPr>
    </w:pPr>
    <w:r w:rsidRPr="00D7023B">
      <w:rPr>
        <w:rFonts w:cs="Times New Roman"/>
      </w:rPr>
      <w:t xml:space="preserve">Bidiphar ký tên, ghi ngày </w:t>
    </w:r>
    <w:r w:rsidRPr="00D7023B">
      <w:rPr>
        <w:rFonts w:cs="Times New Roman"/>
      </w:rPr>
      <w:tab/>
      <w:t>Bên nhận hợp đồng ký tên, ghi ngày</w:t>
    </w:r>
  </w:p>
  <w:p w14:paraId="1D905E6C" w14:textId="77777777" w:rsidR="0047589B" w:rsidRPr="00D7023B" w:rsidRDefault="0047589B" w:rsidP="00EF534E">
    <w:pPr>
      <w:pStyle w:val="Footer"/>
      <w:tabs>
        <w:tab w:val="clear" w:pos="4680"/>
        <w:tab w:val="clear" w:pos="9360"/>
        <w:tab w:val="right" w:pos="10490"/>
      </w:tabs>
      <w:spacing w:before="40" w:after="40"/>
      <w:rPr>
        <w:rFonts w:cs="Times New Roman"/>
      </w:rPr>
    </w:pPr>
    <w:r w:rsidRPr="00D7023B">
      <w:rPr>
        <w:rFonts w:cs="Times New Roman"/>
      </w:rPr>
      <w:t>Initials, date of Bidiphar</w:t>
    </w:r>
    <w:r w:rsidRPr="00D7023B">
      <w:rPr>
        <w:rFonts w:cs="Times New Roman"/>
      </w:rPr>
      <w:tab/>
      <w:t>Initials, date of Contract Acceptor</w:t>
    </w:r>
  </w:p>
  <w:p w14:paraId="46830CAE" w14:textId="77777777" w:rsidR="0047589B" w:rsidRPr="00D7023B" w:rsidRDefault="0047589B" w:rsidP="00EF534E">
    <w:pPr>
      <w:pStyle w:val="Footer"/>
      <w:tabs>
        <w:tab w:val="clear" w:pos="4680"/>
        <w:tab w:val="clear" w:pos="9360"/>
        <w:tab w:val="left" w:leader="dot" w:pos="2268"/>
        <w:tab w:val="left" w:pos="7938"/>
        <w:tab w:val="right" w:leader="dot" w:pos="10206"/>
      </w:tabs>
      <w:spacing w:before="40" w:after="40"/>
      <w:ind w:right="-2"/>
      <w:rPr>
        <w:rFonts w:cs="Times New Roman"/>
      </w:rPr>
    </w:pPr>
    <w:r w:rsidRPr="00D7023B">
      <w:rPr>
        <w:rFonts w:cs="Times New Roman"/>
      </w:rPr>
      <w:tab/>
    </w:r>
    <w:r w:rsidRPr="00D7023B">
      <w:rPr>
        <w:rFonts w:cs="Times New Roman"/>
      </w:rPr>
      <w:tab/>
    </w:r>
    <w:r w:rsidRPr="00D7023B">
      <w:rPr>
        <w:rFonts w:cs="Times New Roman"/>
      </w:rPr>
      <w:tab/>
    </w:r>
  </w:p>
  <w:p w14:paraId="3C798C33" w14:textId="3DCCF547" w:rsidR="0047589B" w:rsidRDefault="0047589B" w:rsidP="00DD366B">
    <w:pPr>
      <w:pStyle w:val="Footer"/>
      <w:jc w:val="center"/>
    </w:pPr>
    <w:r w:rsidRPr="00D7023B">
      <w:rPr>
        <w:rFonts w:cs="Times New Roman"/>
        <w:bCs/>
      </w:rPr>
      <w:t xml:space="preserve">Trang/ Page </w:t>
    </w:r>
    <w:r w:rsidRPr="00D7023B">
      <w:rPr>
        <w:rFonts w:cs="Times New Roman"/>
        <w:bCs/>
      </w:rPr>
      <w:fldChar w:fldCharType="begin"/>
    </w:r>
    <w:r w:rsidRPr="00D7023B">
      <w:rPr>
        <w:rFonts w:cs="Times New Roman"/>
        <w:bCs/>
      </w:rPr>
      <w:instrText xml:space="preserve"> PAGE   \* MERGEFORMAT </w:instrText>
    </w:r>
    <w:r w:rsidRPr="00D7023B">
      <w:rPr>
        <w:rFonts w:cs="Times New Roman"/>
        <w:bCs/>
      </w:rPr>
      <w:fldChar w:fldCharType="separate"/>
    </w:r>
    <w:r w:rsidR="000170C8">
      <w:rPr>
        <w:rFonts w:cs="Times New Roman"/>
        <w:bCs/>
      </w:rPr>
      <w:t>6</w:t>
    </w:r>
    <w:r w:rsidRPr="00D7023B">
      <w:rPr>
        <w:rFonts w:cs="Times New Roman"/>
        <w:bCs/>
      </w:rPr>
      <w:fldChar w:fldCharType="end"/>
    </w:r>
    <w:r w:rsidRPr="00D7023B">
      <w:rPr>
        <w:rFonts w:cs="Times New Roman"/>
        <w:bCs/>
      </w:rPr>
      <w:t xml:space="preserve"> / </w:t>
    </w:r>
    <w:r>
      <w:rPr>
        <w:rFonts w:cs="Times New Roman"/>
        <w:bCs/>
      </w:rPr>
      <w:fldChar w:fldCharType="begin"/>
    </w:r>
    <w:r>
      <w:rPr>
        <w:rFonts w:cs="Times New Roman"/>
        <w:bCs/>
      </w:rPr>
      <w:instrText xml:space="preserve"> SECTIONPAGES   \* MERGEFORMAT </w:instrText>
    </w:r>
    <w:r>
      <w:rPr>
        <w:rFonts w:cs="Times New Roman"/>
        <w:bCs/>
      </w:rPr>
      <w:fldChar w:fldCharType="separate"/>
    </w:r>
    <w:r w:rsidR="00C84402">
      <w:rPr>
        <w:rFonts w:cs="Times New Roman"/>
        <w:bCs/>
      </w:rPr>
      <w:t>7</w:t>
    </w:r>
    <w:r>
      <w:rPr>
        <w:rFonts w:cs="Times New Roman"/>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2EADC" w14:textId="77777777" w:rsidR="0047589B" w:rsidRPr="005E37FB" w:rsidRDefault="0047589B" w:rsidP="00DB6EBC">
    <w:pPr>
      <w:pStyle w:val="Footer"/>
      <w:tabs>
        <w:tab w:val="clear" w:pos="4680"/>
        <w:tab w:val="clear" w:pos="9360"/>
        <w:tab w:val="right" w:pos="10490"/>
      </w:tabs>
      <w:spacing w:before="60" w:after="60"/>
      <w:rPr>
        <w:rFonts w:cs="Times New Roman"/>
      </w:rPr>
    </w:pPr>
    <w:r w:rsidRPr="005E37FB">
      <w:rPr>
        <w:rFonts w:cs="Times New Roman"/>
      </w:rPr>
      <w:t xml:space="preserve">Bidiphar ký tên, ghi ngày </w:t>
    </w:r>
    <w:r w:rsidRPr="005E37FB">
      <w:rPr>
        <w:rFonts w:cs="Times New Roman"/>
      </w:rPr>
      <w:tab/>
      <w:t>Bên nhận hợp đồng ký tên, ghi ngày</w:t>
    </w:r>
  </w:p>
  <w:p w14:paraId="2DB8B498" w14:textId="77777777" w:rsidR="0047589B" w:rsidRPr="005E37FB" w:rsidRDefault="0047589B" w:rsidP="00DB6EBC">
    <w:pPr>
      <w:pStyle w:val="Footer"/>
      <w:tabs>
        <w:tab w:val="clear" w:pos="4680"/>
        <w:tab w:val="clear" w:pos="9360"/>
        <w:tab w:val="right" w:pos="10490"/>
      </w:tabs>
      <w:spacing w:before="60" w:after="60"/>
      <w:rPr>
        <w:rFonts w:cs="Times New Roman"/>
      </w:rPr>
    </w:pPr>
    <w:r w:rsidRPr="005E37FB">
      <w:rPr>
        <w:rFonts w:cs="Times New Roman"/>
      </w:rPr>
      <w:t>Initials, date of Bidiphar</w:t>
    </w:r>
    <w:r w:rsidRPr="005E37FB">
      <w:rPr>
        <w:rFonts w:cs="Times New Roman"/>
      </w:rPr>
      <w:tab/>
      <w:t>Initials, date of Contract Acceptor</w:t>
    </w:r>
  </w:p>
  <w:p w14:paraId="21F4E751" w14:textId="77777777" w:rsidR="0047589B" w:rsidRPr="003462E1" w:rsidRDefault="0047589B" w:rsidP="00DB6EBC">
    <w:pPr>
      <w:pStyle w:val="Footer"/>
      <w:tabs>
        <w:tab w:val="clear" w:pos="4680"/>
        <w:tab w:val="clear" w:pos="9360"/>
        <w:tab w:val="left" w:leader="dot" w:pos="2268"/>
        <w:tab w:val="left" w:pos="7938"/>
        <w:tab w:val="right" w:leader="dot" w:pos="10206"/>
      </w:tabs>
      <w:spacing w:before="60" w:after="60"/>
      <w:ind w:right="-2"/>
      <w:rPr>
        <w:rFonts w:cs="Times New Roman"/>
      </w:rPr>
    </w:pPr>
    <w:r w:rsidRPr="005E37FB">
      <w:rPr>
        <w:rFonts w:cs="Times New Roman"/>
      </w:rPr>
      <w:tab/>
    </w:r>
    <w:r w:rsidRPr="005E37FB">
      <w:rPr>
        <w:rFonts w:cs="Times New Roman"/>
      </w:rPr>
      <w:tab/>
    </w:r>
    <w:r w:rsidRPr="005E37FB">
      <w:rPr>
        <w:rFonts w:cs="Times New Roman"/>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7B113" w14:textId="77777777" w:rsidR="0047589B" w:rsidRPr="005E37FB" w:rsidRDefault="0047589B" w:rsidP="00DB6EBC">
    <w:pPr>
      <w:pStyle w:val="Footer"/>
      <w:tabs>
        <w:tab w:val="clear" w:pos="4680"/>
        <w:tab w:val="clear" w:pos="9360"/>
        <w:tab w:val="right" w:pos="10490"/>
      </w:tabs>
      <w:spacing w:before="60" w:after="60"/>
      <w:rPr>
        <w:rFonts w:cs="Times New Roman"/>
      </w:rPr>
    </w:pPr>
    <w:r w:rsidRPr="005E37FB">
      <w:rPr>
        <w:rFonts w:cs="Times New Roman"/>
      </w:rPr>
      <w:t xml:space="preserve">Bidiphar ký tên, ghi ngày </w:t>
    </w:r>
    <w:r w:rsidRPr="005E37FB">
      <w:rPr>
        <w:rFonts w:cs="Times New Roman"/>
      </w:rPr>
      <w:tab/>
      <w:t>Bên nhận hợp đồng ký tên, ghi ngày</w:t>
    </w:r>
  </w:p>
  <w:p w14:paraId="7010E477" w14:textId="77777777" w:rsidR="0047589B" w:rsidRPr="005E37FB" w:rsidRDefault="0047589B" w:rsidP="00DB6EBC">
    <w:pPr>
      <w:pStyle w:val="Footer"/>
      <w:tabs>
        <w:tab w:val="clear" w:pos="4680"/>
        <w:tab w:val="clear" w:pos="9360"/>
        <w:tab w:val="right" w:pos="10490"/>
      </w:tabs>
      <w:spacing w:before="60" w:after="60"/>
      <w:rPr>
        <w:rFonts w:cs="Times New Roman"/>
      </w:rPr>
    </w:pPr>
    <w:r w:rsidRPr="005E37FB">
      <w:rPr>
        <w:rFonts w:cs="Times New Roman"/>
      </w:rPr>
      <w:t>Initials, date of Bidiphar</w:t>
    </w:r>
    <w:r w:rsidRPr="005E37FB">
      <w:rPr>
        <w:rFonts w:cs="Times New Roman"/>
      </w:rPr>
      <w:tab/>
      <w:t>Initials, date of Contract Acceptor</w:t>
    </w:r>
  </w:p>
  <w:p w14:paraId="53199CC5" w14:textId="77777777" w:rsidR="0047589B" w:rsidRPr="003462E1" w:rsidRDefault="0047589B" w:rsidP="00DB6EBC">
    <w:pPr>
      <w:pStyle w:val="Footer"/>
      <w:tabs>
        <w:tab w:val="clear" w:pos="4680"/>
        <w:tab w:val="clear" w:pos="9360"/>
        <w:tab w:val="left" w:leader="dot" w:pos="2268"/>
        <w:tab w:val="left" w:pos="7938"/>
        <w:tab w:val="right" w:leader="dot" w:pos="10206"/>
      </w:tabs>
      <w:spacing w:before="60" w:after="60"/>
      <w:ind w:right="-2"/>
      <w:rPr>
        <w:rFonts w:cs="Times New Roman"/>
      </w:rPr>
    </w:pPr>
    <w:r w:rsidRPr="005E37FB">
      <w:rPr>
        <w:rFonts w:cs="Times New Roman"/>
      </w:rPr>
      <w:tab/>
    </w:r>
    <w:r w:rsidRPr="005E37FB">
      <w:rPr>
        <w:rFonts w:cs="Times New Roman"/>
      </w:rPr>
      <w:tab/>
    </w:r>
    <w:r w:rsidRPr="005E37FB">
      <w:rPr>
        <w:rFonts w:cs="Times New Roman"/>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CFB2FD" w14:textId="77777777" w:rsidR="00001E73" w:rsidRPr="00D7023B" w:rsidRDefault="00001E73" w:rsidP="0002137B">
      <w:pPr>
        <w:spacing w:after="0"/>
      </w:pPr>
      <w:r w:rsidRPr="00D7023B">
        <w:separator/>
      </w:r>
    </w:p>
    <w:p w14:paraId="29127CF6" w14:textId="77777777" w:rsidR="00001E73" w:rsidRDefault="00001E73"/>
  </w:footnote>
  <w:footnote w:type="continuationSeparator" w:id="0">
    <w:p w14:paraId="4469706E" w14:textId="77777777" w:rsidR="00001E73" w:rsidRPr="00D7023B" w:rsidRDefault="00001E73" w:rsidP="0002137B">
      <w:pPr>
        <w:spacing w:after="0"/>
      </w:pPr>
      <w:r w:rsidRPr="00D7023B">
        <w:continuationSeparator/>
      </w:r>
    </w:p>
    <w:p w14:paraId="1C0AF984" w14:textId="77777777" w:rsidR="00001E73" w:rsidRDefault="00001E73"/>
  </w:footnote>
  <w:footnote w:type="continuationNotice" w:id="1">
    <w:p w14:paraId="2D9B9DC3" w14:textId="77777777" w:rsidR="00001E73" w:rsidRDefault="00001E7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2"/>
      <w:gridCol w:w="3511"/>
      <w:gridCol w:w="1411"/>
    </w:tblGrid>
    <w:tr w:rsidR="0047589B" w:rsidRPr="0002137B" w14:paraId="63E7BBB0" w14:textId="77777777" w:rsidTr="008F7F01">
      <w:trPr>
        <w:trHeight w:val="706"/>
      </w:trPr>
      <w:tc>
        <w:tcPr>
          <w:tcW w:w="4308" w:type="pct"/>
          <w:gridSpan w:val="2"/>
          <w:vAlign w:val="center"/>
        </w:tcPr>
        <w:p w14:paraId="1910D5E0" w14:textId="27943C6B" w:rsidR="0047589B" w:rsidRPr="008F7F01" w:rsidRDefault="0047589B" w:rsidP="008F7F01">
          <w:pPr>
            <w:pStyle w:val="Header"/>
            <w:spacing w:before="60" w:after="60"/>
            <w:jc w:val="center"/>
            <w:rPr>
              <w:rFonts w:cs="Times New Roman"/>
              <w:b/>
              <w:bCs/>
              <w:szCs w:val="24"/>
            </w:rPr>
          </w:pPr>
          <w:r w:rsidRPr="00D66E04">
            <w:rPr>
              <w:rFonts w:cs="Times New Roman"/>
              <w:b/>
              <w:bCs/>
              <w:szCs w:val="24"/>
            </w:rPr>
            <w:t xml:space="preserve">HỢP ĐỒNG CHẤT LƯỢNG </w:t>
          </w:r>
          <w:r w:rsidR="008F7F01">
            <w:rPr>
              <w:rFonts w:cs="Times New Roman"/>
              <w:b/>
              <w:bCs/>
              <w:szCs w:val="24"/>
            </w:rPr>
            <w:t xml:space="preserve">/ </w:t>
          </w:r>
          <w:r w:rsidRPr="00D66E04">
            <w:rPr>
              <w:rFonts w:cs="Times New Roman"/>
              <w:b/>
              <w:bCs/>
              <w:szCs w:val="24"/>
            </w:rPr>
            <w:t>QUALITY AGREEMENT</w:t>
          </w:r>
        </w:p>
      </w:tc>
      <w:tc>
        <w:tcPr>
          <w:tcW w:w="692" w:type="pct"/>
        </w:tcPr>
        <w:p w14:paraId="35E9C2ED" w14:textId="7016B0F2" w:rsidR="0047589B" w:rsidRPr="00D66E04" w:rsidRDefault="008F7F01" w:rsidP="008F7F01">
          <w:pPr>
            <w:pStyle w:val="NoSpacing"/>
          </w:pPr>
          <w:r w:rsidRPr="00D66E04">
            <w:rPr>
              <w:noProof/>
            </w:rPr>
            <w:drawing>
              <wp:anchor distT="0" distB="0" distL="114300" distR="114300" simplePos="0" relativeHeight="251664389" behindDoc="0" locked="0" layoutInCell="1" allowOverlap="1" wp14:anchorId="318F3910" wp14:editId="13B280AC">
                <wp:simplePos x="0" y="0"/>
                <wp:positionH relativeFrom="column">
                  <wp:posOffset>23696</wp:posOffset>
                </wp:positionH>
                <wp:positionV relativeFrom="paragraph">
                  <wp:posOffset>51435</wp:posOffset>
                </wp:positionV>
                <wp:extent cx="643826" cy="358374"/>
                <wp:effectExtent l="0" t="0" r="4445" b="3810"/>
                <wp:wrapNone/>
                <wp:docPr id="811733100" name="Picture 811733100" descr="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with low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3826" cy="358374"/>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47589B" w:rsidRPr="0002137B" w14:paraId="57A75788" w14:textId="77777777" w:rsidTr="008F7F01">
      <w:tc>
        <w:tcPr>
          <w:tcW w:w="5000" w:type="pct"/>
          <w:gridSpan w:val="3"/>
          <w:vAlign w:val="center"/>
        </w:tcPr>
        <w:p w14:paraId="4C18349D" w14:textId="580615AA" w:rsidR="0047589B" w:rsidRPr="00D66E04" w:rsidRDefault="008F7F01" w:rsidP="0091480D">
          <w:pPr>
            <w:pStyle w:val="Header"/>
            <w:spacing w:before="60" w:after="60"/>
            <w:jc w:val="both"/>
            <w:rPr>
              <w:rFonts w:cs="Times New Roman"/>
              <w:szCs w:val="24"/>
            </w:rPr>
          </w:pPr>
          <w:bookmarkStart w:id="220" w:name="_Hlk147923348"/>
          <w:r w:rsidRPr="00D43995">
            <w:rPr>
              <w:rFonts w:cs="Times New Roman"/>
              <w:szCs w:val="24"/>
            </w:rPr>
            <w:t>Phụ lục I/ Appendix I: Chi tiết về trách nhiệm của Bên nhận hợp đồng và Bên giao Hợp đồng/ Details of Responsibilities of Contract Acceptor and Contract Giver</w:t>
          </w:r>
          <w:bookmarkEnd w:id="220"/>
        </w:p>
      </w:tc>
    </w:tr>
    <w:tr w:rsidR="0047589B" w:rsidRPr="0002137B" w14:paraId="341A9677" w14:textId="77777777" w:rsidTr="008F7F01">
      <w:tc>
        <w:tcPr>
          <w:tcW w:w="2586" w:type="pct"/>
          <w:vAlign w:val="center"/>
        </w:tcPr>
        <w:p w14:paraId="49D5D6D8" w14:textId="4278CA8D" w:rsidR="0047589B" w:rsidRPr="00D66E04" w:rsidRDefault="0047589B" w:rsidP="0091480D">
          <w:pPr>
            <w:pStyle w:val="Header"/>
            <w:spacing w:before="60" w:after="60"/>
            <w:rPr>
              <w:rFonts w:cs="Times New Roman"/>
              <w:szCs w:val="24"/>
            </w:rPr>
          </w:pPr>
          <w:r w:rsidRPr="00D66E04">
            <w:rPr>
              <w:rFonts w:cs="Times New Roman"/>
              <w:szCs w:val="24"/>
            </w:rPr>
            <w:t xml:space="preserve">Tài liệu số/ Document No: </w:t>
          </w:r>
          <w:r w:rsidR="002E13F3" w:rsidRPr="002E13F3">
            <w:rPr>
              <w:rFonts w:cs="Times New Roman"/>
              <w:szCs w:val="24"/>
              <w:highlight w:val="yellow"/>
            </w:rPr>
            <w:t>[Mã HĐ]</w:t>
          </w:r>
        </w:p>
      </w:tc>
      <w:tc>
        <w:tcPr>
          <w:tcW w:w="2414" w:type="pct"/>
          <w:gridSpan w:val="2"/>
          <w:vAlign w:val="center"/>
        </w:tcPr>
        <w:p w14:paraId="2B9FFF87" w14:textId="08731498" w:rsidR="0047589B" w:rsidRPr="00D66E04" w:rsidRDefault="0047589B" w:rsidP="0091480D">
          <w:pPr>
            <w:pStyle w:val="Header"/>
            <w:spacing w:before="60" w:after="60"/>
            <w:rPr>
              <w:rFonts w:cs="Times New Roman"/>
              <w:szCs w:val="24"/>
            </w:rPr>
          </w:pPr>
          <w:r w:rsidRPr="00D66E04">
            <w:rPr>
              <w:rFonts w:cs="Times New Roman"/>
              <w:szCs w:val="24"/>
            </w:rPr>
            <w:t>Trang/ Page</w:t>
          </w:r>
          <w:r w:rsidRPr="00D43995">
            <w:rPr>
              <w:rFonts w:cs="Times New Roman"/>
              <w:szCs w:val="24"/>
            </w:rPr>
            <w:t xml:space="preserve">: </w:t>
          </w:r>
          <w:r>
            <w:rPr>
              <w:rFonts w:cs="Times New Roman"/>
              <w:szCs w:val="24"/>
            </w:rPr>
            <w:fldChar w:fldCharType="begin"/>
          </w:r>
          <w:r>
            <w:rPr>
              <w:rFonts w:cs="Times New Roman"/>
              <w:szCs w:val="24"/>
            </w:rPr>
            <w:instrText xml:space="preserve"> PAGE   \* MERGEFORMAT </w:instrText>
          </w:r>
          <w:r>
            <w:rPr>
              <w:rFonts w:cs="Times New Roman"/>
              <w:szCs w:val="24"/>
            </w:rPr>
            <w:fldChar w:fldCharType="separate"/>
          </w:r>
          <w:r w:rsidR="000170C8">
            <w:rPr>
              <w:rFonts w:cs="Times New Roman"/>
              <w:szCs w:val="24"/>
            </w:rPr>
            <w:t>6</w:t>
          </w:r>
          <w:r>
            <w:rPr>
              <w:rFonts w:cs="Times New Roman"/>
              <w:szCs w:val="24"/>
            </w:rPr>
            <w:fldChar w:fldCharType="end"/>
          </w:r>
          <w:r>
            <w:rPr>
              <w:rFonts w:cs="Times New Roman"/>
              <w:szCs w:val="24"/>
            </w:rPr>
            <w:t xml:space="preserve"> / </w:t>
          </w:r>
          <w:r>
            <w:rPr>
              <w:rFonts w:cs="Times New Roman"/>
              <w:szCs w:val="24"/>
            </w:rPr>
            <w:fldChar w:fldCharType="begin"/>
          </w:r>
          <w:r>
            <w:rPr>
              <w:rFonts w:cs="Times New Roman"/>
              <w:szCs w:val="24"/>
            </w:rPr>
            <w:instrText xml:space="preserve"> SECTIONPAGES   \* MERGEFORMAT </w:instrText>
          </w:r>
          <w:r>
            <w:rPr>
              <w:rFonts w:cs="Times New Roman"/>
              <w:szCs w:val="24"/>
            </w:rPr>
            <w:fldChar w:fldCharType="separate"/>
          </w:r>
          <w:r w:rsidR="00C84402">
            <w:rPr>
              <w:rFonts w:cs="Times New Roman"/>
              <w:szCs w:val="24"/>
            </w:rPr>
            <w:t>7</w:t>
          </w:r>
          <w:r>
            <w:rPr>
              <w:rFonts w:cs="Times New Roman"/>
              <w:szCs w:val="24"/>
            </w:rPr>
            <w:fldChar w:fldCharType="end"/>
          </w:r>
        </w:p>
      </w:tc>
    </w:tr>
  </w:tbl>
  <w:p w14:paraId="52DF1303" w14:textId="77777777" w:rsidR="0047589B" w:rsidRDefault="0047589B" w:rsidP="001F42A2">
    <w:pPr>
      <w:pStyle w:val="NoSpacing"/>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2"/>
      <w:gridCol w:w="3511"/>
      <w:gridCol w:w="1411"/>
    </w:tblGrid>
    <w:tr w:rsidR="00BD5D73" w:rsidRPr="0002137B" w14:paraId="44E48A10" w14:textId="77777777" w:rsidTr="00CF757F">
      <w:trPr>
        <w:trHeight w:val="706"/>
      </w:trPr>
      <w:tc>
        <w:tcPr>
          <w:tcW w:w="4308" w:type="pct"/>
          <w:gridSpan w:val="2"/>
          <w:vAlign w:val="center"/>
        </w:tcPr>
        <w:p w14:paraId="4B0F0377" w14:textId="77777777" w:rsidR="00BD5D73" w:rsidRPr="008F7F01" w:rsidRDefault="00BD5D73" w:rsidP="00BD5D73">
          <w:pPr>
            <w:pStyle w:val="Header"/>
            <w:spacing w:before="60" w:after="60"/>
            <w:jc w:val="center"/>
            <w:rPr>
              <w:rFonts w:cs="Times New Roman"/>
              <w:b/>
              <w:bCs/>
              <w:szCs w:val="24"/>
            </w:rPr>
          </w:pPr>
          <w:r w:rsidRPr="00D66E04">
            <w:rPr>
              <w:rFonts w:cs="Times New Roman"/>
              <w:b/>
              <w:bCs/>
              <w:szCs w:val="24"/>
            </w:rPr>
            <w:t xml:space="preserve">HỢP ĐỒNG CHẤT LƯỢNG </w:t>
          </w:r>
          <w:r>
            <w:rPr>
              <w:rFonts w:cs="Times New Roman"/>
              <w:b/>
              <w:bCs/>
              <w:szCs w:val="24"/>
            </w:rPr>
            <w:t xml:space="preserve">/ </w:t>
          </w:r>
          <w:r w:rsidRPr="00D66E04">
            <w:rPr>
              <w:rFonts w:cs="Times New Roman"/>
              <w:b/>
              <w:bCs/>
              <w:szCs w:val="24"/>
            </w:rPr>
            <w:t>QUALITY AGREEMENT</w:t>
          </w:r>
        </w:p>
      </w:tc>
      <w:tc>
        <w:tcPr>
          <w:tcW w:w="692" w:type="pct"/>
        </w:tcPr>
        <w:p w14:paraId="1A04CACB" w14:textId="77777777" w:rsidR="00BD5D73" w:rsidRPr="00D66E04" w:rsidRDefault="00BD5D73" w:rsidP="00BD5D73">
          <w:pPr>
            <w:pStyle w:val="NoSpacing"/>
          </w:pPr>
          <w:r w:rsidRPr="00D66E04">
            <w:rPr>
              <w:noProof/>
            </w:rPr>
            <w:drawing>
              <wp:anchor distT="0" distB="0" distL="114300" distR="114300" simplePos="0" relativeHeight="251666437" behindDoc="0" locked="0" layoutInCell="1" allowOverlap="1" wp14:anchorId="35DC5CF8" wp14:editId="61E77327">
                <wp:simplePos x="0" y="0"/>
                <wp:positionH relativeFrom="column">
                  <wp:posOffset>23696</wp:posOffset>
                </wp:positionH>
                <wp:positionV relativeFrom="paragraph">
                  <wp:posOffset>51435</wp:posOffset>
                </wp:positionV>
                <wp:extent cx="643826" cy="358374"/>
                <wp:effectExtent l="0" t="0" r="4445" b="3810"/>
                <wp:wrapNone/>
                <wp:docPr id="109621964" name="Picture 109621964" descr="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with low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3826" cy="358374"/>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D5D73" w:rsidRPr="0002137B" w14:paraId="7BA0E6B9" w14:textId="77777777" w:rsidTr="00CF757F">
      <w:tc>
        <w:tcPr>
          <w:tcW w:w="5000" w:type="pct"/>
          <w:gridSpan w:val="3"/>
          <w:vAlign w:val="center"/>
        </w:tcPr>
        <w:p w14:paraId="0E916A1F" w14:textId="25055DD1" w:rsidR="00BD5D73" w:rsidRPr="00D66E04" w:rsidRDefault="00BD5D73" w:rsidP="00BD5D73">
          <w:pPr>
            <w:pStyle w:val="Header"/>
            <w:spacing w:before="60" w:after="60"/>
            <w:jc w:val="both"/>
            <w:rPr>
              <w:rFonts w:cs="Times New Roman"/>
              <w:szCs w:val="24"/>
            </w:rPr>
          </w:pPr>
          <w:r w:rsidRPr="00D43995">
            <w:rPr>
              <w:rFonts w:cs="Times New Roman"/>
              <w:szCs w:val="24"/>
            </w:rPr>
            <w:t>Phụ lục II/ Appendix II - Danh sách Nhân sự chịu trách nhiệm và chi tiết liên hệ - List of Responsible Personnel and Contacts Details</w:t>
          </w:r>
        </w:p>
      </w:tc>
    </w:tr>
    <w:tr w:rsidR="00BD5D73" w:rsidRPr="0002137B" w14:paraId="20B4097A" w14:textId="77777777" w:rsidTr="00CF757F">
      <w:tc>
        <w:tcPr>
          <w:tcW w:w="2586" w:type="pct"/>
          <w:vAlign w:val="center"/>
        </w:tcPr>
        <w:p w14:paraId="66C041A3" w14:textId="77777777" w:rsidR="00BD5D73" w:rsidRPr="00D66E04" w:rsidRDefault="00BD5D73" w:rsidP="00BD5D73">
          <w:pPr>
            <w:pStyle w:val="Header"/>
            <w:spacing w:before="60" w:after="60"/>
            <w:rPr>
              <w:rFonts w:cs="Times New Roman"/>
              <w:szCs w:val="24"/>
            </w:rPr>
          </w:pPr>
          <w:r w:rsidRPr="00D66E04">
            <w:rPr>
              <w:rFonts w:cs="Times New Roman"/>
              <w:szCs w:val="24"/>
            </w:rPr>
            <w:t xml:space="preserve">Tài liệu số/ Document No: </w:t>
          </w:r>
          <w:r w:rsidRPr="002E13F3">
            <w:rPr>
              <w:rFonts w:cs="Times New Roman"/>
              <w:szCs w:val="24"/>
              <w:highlight w:val="yellow"/>
            </w:rPr>
            <w:t>[Mã HĐ]</w:t>
          </w:r>
        </w:p>
      </w:tc>
      <w:tc>
        <w:tcPr>
          <w:tcW w:w="2414" w:type="pct"/>
          <w:gridSpan w:val="2"/>
          <w:vAlign w:val="center"/>
        </w:tcPr>
        <w:p w14:paraId="78A302EC" w14:textId="686EC86C" w:rsidR="00BD5D73" w:rsidRPr="00D66E04" w:rsidRDefault="00BD5D73" w:rsidP="00BD5D73">
          <w:pPr>
            <w:pStyle w:val="Header"/>
            <w:spacing w:before="60" w:after="60"/>
            <w:rPr>
              <w:rFonts w:cs="Times New Roman"/>
              <w:szCs w:val="24"/>
            </w:rPr>
          </w:pPr>
          <w:r w:rsidRPr="00D66E04">
            <w:rPr>
              <w:rFonts w:cs="Times New Roman"/>
              <w:szCs w:val="24"/>
            </w:rPr>
            <w:t>Trang/ Page</w:t>
          </w:r>
          <w:r w:rsidRPr="00D43995">
            <w:rPr>
              <w:rFonts w:cs="Times New Roman"/>
              <w:szCs w:val="24"/>
            </w:rPr>
            <w:t xml:space="preserve">: </w:t>
          </w:r>
          <w:r>
            <w:rPr>
              <w:rFonts w:cs="Times New Roman"/>
              <w:szCs w:val="24"/>
            </w:rPr>
            <w:fldChar w:fldCharType="begin"/>
          </w:r>
          <w:r>
            <w:rPr>
              <w:rFonts w:cs="Times New Roman"/>
              <w:szCs w:val="24"/>
            </w:rPr>
            <w:instrText xml:space="preserve"> PAGE   \* MERGEFORMAT </w:instrText>
          </w:r>
          <w:r>
            <w:rPr>
              <w:rFonts w:cs="Times New Roman"/>
              <w:szCs w:val="24"/>
            </w:rPr>
            <w:fldChar w:fldCharType="separate"/>
          </w:r>
          <w:r>
            <w:rPr>
              <w:rFonts w:cs="Times New Roman"/>
              <w:szCs w:val="24"/>
            </w:rPr>
            <w:t>6</w:t>
          </w:r>
          <w:r>
            <w:rPr>
              <w:rFonts w:cs="Times New Roman"/>
              <w:szCs w:val="24"/>
            </w:rPr>
            <w:fldChar w:fldCharType="end"/>
          </w:r>
          <w:r>
            <w:rPr>
              <w:rFonts w:cs="Times New Roman"/>
              <w:szCs w:val="24"/>
            </w:rPr>
            <w:t xml:space="preserve"> / </w:t>
          </w:r>
          <w:r>
            <w:rPr>
              <w:rFonts w:cs="Times New Roman"/>
              <w:szCs w:val="24"/>
            </w:rPr>
            <w:fldChar w:fldCharType="begin"/>
          </w:r>
          <w:r>
            <w:rPr>
              <w:rFonts w:cs="Times New Roman"/>
              <w:szCs w:val="24"/>
            </w:rPr>
            <w:instrText xml:space="preserve"> SECTIONPAGES   \* MERGEFORMAT </w:instrText>
          </w:r>
          <w:r>
            <w:rPr>
              <w:rFonts w:cs="Times New Roman"/>
              <w:szCs w:val="24"/>
            </w:rPr>
            <w:fldChar w:fldCharType="separate"/>
          </w:r>
          <w:r w:rsidR="00C84402">
            <w:rPr>
              <w:rFonts w:cs="Times New Roman"/>
              <w:szCs w:val="24"/>
            </w:rPr>
            <w:t>1</w:t>
          </w:r>
          <w:r>
            <w:rPr>
              <w:rFonts w:cs="Times New Roman"/>
              <w:szCs w:val="24"/>
            </w:rPr>
            <w:fldChar w:fldCharType="end"/>
          </w:r>
        </w:p>
      </w:tc>
    </w:tr>
  </w:tbl>
  <w:p w14:paraId="3A573A68" w14:textId="77777777" w:rsidR="00BD5D73" w:rsidRDefault="00BD5D73" w:rsidP="001F42A2">
    <w:pPr>
      <w:pStyle w:val="NoSpacing"/>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2"/>
      <w:gridCol w:w="3511"/>
      <w:gridCol w:w="1411"/>
    </w:tblGrid>
    <w:tr w:rsidR="00F42ED7" w:rsidRPr="0002137B" w14:paraId="2F21E381" w14:textId="77777777" w:rsidTr="00CF757F">
      <w:trPr>
        <w:trHeight w:val="706"/>
      </w:trPr>
      <w:tc>
        <w:tcPr>
          <w:tcW w:w="4308" w:type="pct"/>
          <w:gridSpan w:val="2"/>
          <w:vAlign w:val="center"/>
        </w:tcPr>
        <w:p w14:paraId="5143F773" w14:textId="77777777" w:rsidR="00F42ED7" w:rsidRPr="008F7F01" w:rsidRDefault="00F42ED7" w:rsidP="00F42ED7">
          <w:pPr>
            <w:pStyle w:val="Header"/>
            <w:spacing w:before="60" w:after="60"/>
            <w:jc w:val="center"/>
            <w:rPr>
              <w:rFonts w:cs="Times New Roman"/>
              <w:b/>
              <w:bCs/>
              <w:szCs w:val="24"/>
            </w:rPr>
          </w:pPr>
          <w:r w:rsidRPr="00D66E04">
            <w:rPr>
              <w:rFonts w:cs="Times New Roman"/>
              <w:b/>
              <w:bCs/>
              <w:szCs w:val="24"/>
            </w:rPr>
            <w:t xml:space="preserve">HỢP ĐỒNG CHẤT LƯỢNG </w:t>
          </w:r>
          <w:r>
            <w:rPr>
              <w:rFonts w:cs="Times New Roman"/>
              <w:b/>
              <w:bCs/>
              <w:szCs w:val="24"/>
            </w:rPr>
            <w:t xml:space="preserve">/ </w:t>
          </w:r>
          <w:r w:rsidRPr="00D66E04">
            <w:rPr>
              <w:rFonts w:cs="Times New Roman"/>
              <w:b/>
              <w:bCs/>
              <w:szCs w:val="24"/>
            </w:rPr>
            <w:t>QUALITY AGREEMENT</w:t>
          </w:r>
        </w:p>
      </w:tc>
      <w:tc>
        <w:tcPr>
          <w:tcW w:w="692" w:type="pct"/>
        </w:tcPr>
        <w:p w14:paraId="3778C4C7" w14:textId="77777777" w:rsidR="00F42ED7" w:rsidRPr="00D66E04" w:rsidRDefault="00F42ED7" w:rsidP="00F42ED7">
          <w:pPr>
            <w:pStyle w:val="NoSpacing"/>
          </w:pPr>
          <w:r w:rsidRPr="00D66E04">
            <w:rPr>
              <w:noProof/>
            </w:rPr>
            <w:drawing>
              <wp:anchor distT="0" distB="0" distL="114300" distR="114300" simplePos="0" relativeHeight="251668485" behindDoc="0" locked="0" layoutInCell="1" allowOverlap="1" wp14:anchorId="788D5283" wp14:editId="60A373BC">
                <wp:simplePos x="0" y="0"/>
                <wp:positionH relativeFrom="column">
                  <wp:posOffset>23696</wp:posOffset>
                </wp:positionH>
                <wp:positionV relativeFrom="paragraph">
                  <wp:posOffset>51435</wp:posOffset>
                </wp:positionV>
                <wp:extent cx="643826" cy="358374"/>
                <wp:effectExtent l="0" t="0" r="4445" b="3810"/>
                <wp:wrapNone/>
                <wp:docPr id="762256219" name="Picture 762256219" descr="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with low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3826" cy="358374"/>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42ED7" w:rsidRPr="0002137B" w14:paraId="1FA53EA7" w14:textId="77777777" w:rsidTr="00CF757F">
      <w:tc>
        <w:tcPr>
          <w:tcW w:w="5000" w:type="pct"/>
          <w:gridSpan w:val="3"/>
          <w:vAlign w:val="center"/>
        </w:tcPr>
        <w:p w14:paraId="4221A434" w14:textId="41541787" w:rsidR="00F42ED7" w:rsidRPr="00D66E04" w:rsidRDefault="00F42ED7" w:rsidP="00F42ED7">
          <w:pPr>
            <w:pStyle w:val="Header"/>
            <w:spacing w:before="60" w:after="60"/>
            <w:jc w:val="both"/>
            <w:rPr>
              <w:rFonts w:cs="Times New Roman"/>
              <w:szCs w:val="24"/>
            </w:rPr>
          </w:pPr>
          <w:r w:rsidRPr="00D43995">
            <w:rPr>
              <w:rFonts w:cs="Times New Roman"/>
              <w:szCs w:val="24"/>
            </w:rPr>
            <w:t xml:space="preserve">Phụ lục III / Appendix III - Danh sách </w:t>
          </w:r>
          <w:r>
            <w:rPr>
              <w:rFonts w:cs="Times New Roman"/>
              <w:szCs w:val="24"/>
            </w:rPr>
            <w:t>dịch vụ</w:t>
          </w:r>
          <w:r w:rsidRPr="00D43995">
            <w:rPr>
              <w:rFonts w:cs="Times New Roman"/>
              <w:szCs w:val="24"/>
            </w:rPr>
            <w:t xml:space="preserve"> do Bên nhận Hợp thực hiện cho Bên giao Hợp đồng/ List of </w:t>
          </w:r>
          <w:r>
            <w:rPr>
              <w:rFonts w:cs="Times New Roman"/>
              <w:szCs w:val="24"/>
            </w:rPr>
            <w:t xml:space="preserve">services </w:t>
          </w:r>
          <w:r w:rsidRPr="00D43995">
            <w:rPr>
              <w:rFonts w:cs="Times New Roman"/>
              <w:szCs w:val="24"/>
            </w:rPr>
            <w:t>performed by Contract Acceptor For Contract Giver</w:t>
          </w:r>
        </w:p>
      </w:tc>
    </w:tr>
    <w:tr w:rsidR="00F42ED7" w:rsidRPr="0002137B" w14:paraId="13672F46" w14:textId="77777777" w:rsidTr="00CF757F">
      <w:tc>
        <w:tcPr>
          <w:tcW w:w="2586" w:type="pct"/>
          <w:vAlign w:val="center"/>
        </w:tcPr>
        <w:p w14:paraId="21614564" w14:textId="77777777" w:rsidR="00F42ED7" w:rsidRPr="00D66E04" w:rsidRDefault="00F42ED7" w:rsidP="00F42ED7">
          <w:pPr>
            <w:pStyle w:val="Header"/>
            <w:spacing w:before="60" w:after="60"/>
            <w:rPr>
              <w:rFonts w:cs="Times New Roman"/>
              <w:szCs w:val="24"/>
            </w:rPr>
          </w:pPr>
          <w:r w:rsidRPr="00D66E04">
            <w:rPr>
              <w:rFonts w:cs="Times New Roman"/>
              <w:szCs w:val="24"/>
            </w:rPr>
            <w:t xml:space="preserve">Tài liệu số/ Document No: </w:t>
          </w:r>
          <w:r w:rsidRPr="002E13F3">
            <w:rPr>
              <w:rFonts w:cs="Times New Roman"/>
              <w:szCs w:val="24"/>
              <w:highlight w:val="yellow"/>
            </w:rPr>
            <w:t>[Mã HĐ]</w:t>
          </w:r>
        </w:p>
      </w:tc>
      <w:tc>
        <w:tcPr>
          <w:tcW w:w="2414" w:type="pct"/>
          <w:gridSpan w:val="2"/>
          <w:vAlign w:val="center"/>
        </w:tcPr>
        <w:p w14:paraId="2BAFD410" w14:textId="5E8B5A0A" w:rsidR="00F42ED7" w:rsidRPr="00D66E04" w:rsidRDefault="00F42ED7" w:rsidP="00F42ED7">
          <w:pPr>
            <w:pStyle w:val="Header"/>
            <w:spacing w:before="60" w:after="60"/>
            <w:rPr>
              <w:rFonts w:cs="Times New Roman"/>
              <w:szCs w:val="24"/>
            </w:rPr>
          </w:pPr>
          <w:r w:rsidRPr="00D66E04">
            <w:rPr>
              <w:rFonts w:cs="Times New Roman"/>
              <w:szCs w:val="24"/>
            </w:rPr>
            <w:t>Trang/ Page</w:t>
          </w:r>
          <w:r w:rsidRPr="00D43995">
            <w:rPr>
              <w:rFonts w:cs="Times New Roman"/>
              <w:szCs w:val="24"/>
            </w:rPr>
            <w:t xml:space="preserve">: </w:t>
          </w:r>
          <w:r>
            <w:rPr>
              <w:rFonts w:cs="Times New Roman"/>
              <w:szCs w:val="24"/>
            </w:rPr>
            <w:fldChar w:fldCharType="begin"/>
          </w:r>
          <w:r>
            <w:rPr>
              <w:rFonts w:cs="Times New Roman"/>
              <w:szCs w:val="24"/>
            </w:rPr>
            <w:instrText xml:space="preserve"> PAGE   \* MERGEFORMAT </w:instrText>
          </w:r>
          <w:r>
            <w:rPr>
              <w:rFonts w:cs="Times New Roman"/>
              <w:szCs w:val="24"/>
            </w:rPr>
            <w:fldChar w:fldCharType="separate"/>
          </w:r>
          <w:r>
            <w:rPr>
              <w:rFonts w:cs="Times New Roman"/>
              <w:szCs w:val="24"/>
            </w:rPr>
            <w:t>6</w:t>
          </w:r>
          <w:r>
            <w:rPr>
              <w:rFonts w:cs="Times New Roman"/>
              <w:szCs w:val="24"/>
            </w:rPr>
            <w:fldChar w:fldCharType="end"/>
          </w:r>
          <w:r>
            <w:rPr>
              <w:rFonts w:cs="Times New Roman"/>
              <w:szCs w:val="24"/>
            </w:rPr>
            <w:t xml:space="preserve"> / </w:t>
          </w:r>
          <w:r>
            <w:rPr>
              <w:rFonts w:cs="Times New Roman"/>
              <w:szCs w:val="24"/>
            </w:rPr>
            <w:fldChar w:fldCharType="begin"/>
          </w:r>
          <w:r>
            <w:rPr>
              <w:rFonts w:cs="Times New Roman"/>
              <w:szCs w:val="24"/>
            </w:rPr>
            <w:instrText xml:space="preserve"> SECTIONPAGES   \* MERGEFORMAT </w:instrText>
          </w:r>
          <w:r>
            <w:rPr>
              <w:rFonts w:cs="Times New Roman"/>
              <w:szCs w:val="24"/>
            </w:rPr>
            <w:fldChar w:fldCharType="separate"/>
          </w:r>
          <w:r w:rsidR="00C84402">
            <w:rPr>
              <w:rFonts w:cs="Times New Roman"/>
              <w:szCs w:val="24"/>
            </w:rPr>
            <w:t>1</w:t>
          </w:r>
          <w:r>
            <w:rPr>
              <w:rFonts w:cs="Times New Roman"/>
              <w:szCs w:val="24"/>
            </w:rPr>
            <w:fldChar w:fldCharType="end"/>
          </w:r>
        </w:p>
      </w:tc>
    </w:tr>
  </w:tbl>
  <w:p w14:paraId="11DF4BE9" w14:textId="77777777" w:rsidR="00F42ED7" w:rsidRDefault="00F42ED7" w:rsidP="001F42A2">
    <w:pPr>
      <w:pStyle w:val="NoSpacing"/>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2"/>
      <w:gridCol w:w="3511"/>
      <w:gridCol w:w="1411"/>
    </w:tblGrid>
    <w:tr w:rsidR="00BE3FE3" w:rsidRPr="0002137B" w14:paraId="12267A07" w14:textId="77777777" w:rsidTr="00CF757F">
      <w:trPr>
        <w:trHeight w:val="706"/>
      </w:trPr>
      <w:tc>
        <w:tcPr>
          <w:tcW w:w="4308" w:type="pct"/>
          <w:gridSpan w:val="2"/>
          <w:vAlign w:val="center"/>
        </w:tcPr>
        <w:p w14:paraId="6AEC79DA" w14:textId="77777777" w:rsidR="00BE3FE3" w:rsidRPr="008F7F01" w:rsidRDefault="00BE3FE3" w:rsidP="00BE3FE3">
          <w:pPr>
            <w:pStyle w:val="Header"/>
            <w:spacing w:before="60" w:after="60"/>
            <w:jc w:val="center"/>
            <w:rPr>
              <w:rFonts w:cs="Times New Roman"/>
              <w:b/>
              <w:bCs/>
              <w:szCs w:val="24"/>
            </w:rPr>
          </w:pPr>
          <w:r w:rsidRPr="00D66E04">
            <w:rPr>
              <w:rFonts w:cs="Times New Roman"/>
              <w:b/>
              <w:bCs/>
              <w:szCs w:val="24"/>
            </w:rPr>
            <w:t xml:space="preserve">HỢP ĐỒNG CHẤT LƯỢNG </w:t>
          </w:r>
          <w:r>
            <w:rPr>
              <w:rFonts w:cs="Times New Roman"/>
              <w:b/>
              <w:bCs/>
              <w:szCs w:val="24"/>
            </w:rPr>
            <w:t xml:space="preserve">/ </w:t>
          </w:r>
          <w:r w:rsidRPr="00D66E04">
            <w:rPr>
              <w:rFonts w:cs="Times New Roman"/>
              <w:b/>
              <w:bCs/>
              <w:szCs w:val="24"/>
            </w:rPr>
            <w:t>QUALITY AGREEMENT</w:t>
          </w:r>
        </w:p>
      </w:tc>
      <w:tc>
        <w:tcPr>
          <w:tcW w:w="692" w:type="pct"/>
        </w:tcPr>
        <w:p w14:paraId="0D0BA0DA" w14:textId="77777777" w:rsidR="00BE3FE3" w:rsidRPr="00D66E04" w:rsidRDefault="00BE3FE3" w:rsidP="00BE3FE3">
          <w:pPr>
            <w:pStyle w:val="NoSpacing"/>
          </w:pPr>
          <w:r w:rsidRPr="00D66E04">
            <w:rPr>
              <w:noProof/>
            </w:rPr>
            <w:drawing>
              <wp:anchor distT="0" distB="0" distL="114300" distR="114300" simplePos="0" relativeHeight="251670533" behindDoc="0" locked="0" layoutInCell="1" allowOverlap="1" wp14:anchorId="48D97D56" wp14:editId="5AAA2E2C">
                <wp:simplePos x="0" y="0"/>
                <wp:positionH relativeFrom="column">
                  <wp:posOffset>23696</wp:posOffset>
                </wp:positionH>
                <wp:positionV relativeFrom="paragraph">
                  <wp:posOffset>51435</wp:posOffset>
                </wp:positionV>
                <wp:extent cx="643826" cy="358374"/>
                <wp:effectExtent l="0" t="0" r="4445" b="3810"/>
                <wp:wrapNone/>
                <wp:docPr id="348083266" name="Picture 348083266" descr="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with low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3826" cy="358374"/>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E3FE3" w:rsidRPr="0002137B" w14:paraId="2AD958B4" w14:textId="77777777" w:rsidTr="00CF757F">
      <w:tc>
        <w:tcPr>
          <w:tcW w:w="5000" w:type="pct"/>
          <w:gridSpan w:val="3"/>
          <w:vAlign w:val="center"/>
        </w:tcPr>
        <w:p w14:paraId="6924262C" w14:textId="6F4E354B" w:rsidR="00BE3FE3" w:rsidRPr="00D66E04" w:rsidRDefault="00BE3FE3" w:rsidP="00BE3FE3">
          <w:pPr>
            <w:pStyle w:val="Header"/>
            <w:spacing w:before="60" w:after="60"/>
            <w:jc w:val="both"/>
            <w:rPr>
              <w:rFonts w:cs="Times New Roman"/>
              <w:szCs w:val="24"/>
            </w:rPr>
          </w:pPr>
          <w:r w:rsidRPr="00341682">
            <w:rPr>
              <w:szCs w:val="24"/>
            </w:rPr>
            <w:t>Phụ lục IV</w:t>
          </w:r>
          <w:r>
            <w:rPr>
              <w:szCs w:val="24"/>
            </w:rPr>
            <w:t>/</w:t>
          </w:r>
          <w:r w:rsidRPr="00341682">
            <w:rPr>
              <w:szCs w:val="24"/>
            </w:rPr>
            <w:t xml:space="preserve"> Appendix IV - Danh sách tài liệu Bên nhận Hợp đồng cung cấp cho Bên giao Hợp đồng/ List of Documents to Be Provided By Contract Acceptor To Contract Giver</w:t>
          </w:r>
        </w:p>
      </w:tc>
    </w:tr>
    <w:tr w:rsidR="00BE3FE3" w:rsidRPr="0002137B" w14:paraId="2C29561E" w14:textId="77777777" w:rsidTr="00CF757F">
      <w:tc>
        <w:tcPr>
          <w:tcW w:w="2586" w:type="pct"/>
          <w:vAlign w:val="center"/>
        </w:tcPr>
        <w:p w14:paraId="6F2CA863" w14:textId="77777777" w:rsidR="00BE3FE3" w:rsidRPr="00D66E04" w:rsidRDefault="00BE3FE3" w:rsidP="00BE3FE3">
          <w:pPr>
            <w:pStyle w:val="Header"/>
            <w:spacing w:before="60" w:after="60"/>
            <w:rPr>
              <w:rFonts w:cs="Times New Roman"/>
              <w:szCs w:val="24"/>
            </w:rPr>
          </w:pPr>
          <w:r w:rsidRPr="00D66E04">
            <w:rPr>
              <w:rFonts w:cs="Times New Roman"/>
              <w:szCs w:val="24"/>
            </w:rPr>
            <w:t xml:space="preserve">Tài liệu số/ Document No: </w:t>
          </w:r>
          <w:r w:rsidRPr="002E13F3">
            <w:rPr>
              <w:rFonts w:cs="Times New Roman"/>
              <w:szCs w:val="24"/>
              <w:highlight w:val="yellow"/>
            </w:rPr>
            <w:t>[Mã HĐ]</w:t>
          </w:r>
        </w:p>
      </w:tc>
      <w:tc>
        <w:tcPr>
          <w:tcW w:w="2414" w:type="pct"/>
          <w:gridSpan w:val="2"/>
          <w:vAlign w:val="center"/>
        </w:tcPr>
        <w:p w14:paraId="1F44C43F" w14:textId="40DC085B" w:rsidR="00BE3FE3" w:rsidRPr="00D66E04" w:rsidRDefault="00BE3FE3" w:rsidP="00BE3FE3">
          <w:pPr>
            <w:pStyle w:val="Header"/>
            <w:spacing w:before="60" w:after="60"/>
            <w:rPr>
              <w:rFonts w:cs="Times New Roman"/>
              <w:szCs w:val="24"/>
            </w:rPr>
          </w:pPr>
          <w:r w:rsidRPr="00D66E04">
            <w:rPr>
              <w:rFonts w:cs="Times New Roman"/>
              <w:szCs w:val="24"/>
            </w:rPr>
            <w:t>Trang/ Page</w:t>
          </w:r>
          <w:r w:rsidRPr="00D43995">
            <w:rPr>
              <w:rFonts w:cs="Times New Roman"/>
              <w:szCs w:val="24"/>
            </w:rPr>
            <w:t xml:space="preserve">: </w:t>
          </w:r>
          <w:r>
            <w:rPr>
              <w:rFonts w:cs="Times New Roman"/>
              <w:szCs w:val="24"/>
            </w:rPr>
            <w:fldChar w:fldCharType="begin"/>
          </w:r>
          <w:r>
            <w:rPr>
              <w:rFonts w:cs="Times New Roman"/>
              <w:szCs w:val="24"/>
            </w:rPr>
            <w:instrText xml:space="preserve"> PAGE   \* MERGEFORMAT </w:instrText>
          </w:r>
          <w:r>
            <w:rPr>
              <w:rFonts w:cs="Times New Roman"/>
              <w:szCs w:val="24"/>
            </w:rPr>
            <w:fldChar w:fldCharType="separate"/>
          </w:r>
          <w:r>
            <w:rPr>
              <w:rFonts w:cs="Times New Roman"/>
              <w:szCs w:val="24"/>
            </w:rPr>
            <w:t>6</w:t>
          </w:r>
          <w:r>
            <w:rPr>
              <w:rFonts w:cs="Times New Roman"/>
              <w:szCs w:val="24"/>
            </w:rPr>
            <w:fldChar w:fldCharType="end"/>
          </w:r>
          <w:r>
            <w:rPr>
              <w:rFonts w:cs="Times New Roman"/>
              <w:szCs w:val="24"/>
            </w:rPr>
            <w:t xml:space="preserve"> / </w:t>
          </w:r>
          <w:r>
            <w:rPr>
              <w:rFonts w:cs="Times New Roman"/>
              <w:szCs w:val="24"/>
            </w:rPr>
            <w:fldChar w:fldCharType="begin"/>
          </w:r>
          <w:r>
            <w:rPr>
              <w:rFonts w:cs="Times New Roman"/>
              <w:szCs w:val="24"/>
            </w:rPr>
            <w:instrText xml:space="preserve"> SECTIONPAGES   \* MERGEFORMAT </w:instrText>
          </w:r>
          <w:r>
            <w:rPr>
              <w:rFonts w:cs="Times New Roman"/>
              <w:szCs w:val="24"/>
            </w:rPr>
            <w:fldChar w:fldCharType="separate"/>
          </w:r>
          <w:r w:rsidR="00C84402">
            <w:rPr>
              <w:rFonts w:cs="Times New Roman"/>
              <w:szCs w:val="24"/>
            </w:rPr>
            <w:t>1</w:t>
          </w:r>
          <w:r>
            <w:rPr>
              <w:rFonts w:cs="Times New Roman"/>
              <w:szCs w:val="24"/>
            </w:rPr>
            <w:fldChar w:fldCharType="end"/>
          </w:r>
        </w:p>
      </w:tc>
    </w:tr>
  </w:tbl>
  <w:p w14:paraId="2D30A283" w14:textId="77777777" w:rsidR="00BE3FE3" w:rsidRDefault="00BE3FE3" w:rsidP="001F42A2">
    <w:pPr>
      <w:pStyle w:val="NoSpacing"/>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2"/>
      <w:gridCol w:w="3511"/>
      <w:gridCol w:w="1411"/>
    </w:tblGrid>
    <w:tr w:rsidR="001F42A2" w:rsidRPr="0002137B" w14:paraId="5501694C" w14:textId="77777777" w:rsidTr="00CF757F">
      <w:trPr>
        <w:trHeight w:val="706"/>
      </w:trPr>
      <w:tc>
        <w:tcPr>
          <w:tcW w:w="4308" w:type="pct"/>
          <w:gridSpan w:val="2"/>
          <w:vAlign w:val="center"/>
        </w:tcPr>
        <w:p w14:paraId="513404EE" w14:textId="77777777" w:rsidR="001F42A2" w:rsidRPr="008F7F01" w:rsidRDefault="001F42A2" w:rsidP="001F42A2">
          <w:pPr>
            <w:pStyle w:val="Header"/>
            <w:spacing w:before="60" w:after="60"/>
            <w:jc w:val="center"/>
            <w:rPr>
              <w:rFonts w:cs="Times New Roman"/>
              <w:b/>
              <w:bCs/>
              <w:szCs w:val="24"/>
            </w:rPr>
          </w:pPr>
          <w:r w:rsidRPr="00D66E04">
            <w:rPr>
              <w:rFonts w:cs="Times New Roman"/>
              <w:b/>
              <w:bCs/>
              <w:szCs w:val="24"/>
            </w:rPr>
            <w:t xml:space="preserve">HỢP ĐỒNG CHẤT LƯỢNG </w:t>
          </w:r>
          <w:r>
            <w:rPr>
              <w:rFonts w:cs="Times New Roman"/>
              <w:b/>
              <w:bCs/>
              <w:szCs w:val="24"/>
            </w:rPr>
            <w:t xml:space="preserve">/ </w:t>
          </w:r>
          <w:r w:rsidRPr="00D66E04">
            <w:rPr>
              <w:rFonts w:cs="Times New Roman"/>
              <w:b/>
              <w:bCs/>
              <w:szCs w:val="24"/>
            </w:rPr>
            <w:t>QUALITY AGREEMENT</w:t>
          </w:r>
        </w:p>
      </w:tc>
      <w:tc>
        <w:tcPr>
          <w:tcW w:w="692" w:type="pct"/>
        </w:tcPr>
        <w:p w14:paraId="53ADFE4B" w14:textId="77777777" w:rsidR="001F42A2" w:rsidRPr="00D66E04" w:rsidRDefault="001F42A2" w:rsidP="001F42A2">
          <w:pPr>
            <w:pStyle w:val="NoSpacing"/>
          </w:pPr>
          <w:r w:rsidRPr="00D66E04">
            <w:rPr>
              <w:noProof/>
            </w:rPr>
            <w:drawing>
              <wp:anchor distT="0" distB="0" distL="114300" distR="114300" simplePos="0" relativeHeight="251672581" behindDoc="0" locked="0" layoutInCell="1" allowOverlap="1" wp14:anchorId="573B5892" wp14:editId="1AC1B4AE">
                <wp:simplePos x="0" y="0"/>
                <wp:positionH relativeFrom="column">
                  <wp:posOffset>23696</wp:posOffset>
                </wp:positionH>
                <wp:positionV relativeFrom="paragraph">
                  <wp:posOffset>51435</wp:posOffset>
                </wp:positionV>
                <wp:extent cx="643826" cy="358374"/>
                <wp:effectExtent l="0" t="0" r="4445" b="3810"/>
                <wp:wrapNone/>
                <wp:docPr id="1081981779" name="Picture 1081981779" descr="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with low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3826" cy="358374"/>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1F42A2" w:rsidRPr="0002137B" w14:paraId="2DDF4D54" w14:textId="77777777" w:rsidTr="00CF757F">
      <w:tc>
        <w:tcPr>
          <w:tcW w:w="5000" w:type="pct"/>
          <w:gridSpan w:val="3"/>
          <w:vAlign w:val="center"/>
        </w:tcPr>
        <w:p w14:paraId="32317196" w14:textId="6607D43B" w:rsidR="001F42A2" w:rsidRPr="00D66E04" w:rsidRDefault="001F42A2" w:rsidP="001F42A2">
          <w:pPr>
            <w:pStyle w:val="Header"/>
            <w:spacing w:before="60" w:after="60"/>
            <w:jc w:val="both"/>
            <w:rPr>
              <w:rFonts w:cs="Times New Roman"/>
              <w:szCs w:val="24"/>
            </w:rPr>
          </w:pPr>
          <w:bookmarkStart w:id="221" w:name="_Hlk147919424"/>
          <w:r w:rsidRPr="00341682">
            <w:rPr>
              <w:szCs w:val="24"/>
            </w:rPr>
            <w:t>Phụ lục V</w:t>
          </w:r>
          <w:r>
            <w:rPr>
              <w:szCs w:val="24"/>
            </w:rPr>
            <w:t xml:space="preserve">/ </w:t>
          </w:r>
          <w:r w:rsidRPr="00341682">
            <w:rPr>
              <w:szCs w:val="24"/>
            </w:rPr>
            <w:t xml:space="preserve">Appendix V - </w:t>
          </w:r>
          <w:r w:rsidRPr="00181921">
            <w:rPr>
              <w:szCs w:val="24"/>
            </w:rPr>
            <w:t>Nhà thầu phụ được phê duyệt/ Approved Subcontractors</w:t>
          </w:r>
          <w:bookmarkEnd w:id="221"/>
        </w:p>
      </w:tc>
    </w:tr>
    <w:tr w:rsidR="001F42A2" w:rsidRPr="0002137B" w14:paraId="040BE420" w14:textId="77777777" w:rsidTr="00CF757F">
      <w:tc>
        <w:tcPr>
          <w:tcW w:w="2586" w:type="pct"/>
          <w:vAlign w:val="center"/>
        </w:tcPr>
        <w:p w14:paraId="6AA64E14" w14:textId="77777777" w:rsidR="001F42A2" w:rsidRPr="00D66E04" w:rsidRDefault="001F42A2" w:rsidP="001F42A2">
          <w:pPr>
            <w:pStyle w:val="Header"/>
            <w:spacing w:before="60" w:after="60"/>
            <w:rPr>
              <w:rFonts w:cs="Times New Roman"/>
              <w:szCs w:val="24"/>
            </w:rPr>
          </w:pPr>
          <w:r w:rsidRPr="00D66E04">
            <w:rPr>
              <w:rFonts w:cs="Times New Roman"/>
              <w:szCs w:val="24"/>
            </w:rPr>
            <w:t xml:space="preserve">Tài liệu số/ Document No: </w:t>
          </w:r>
          <w:r w:rsidRPr="002E13F3">
            <w:rPr>
              <w:rFonts w:cs="Times New Roman"/>
              <w:szCs w:val="24"/>
              <w:highlight w:val="yellow"/>
            </w:rPr>
            <w:t>[Mã HĐ]</w:t>
          </w:r>
        </w:p>
      </w:tc>
      <w:tc>
        <w:tcPr>
          <w:tcW w:w="2414" w:type="pct"/>
          <w:gridSpan w:val="2"/>
          <w:vAlign w:val="center"/>
        </w:tcPr>
        <w:p w14:paraId="090E48CF" w14:textId="2FE802E1" w:rsidR="001F42A2" w:rsidRPr="00D66E04" w:rsidRDefault="001F42A2" w:rsidP="001F42A2">
          <w:pPr>
            <w:pStyle w:val="Header"/>
            <w:spacing w:before="60" w:after="60"/>
            <w:rPr>
              <w:rFonts w:cs="Times New Roman"/>
              <w:szCs w:val="24"/>
            </w:rPr>
          </w:pPr>
          <w:r w:rsidRPr="00D66E04">
            <w:rPr>
              <w:rFonts w:cs="Times New Roman"/>
              <w:szCs w:val="24"/>
            </w:rPr>
            <w:t>Trang/ Page</w:t>
          </w:r>
          <w:r w:rsidRPr="00D43995">
            <w:rPr>
              <w:rFonts w:cs="Times New Roman"/>
              <w:szCs w:val="24"/>
            </w:rPr>
            <w:t xml:space="preserve">: </w:t>
          </w:r>
          <w:r>
            <w:rPr>
              <w:rFonts w:cs="Times New Roman"/>
              <w:szCs w:val="24"/>
            </w:rPr>
            <w:fldChar w:fldCharType="begin"/>
          </w:r>
          <w:r>
            <w:rPr>
              <w:rFonts w:cs="Times New Roman"/>
              <w:szCs w:val="24"/>
            </w:rPr>
            <w:instrText xml:space="preserve"> PAGE   \* MERGEFORMAT </w:instrText>
          </w:r>
          <w:r>
            <w:rPr>
              <w:rFonts w:cs="Times New Roman"/>
              <w:szCs w:val="24"/>
            </w:rPr>
            <w:fldChar w:fldCharType="separate"/>
          </w:r>
          <w:r>
            <w:rPr>
              <w:rFonts w:cs="Times New Roman"/>
              <w:szCs w:val="24"/>
            </w:rPr>
            <w:t>6</w:t>
          </w:r>
          <w:r>
            <w:rPr>
              <w:rFonts w:cs="Times New Roman"/>
              <w:szCs w:val="24"/>
            </w:rPr>
            <w:fldChar w:fldCharType="end"/>
          </w:r>
          <w:r>
            <w:rPr>
              <w:rFonts w:cs="Times New Roman"/>
              <w:szCs w:val="24"/>
            </w:rPr>
            <w:t xml:space="preserve"> / </w:t>
          </w:r>
          <w:r>
            <w:rPr>
              <w:rFonts w:cs="Times New Roman"/>
              <w:szCs w:val="24"/>
            </w:rPr>
            <w:fldChar w:fldCharType="begin"/>
          </w:r>
          <w:r>
            <w:rPr>
              <w:rFonts w:cs="Times New Roman"/>
              <w:szCs w:val="24"/>
            </w:rPr>
            <w:instrText xml:space="preserve"> SECTIONPAGES   \* MERGEFORMAT </w:instrText>
          </w:r>
          <w:r>
            <w:rPr>
              <w:rFonts w:cs="Times New Roman"/>
              <w:szCs w:val="24"/>
            </w:rPr>
            <w:fldChar w:fldCharType="separate"/>
          </w:r>
          <w:r w:rsidR="00C84402">
            <w:rPr>
              <w:rFonts w:cs="Times New Roman"/>
              <w:szCs w:val="24"/>
            </w:rPr>
            <w:t>1</w:t>
          </w:r>
          <w:r>
            <w:rPr>
              <w:rFonts w:cs="Times New Roman"/>
              <w:szCs w:val="24"/>
            </w:rPr>
            <w:fldChar w:fldCharType="end"/>
          </w:r>
        </w:p>
      </w:tc>
    </w:tr>
  </w:tbl>
  <w:p w14:paraId="78C40C64" w14:textId="77777777" w:rsidR="001F42A2" w:rsidRDefault="001F42A2" w:rsidP="001F42A2">
    <w:pPr>
      <w:pStyle w:val="NoSpacing"/>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2"/>
      <w:gridCol w:w="3511"/>
      <w:gridCol w:w="1411"/>
    </w:tblGrid>
    <w:tr w:rsidR="001F42A2" w:rsidRPr="0002137B" w14:paraId="649C25C9" w14:textId="77777777" w:rsidTr="00CF757F">
      <w:trPr>
        <w:trHeight w:val="706"/>
      </w:trPr>
      <w:tc>
        <w:tcPr>
          <w:tcW w:w="4308" w:type="pct"/>
          <w:gridSpan w:val="2"/>
          <w:vAlign w:val="center"/>
        </w:tcPr>
        <w:p w14:paraId="2B85BF1D" w14:textId="77777777" w:rsidR="001F42A2" w:rsidRPr="008F7F01" w:rsidRDefault="001F42A2" w:rsidP="001F42A2">
          <w:pPr>
            <w:pStyle w:val="Header"/>
            <w:spacing w:before="60" w:after="60"/>
            <w:jc w:val="center"/>
            <w:rPr>
              <w:rFonts w:cs="Times New Roman"/>
              <w:b/>
              <w:bCs/>
              <w:szCs w:val="24"/>
            </w:rPr>
          </w:pPr>
          <w:r w:rsidRPr="00D66E04">
            <w:rPr>
              <w:rFonts w:cs="Times New Roman"/>
              <w:b/>
              <w:bCs/>
              <w:szCs w:val="24"/>
            </w:rPr>
            <w:t xml:space="preserve">HỢP ĐỒNG CHẤT LƯỢNG </w:t>
          </w:r>
          <w:r>
            <w:rPr>
              <w:rFonts w:cs="Times New Roman"/>
              <w:b/>
              <w:bCs/>
              <w:szCs w:val="24"/>
            </w:rPr>
            <w:t xml:space="preserve">/ </w:t>
          </w:r>
          <w:r w:rsidRPr="00D66E04">
            <w:rPr>
              <w:rFonts w:cs="Times New Roman"/>
              <w:b/>
              <w:bCs/>
              <w:szCs w:val="24"/>
            </w:rPr>
            <w:t>QUALITY AGREEMENT</w:t>
          </w:r>
        </w:p>
      </w:tc>
      <w:tc>
        <w:tcPr>
          <w:tcW w:w="692" w:type="pct"/>
        </w:tcPr>
        <w:p w14:paraId="4501796D" w14:textId="77777777" w:rsidR="001F42A2" w:rsidRPr="00D66E04" w:rsidRDefault="001F42A2" w:rsidP="001F42A2">
          <w:pPr>
            <w:pStyle w:val="NoSpacing"/>
          </w:pPr>
          <w:r w:rsidRPr="00D66E04">
            <w:rPr>
              <w:noProof/>
            </w:rPr>
            <w:drawing>
              <wp:anchor distT="0" distB="0" distL="114300" distR="114300" simplePos="0" relativeHeight="251674629" behindDoc="0" locked="0" layoutInCell="1" allowOverlap="1" wp14:anchorId="325319F7" wp14:editId="3917E349">
                <wp:simplePos x="0" y="0"/>
                <wp:positionH relativeFrom="column">
                  <wp:posOffset>23696</wp:posOffset>
                </wp:positionH>
                <wp:positionV relativeFrom="paragraph">
                  <wp:posOffset>51435</wp:posOffset>
                </wp:positionV>
                <wp:extent cx="643826" cy="358374"/>
                <wp:effectExtent l="0" t="0" r="4445" b="3810"/>
                <wp:wrapNone/>
                <wp:docPr id="1561828067" name="Picture 1561828067" descr="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with low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3826" cy="358374"/>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1F42A2" w:rsidRPr="0002137B" w14:paraId="3BD74AD8" w14:textId="77777777" w:rsidTr="00CF757F">
      <w:tc>
        <w:tcPr>
          <w:tcW w:w="5000" w:type="pct"/>
          <w:gridSpan w:val="3"/>
          <w:vAlign w:val="center"/>
        </w:tcPr>
        <w:p w14:paraId="55626C08" w14:textId="76534BC4" w:rsidR="001F42A2" w:rsidRPr="00D66E04" w:rsidRDefault="001F42A2" w:rsidP="001F42A2">
          <w:pPr>
            <w:pStyle w:val="Header"/>
            <w:spacing w:before="60" w:after="60"/>
            <w:jc w:val="both"/>
            <w:rPr>
              <w:rFonts w:cs="Times New Roman"/>
              <w:szCs w:val="24"/>
            </w:rPr>
          </w:pPr>
          <w:r w:rsidRPr="00341682">
            <w:rPr>
              <w:szCs w:val="24"/>
            </w:rPr>
            <w:t xml:space="preserve">Phụ lục </w:t>
          </w:r>
          <w:r>
            <w:rPr>
              <w:szCs w:val="24"/>
            </w:rPr>
            <w:t>VI/</w:t>
          </w:r>
          <w:r w:rsidRPr="00341682">
            <w:rPr>
              <w:szCs w:val="24"/>
            </w:rPr>
            <w:t xml:space="preserve"> Appendix </w:t>
          </w:r>
          <w:r>
            <w:rPr>
              <w:szCs w:val="24"/>
            </w:rPr>
            <w:t>VI</w:t>
          </w:r>
          <w:r w:rsidRPr="00341682">
            <w:rPr>
              <w:szCs w:val="24"/>
            </w:rPr>
            <w:t xml:space="preserve"> - Lịch sử sửa đổi - Revision History</w:t>
          </w:r>
        </w:p>
      </w:tc>
    </w:tr>
    <w:tr w:rsidR="001F42A2" w:rsidRPr="0002137B" w14:paraId="77FCA501" w14:textId="77777777" w:rsidTr="00CF757F">
      <w:tc>
        <w:tcPr>
          <w:tcW w:w="2586" w:type="pct"/>
          <w:vAlign w:val="center"/>
        </w:tcPr>
        <w:p w14:paraId="4D5F1570" w14:textId="77777777" w:rsidR="001F42A2" w:rsidRPr="00D66E04" w:rsidRDefault="001F42A2" w:rsidP="001F42A2">
          <w:pPr>
            <w:pStyle w:val="Header"/>
            <w:spacing w:before="60" w:after="60"/>
            <w:rPr>
              <w:rFonts w:cs="Times New Roman"/>
              <w:szCs w:val="24"/>
            </w:rPr>
          </w:pPr>
          <w:r w:rsidRPr="00D66E04">
            <w:rPr>
              <w:rFonts w:cs="Times New Roman"/>
              <w:szCs w:val="24"/>
            </w:rPr>
            <w:t xml:space="preserve">Tài liệu số/ Document No: </w:t>
          </w:r>
          <w:r w:rsidRPr="002E13F3">
            <w:rPr>
              <w:rFonts w:cs="Times New Roman"/>
              <w:szCs w:val="24"/>
              <w:highlight w:val="yellow"/>
            </w:rPr>
            <w:t>[Mã HĐ]</w:t>
          </w:r>
        </w:p>
      </w:tc>
      <w:tc>
        <w:tcPr>
          <w:tcW w:w="2414" w:type="pct"/>
          <w:gridSpan w:val="2"/>
          <w:vAlign w:val="center"/>
        </w:tcPr>
        <w:p w14:paraId="53C642C7" w14:textId="7F6A60BB" w:rsidR="001F42A2" w:rsidRPr="00D66E04" w:rsidRDefault="001F42A2" w:rsidP="001F42A2">
          <w:pPr>
            <w:pStyle w:val="Header"/>
            <w:spacing w:before="60" w:after="60"/>
            <w:rPr>
              <w:rFonts w:cs="Times New Roman"/>
              <w:szCs w:val="24"/>
            </w:rPr>
          </w:pPr>
          <w:r w:rsidRPr="00D66E04">
            <w:rPr>
              <w:rFonts w:cs="Times New Roman"/>
              <w:szCs w:val="24"/>
            </w:rPr>
            <w:t>Trang/ Page</w:t>
          </w:r>
          <w:r w:rsidRPr="00D43995">
            <w:rPr>
              <w:rFonts w:cs="Times New Roman"/>
              <w:szCs w:val="24"/>
            </w:rPr>
            <w:t xml:space="preserve">: </w:t>
          </w:r>
          <w:r>
            <w:rPr>
              <w:rFonts w:cs="Times New Roman"/>
              <w:szCs w:val="24"/>
            </w:rPr>
            <w:fldChar w:fldCharType="begin"/>
          </w:r>
          <w:r>
            <w:rPr>
              <w:rFonts w:cs="Times New Roman"/>
              <w:szCs w:val="24"/>
            </w:rPr>
            <w:instrText xml:space="preserve"> PAGE   \* MERGEFORMAT </w:instrText>
          </w:r>
          <w:r>
            <w:rPr>
              <w:rFonts w:cs="Times New Roman"/>
              <w:szCs w:val="24"/>
            </w:rPr>
            <w:fldChar w:fldCharType="separate"/>
          </w:r>
          <w:r>
            <w:rPr>
              <w:rFonts w:cs="Times New Roman"/>
              <w:szCs w:val="24"/>
            </w:rPr>
            <w:t>6</w:t>
          </w:r>
          <w:r>
            <w:rPr>
              <w:rFonts w:cs="Times New Roman"/>
              <w:szCs w:val="24"/>
            </w:rPr>
            <w:fldChar w:fldCharType="end"/>
          </w:r>
          <w:r>
            <w:rPr>
              <w:rFonts w:cs="Times New Roman"/>
              <w:szCs w:val="24"/>
            </w:rPr>
            <w:t xml:space="preserve"> / </w:t>
          </w:r>
          <w:r>
            <w:rPr>
              <w:rFonts w:cs="Times New Roman"/>
              <w:szCs w:val="24"/>
            </w:rPr>
            <w:fldChar w:fldCharType="begin"/>
          </w:r>
          <w:r>
            <w:rPr>
              <w:rFonts w:cs="Times New Roman"/>
              <w:szCs w:val="24"/>
            </w:rPr>
            <w:instrText xml:space="preserve"> SECTIONPAGES   \* MERGEFORMAT </w:instrText>
          </w:r>
          <w:r>
            <w:rPr>
              <w:rFonts w:cs="Times New Roman"/>
              <w:szCs w:val="24"/>
            </w:rPr>
            <w:fldChar w:fldCharType="separate"/>
          </w:r>
          <w:r w:rsidR="00C84402">
            <w:rPr>
              <w:rFonts w:cs="Times New Roman"/>
              <w:szCs w:val="24"/>
            </w:rPr>
            <w:t>1</w:t>
          </w:r>
          <w:r>
            <w:rPr>
              <w:rFonts w:cs="Times New Roman"/>
              <w:szCs w:val="24"/>
            </w:rPr>
            <w:fldChar w:fldCharType="end"/>
          </w:r>
        </w:p>
      </w:tc>
    </w:tr>
  </w:tbl>
  <w:p w14:paraId="55472854" w14:textId="77777777" w:rsidR="001F42A2" w:rsidRDefault="001F42A2" w:rsidP="001F42A2">
    <w:pPr>
      <w:pStyle w:val="NoSpacing"/>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F2482"/>
    <w:multiLevelType w:val="hybridMultilevel"/>
    <w:tmpl w:val="7AA0A820"/>
    <w:lvl w:ilvl="0" w:tplc="2F3091AE">
      <w:start w:val="1"/>
      <w:numFmt w:val="lowerLetter"/>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AC137C"/>
    <w:multiLevelType w:val="hybridMultilevel"/>
    <w:tmpl w:val="673832CC"/>
    <w:lvl w:ilvl="0" w:tplc="2F3091AE">
      <w:start w:val="1"/>
      <w:numFmt w:val="lowerLetter"/>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385BBE"/>
    <w:multiLevelType w:val="hybridMultilevel"/>
    <w:tmpl w:val="B742EE32"/>
    <w:lvl w:ilvl="0" w:tplc="2F3091AE">
      <w:start w:val="1"/>
      <w:numFmt w:val="lowerLetter"/>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B2373"/>
    <w:multiLevelType w:val="hybridMultilevel"/>
    <w:tmpl w:val="79924FA8"/>
    <w:lvl w:ilvl="0" w:tplc="6068F500">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16219F"/>
    <w:multiLevelType w:val="hybridMultilevel"/>
    <w:tmpl w:val="9CC0E292"/>
    <w:lvl w:ilvl="0" w:tplc="FFFFFFFF">
      <w:start w:val="1"/>
      <w:numFmt w:val="lowerLetter"/>
      <w:lvlText w:val="%1."/>
      <w:lvlJc w:val="left"/>
      <w:pPr>
        <w:ind w:left="720" w:hanging="360"/>
      </w:pPr>
      <w:rPr>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3F263B0"/>
    <w:multiLevelType w:val="hybridMultilevel"/>
    <w:tmpl w:val="2CB44886"/>
    <w:lvl w:ilvl="0" w:tplc="2F3091AE">
      <w:start w:val="1"/>
      <w:numFmt w:val="lowerLetter"/>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8F5EE6"/>
    <w:multiLevelType w:val="hybridMultilevel"/>
    <w:tmpl w:val="DD825D60"/>
    <w:lvl w:ilvl="0" w:tplc="2F3091AE">
      <w:start w:val="1"/>
      <w:numFmt w:val="lowerLetter"/>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5516C1"/>
    <w:multiLevelType w:val="hybridMultilevel"/>
    <w:tmpl w:val="39CCB294"/>
    <w:lvl w:ilvl="0" w:tplc="2F3091AE">
      <w:start w:val="1"/>
      <w:numFmt w:val="lowerLetter"/>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42562"/>
    <w:multiLevelType w:val="hybridMultilevel"/>
    <w:tmpl w:val="9CC0E292"/>
    <w:lvl w:ilvl="0" w:tplc="2F3091AE">
      <w:start w:val="1"/>
      <w:numFmt w:val="lowerLetter"/>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5F68EB"/>
    <w:multiLevelType w:val="hybridMultilevel"/>
    <w:tmpl w:val="8E0862B6"/>
    <w:lvl w:ilvl="0" w:tplc="6068F500">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8C7F64"/>
    <w:multiLevelType w:val="hybridMultilevel"/>
    <w:tmpl w:val="6E784A6A"/>
    <w:lvl w:ilvl="0" w:tplc="4FEA168C">
      <w:start w:val="1"/>
      <w:numFmt w:val="lowerLetter"/>
      <w:lvlText w:val="%1."/>
      <w:lvlJc w:val="left"/>
      <w:pPr>
        <w:ind w:left="720" w:hanging="360"/>
      </w:pPr>
      <w:rPr>
        <w:b w:val="0"/>
        <w:bCs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0C4592"/>
    <w:multiLevelType w:val="hybridMultilevel"/>
    <w:tmpl w:val="74BCF5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BA5D74"/>
    <w:multiLevelType w:val="hybridMultilevel"/>
    <w:tmpl w:val="C592EE28"/>
    <w:lvl w:ilvl="0" w:tplc="6068F500">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9F0D89"/>
    <w:multiLevelType w:val="hybridMultilevel"/>
    <w:tmpl w:val="29AE3D4E"/>
    <w:lvl w:ilvl="0" w:tplc="5EDA4BAC">
      <w:start w:val="1"/>
      <w:numFmt w:val="lowerLetter"/>
      <w:lvlText w:val="%1."/>
      <w:lvlJc w:val="left"/>
      <w:pPr>
        <w:ind w:left="720" w:hanging="360"/>
      </w:pPr>
      <w:rPr>
        <w:b w:val="0"/>
        <w:bCs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DD7F74"/>
    <w:multiLevelType w:val="hybridMultilevel"/>
    <w:tmpl w:val="D088A5C4"/>
    <w:lvl w:ilvl="0" w:tplc="FFFFFFFF">
      <w:start w:val="1"/>
      <w:numFmt w:val="lowerLetter"/>
      <w:lvlText w:val="%1."/>
      <w:lvlJc w:val="left"/>
      <w:pPr>
        <w:ind w:left="720" w:hanging="360"/>
      </w:pPr>
      <w:rPr>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0FE5676"/>
    <w:multiLevelType w:val="hybridMultilevel"/>
    <w:tmpl w:val="8BBACF38"/>
    <w:lvl w:ilvl="0" w:tplc="2F3091AE">
      <w:start w:val="1"/>
      <w:numFmt w:val="lowerLetter"/>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0968AF"/>
    <w:multiLevelType w:val="hybridMultilevel"/>
    <w:tmpl w:val="B7E66D6C"/>
    <w:lvl w:ilvl="0" w:tplc="2F3091AE">
      <w:start w:val="1"/>
      <w:numFmt w:val="lowerLetter"/>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ED22FD"/>
    <w:multiLevelType w:val="hybridMultilevel"/>
    <w:tmpl w:val="7AA0A820"/>
    <w:lvl w:ilvl="0" w:tplc="FFFFFFFF">
      <w:start w:val="1"/>
      <w:numFmt w:val="lowerLetter"/>
      <w:lvlText w:val="%1."/>
      <w:lvlJc w:val="left"/>
      <w:pPr>
        <w:ind w:left="720" w:hanging="360"/>
      </w:pPr>
      <w:rPr>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57B2640"/>
    <w:multiLevelType w:val="hybridMultilevel"/>
    <w:tmpl w:val="3B464572"/>
    <w:lvl w:ilvl="0" w:tplc="2F3091AE">
      <w:start w:val="1"/>
      <w:numFmt w:val="lowerLetter"/>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3032BD"/>
    <w:multiLevelType w:val="hybridMultilevel"/>
    <w:tmpl w:val="E03CD738"/>
    <w:lvl w:ilvl="0" w:tplc="0EFC5850">
      <w:start w:val="1"/>
      <w:numFmt w:val="decimal"/>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4A24B8"/>
    <w:multiLevelType w:val="hybridMultilevel"/>
    <w:tmpl w:val="D42C59A6"/>
    <w:lvl w:ilvl="0" w:tplc="6068F500">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A903C5"/>
    <w:multiLevelType w:val="hybridMultilevel"/>
    <w:tmpl w:val="9DEE4B52"/>
    <w:lvl w:ilvl="0" w:tplc="04090009">
      <w:start w:val="1"/>
      <w:numFmt w:val="bullet"/>
      <w:lvlText w:val=""/>
      <w:lvlJc w:val="left"/>
      <w:pPr>
        <w:ind w:left="947" w:hanging="360"/>
      </w:pPr>
      <w:rPr>
        <w:rFonts w:ascii="Wingdings" w:hAnsi="Wingdings" w:hint="default"/>
      </w:rPr>
    </w:lvl>
    <w:lvl w:ilvl="1" w:tplc="04090003" w:tentative="1">
      <w:start w:val="1"/>
      <w:numFmt w:val="bullet"/>
      <w:lvlText w:val="o"/>
      <w:lvlJc w:val="left"/>
      <w:pPr>
        <w:ind w:left="1667" w:hanging="360"/>
      </w:pPr>
      <w:rPr>
        <w:rFonts w:ascii="Courier New" w:hAnsi="Courier New" w:cs="Courier New" w:hint="default"/>
      </w:rPr>
    </w:lvl>
    <w:lvl w:ilvl="2" w:tplc="04090005">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cs="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cs="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22" w15:restartNumberingAfterBreak="0">
    <w:nsid w:val="2AF53368"/>
    <w:multiLevelType w:val="hybridMultilevel"/>
    <w:tmpl w:val="CA68A93E"/>
    <w:lvl w:ilvl="0" w:tplc="2F3091AE">
      <w:start w:val="1"/>
      <w:numFmt w:val="lowerLetter"/>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8B4B94"/>
    <w:multiLevelType w:val="hybridMultilevel"/>
    <w:tmpl w:val="4EBA8A98"/>
    <w:lvl w:ilvl="0" w:tplc="042A0001">
      <w:start w:val="1"/>
      <w:numFmt w:val="bullet"/>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4" w15:restartNumberingAfterBreak="0">
    <w:nsid w:val="303B1410"/>
    <w:multiLevelType w:val="hybridMultilevel"/>
    <w:tmpl w:val="D4A2F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122100"/>
    <w:multiLevelType w:val="hybridMultilevel"/>
    <w:tmpl w:val="8D08DB3A"/>
    <w:lvl w:ilvl="0" w:tplc="6068F500">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25596B"/>
    <w:multiLevelType w:val="hybridMultilevel"/>
    <w:tmpl w:val="0D4A33A8"/>
    <w:lvl w:ilvl="0" w:tplc="1F321DAA">
      <w:start w:val="1"/>
      <w:numFmt w:val="decimal"/>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AB97BA5"/>
    <w:multiLevelType w:val="hybridMultilevel"/>
    <w:tmpl w:val="832C9FF2"/>
    <w:lvl w:ilvl="0" w:tplc="2F3091AE">
      <w:start w:val="1"/>
      <w:numFmt w:val="lowerLetter"/>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4516A3"/>
    <w:multiLevelType w:val="hybridMultilevel"/>
    <w:tmpl w:val="079C4874"/>
    <w:lvl w:ilvl="0" w:tplc="431E48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2947C5E"/>
    <w:multiLevelType w:val="hybridMultilevel"/>
    <w:tmpl w:val="E6E47B90"/>
    <w:lvl w:ilvl="0" w:tplc="2F3091AE">
      <w:start w:val="1"/>
      <w:numFmt w:val="lowerLetter"/>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462389C"/>
    <w:multiLevelType w:val="hybridMultilevel"/>
    <w:tmpl w:val="716E20EE"/>
    <w:lvl w:ilvl="0" w:tplc="FFFFFFFF">
      <w:start w:val="1"/>
      <w:numFmt w:val="lowerLetter"/>
      <w:lvlText w:val="%1."/>
      <w:lvlJc w:val="left"/>
      <w:pPr>
        <w:ind w:left="720" w:hanging="360"/>
      </w:pPr>
      <w:rPr>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5464520"/>
    <w:multiLevelType w:val="hybridMultilevel"/>
    <w:tmpl w:val="5AF014E6"/>
    <w:lvl w:ilvl="0" w:tplc="2F3091AE">
      <w:start w:val="1"/>
      <w:numFmt w:val="lowerLetter"/>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9742106"/>
    <w:multiLevelType w:val="hybridMultilevel"/>
    <w:tmpl w:val="1D0C9CA0"/>
    <w:lvl w:ilvl="0" w:tplc="6068F500">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9AE6A9C"/>
    <w:multiLevelType w:val="hybridMultilevel"/>
    <w:tmpl w:val="5D90C580"/>
    <w:lvl w:ilvl="0" w:tplc="2F3091AE">
      <w:start w:val="1"/>
      <w:numFmt w:val="lowerLetter"/>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F355B36"/>
    <w:multiLevelType w:val="hybridMultilevel"/>
    <w:tmpl w:val="DAF2292C"/>
    <w:lvl w:ilvl="0" w:tplc="6068F500">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6124282"/>
    <w:multiLevelType w:val="hybridMultilevel"/>
    <w:tmpl w:val="02F0F9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66B1787"/>
    <w:multiLevelType w:val="hybridMultilevel"/>
    <w:tmpl w:val="73526EAE"/>
    <w:lvl w:ilvl="0" w:tplc="6068F500">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89619F"/>
    <w:multiLevelType w:val="hybridMultilevel"/>
    <w:tmpl w:val="D088A5C4"/>
    <w:lvl w:ilvl="0" w:tplc="2F3091AE">
      <w:start w:val="1"/>
      <w:numFmt w:val="lowerLetter"/>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8307E09"/>
    <w:multiLevelType w:val="hybridMultilevel"/>
    <w:tmpl w:val="FBC20460"/>
    <w:lvl w:ilvl="0" w:tplc="2F3091AE">
      <w:start w:val="1"/>
      <w:numFmt w:val="lowerLetter"/>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B7A31AB"/>
    <w:multiLevelType w:val="hybridMultilevel"/>
    <w:tmpl w:val="716E20EE"/>
    <w:lvl w:ilvl="0" w:tplc="2F3091AE">
      <w:start w:val="1"/>
      <w:numFmt w:val="lowerLetter"/>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DBC425E"/>
    <w:multiLevelType w:val="hybridMultilevel"/>
    <w:tmpl w:val="B9405A1E"/>
    <w:lvl w:ilvl="0" w:tplc="D4CA0704">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FBE5980"/>
    <w:multiLevelType w:val="hybridMultilevel"/>
    <w:tmpl w:val="716E20EE"/>
    <w:lvl w:ilvl="0" w:tplc="FFFFFFFF">
      <w:start w:val="1"/>
      <w:numFmt w:val="lowerLetter"/>
      <w:lvlText w:val="%1."/>
      <w:lvlJc w:val="left"/>
      <w:pPr>
        <w:ind w:left="720" w:hanging="360"/>
      </w:pPr>
      <w:rPr>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1A83B62"/>
    <w:multiLevelType w:val="hybridMultilevel"/>
    <w:tmpl w:val="E118DED6"/>
    <w:lvl w:ilvl="0" w:tplc="2F3091AE">
      <w:start w:val="1"/>
      <w:numFmt w:val="lowerLetter"/>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E71339"/>
    <w:multiLevelType w:val="hybridMultilevel"/>
    <w:tmpl w:val="280A86C0"/>
    <w:lvl w:ilvl="0" w:tplc="2F3091AE">
      <w:start w:val="1"/>
      <w:numFmt w:val="lowerLetter"/>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2E9496E"/>
    <w:multiLevelType w:val="hybridMultilevel"/>
    <w:tmpl w:val="6576CA44"/>
    <w:lvl w:ilvl="0" w:tplc="2F3091AE">
      <w:start w:val="1"/>
      <w:numFmt w:val="lowerLetter"/>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65D41FA"/>
    <w:multiLevelType w:val="hybridMultilevel"/>
    <w:tmpl w:val="97B0E43A"/>
    <w:lvl w:ilvl="0" w:tplc="2F3091AE">
      <w:start w:val="1"/>
      <w:numFmt w:val="lowerLetter"/>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680122C"/>
    <w:multiLevelType w:val="hybridMultilevel"/>
    <w:tmpl w:val="CC0EDEC6"/>
    <w:lvl w:ilvl="0" w:tplc="6068F500">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6E40DB5"/>
    <w:multiLevelType w:val="hybridMultilevel"/>
    <w:tmpl w:val="33A0DEF8"/>
    <w:lvl w:ilvl="0" w:tplc="2F3091AE">
      <w:start w:val="1"/>
      <w:numFmt w:val="lowerLetter"/>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8804378"/>
    <w:multiLevelType w:val="hybridMultilevel"/>
    <w:tmpl w:val="3F200AEA"/>
    <w:lvl w:ilvl="0" w:tplc="2F3091AE">
      <w:start w:val="1"/>
      <w:numFmt w:val="lowerLetter"/>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94259FE"/>
    <w:multiLevelType w:val="hybridMultilevel"/>
    <w:tmpl w:val="080E8400"/>
    <w:lvl w:ilvl="0" w:tplc="E570A5FC">
      <w:start w:val="1"/>
      <w:numFmt w:val="decimal"/>
      <w:lvlText w:val="%1."/>
      <w:lvlJc w:val="left"/>
      <w:pPr>
        <w:tabs>
          <w:tab w:val="num" w:pos="1069"/>
        </w:tabs>
        <w:ind w:left="1069" w:hanging="360"/>
      </w:pPr>
      <w:rPr>
        <w:b w:val="0"/>
      </w:rPr>
    </w:lvl>
    <w:lvl w:ilvl="1" w:tplc="04090019">
      <w:start w:val="1"/>
      <w:numFmt w:val="lowerLetter"/>
      <w:lvlText w:val="%2."/>
      <w:lvlJc w:val="left"/>
      <w:pPr>
        <w:tabs>
          <w:tab w:val="num" w:pos="1440"/>
        </w:tabs>
        <w:ind w:left="1440" w:hanging="360"/>
      </w:pPr>
    </w:lvl>
    <w:lvl w:ilvl="2" w:tplc="8ACC200A">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718F4829"/>
    <w:multiLevelType w:val="hybridMultilevel"/>
    <w:tmpl w:val="D088A5C4"/>
    <w:lvl w:ilvl="0" w:tplc="FFFFFFFF">
      <w:start w:val="1"/>
      <w:numFmt w:val="lowerLetter"/>
      <w:lvlText w:val="%1."/>
      <w:lvlJc w:val="left"/>
      <w:pPr>
        <w:ind w:left="720" w:hanging="360"/>
      </w:pPr>
      <w:rPr>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5CF6A86"/>
    <w:multiLevelType w:val="hybridMultilevel"/>
    <w:tmpl w:val="DFCE6C00"/>
    <w:lvl w:ilvl="0" w:tplc="6068F500">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6137B9E"/>
    <w:multiLevelType w:val="hybridMultilevel"/>
    <w:tmpl w:val="4D0AF414"/>
    <w:lvl w:ilvl="0" w:tplc="2F3091AE">
      <w:start w:val="1"/>
      <w:numFmt w:val="lowerLetter"/>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7B64C81"/>
    <w:multiLevelType w:val="hybridMultilevel"/>
    <w:tmpl w:val="6B8418C0"/>
    <w:lvl w:ilvl="0" w:tplc="8B6047E4">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15:restartNumberingAfterBreak="0">
    <w:nsid w:val="78B80D51"/>
    <w:multiLevelType w:val="hybridMultilevel"/>
    <w:tmpl w:val="8BBACF38"/>
    <w:lvl w:ilvl="0" w:tplc="FFFFFFFF">
      <w:start w:val="1"/>
      <w:numFmt w:val="lowerLetter"/>
      <w:lvlText w:val="%1."/>
      <w:lvlJc w:val="left"/>
      <w:pPr>
        <w:ind w:left="720" w:hanging="360"/>
      </w:pPr>
      <w:rPr>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9BE50E1"/>
    <w:multiLevelType w:val="hybridMultilevel"/>
    <w:tmpl w:val="0E6216EA"/>
    <w:lvl w:ilvl="0" w:tplc="2F3091AE">
      <w:start w:val="1"/>
      <w:numFmt w:val="lowerLetter"/>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D672E67"/>
    <w:multiLevelType w:val="hybridMultilevel"/>
    <w:tmpl w:val="D8FCE7DE"/>
    <w:lvl w:ilvl="0" w:tplc="2F3091AE">
      <w:start w:val="1"/>
      <w:numFmt w:val="lowerLetter"/>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F01126B"/>
    <w:multiLevelType w:val="hybridMultilevel"/>
    <w:tmpl w:val="48D0DBF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33699992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6671119">
    <w:abstractNumId w:val="23"/>
  </w:num>
  <w:num w:numId="3" w16cid:durableId="199754258">
    <w:abstractNumId w:val="20"/>
  </w:num>
  <w:num w:numId="4" w16cid:durableId="1275746684">
    <w:abstractNumId w:val="34"/>
  </w:num>
  <w:num w:numId="5" w16cid:durableId="1858885724">
    <w:abstractNumId w:val="46"/>
  </w:num>
  <w:num w:numId="6" w16cid:durableId="1931811895">
    <w:abstractNumId w:val="25"/>
  </w:num>
  <w:num w:numId="7" w16cid:durableId="1793551592">
    <w:abstractNumId w:val="32"/>
  </w:num>
  <w:num w:numId="8" w16cid:durableId="1294017395">
    <w:abstractNumId w:val="12"/>
  </w:num>
  <w:num w:numId="9" w16cid:durableId="77404720">
    <w:abstractNumId w:val="51"/>
  </w:num>
  <w:num w:numId="10" w16cid:durableId="1039624794">
    <w:abstractNumId w:val="3"/>
  </w:num>
  <w:num w:numId="11" w16cid:durableId="632292680">
    <w:abstractNumId w:val="9"/>
  </w:num>
  <w:num w:numId="12" w16cid:durableId="313066891">
    <w:abstractNumId w:val="36"/>
  </w:num>
  <w:num w:numId="13" w16cid:durableId="813838742">
    <w:abstractNumId w:val="15"/>
  </w:num>
  <w:num w:numId="14" w16cid:durableId="784617275">
    <w:abstractNumId w:val="0"/>
  </w:num>
  <w:num w:numId="15" w16cid:durableId="1889343013">
    <w:abstractNumId w:val="18"/>
  </w:num>
  <w:num w:numId="16" w16cid:durableId="386152730">
    <w:abstractNumId w:val="42"/>
  </w:num>
  <w:num w:numId="17" w16cid:durableId="1918397038">
    <w:abstractNumId w:val="44"/>
  </w:num>
  <w:num w:numId="18" w16cid:durableId="1941837589">
    <w:abstractNumId w:val="47"/>
  </w:num>
  <w:num w:numId="19" w16cid:durableId="1254969226">
    <w:abstractNumId w:val="48"/>
  </w:num>
  <w:num w:numId="20" w16cid:durableId="525559383">
    <w:abstractNumId w:val="22"/>
  </w:num>
  <w:num w:numId="21" w16cid:durableId="930624733">
    <w:abstractNumId w:val="7"/>
  </w:num>
  <w:num w:numId="22" w16cid:durableId="1381175620">
    <w:abstractNumId w:val="6"/>
  </w:num>
  <w:num w:numId="23" w16cid:durableId="2098743542">
    <w:abstractNumId w:val="31"/>
  </w:num>
  <w:num w:numId="24" w16cid:durableId="336469438">
    <w:abstractNumId w:val="52"/>
  </w:num>
  <w:num w:numId="25" w16cid:durableId="1974825010">
    <w:abstractNumId w:val="8"/>
  </w:num>
  <w:num w:numId="26" w16cid:durableId="1301184284">
    <w:abstractNumId w:val="33"/>
  </w:num>
  <w:num w:numId="27" w16cid:durableId="873689975">
    <w:abstractNumId w:val="27"/>
  </w:num>
  <w:num w:numId="28" w16cid:durableId="1094715402">
    <w:abstractNumId w:val="29"/>
  </w:num>
  <w:num w:numId="29" w16cid:durableId="1075319264">
    <w:abstractNumId w:val="10"/>
  </w:num>
  <w:num w:numId="30" w16cid:durableId="1583950102">
    <w:abstractNumId w:val="13"/>
  </w:num>
  <w:num w:numId="31" w16cid:durableId="1523012543">
    <w:abstractNumId w:val="4"/>
  </w:num>
  <w:num w:numId="32" w16cid:durableId="138233922">
    <w:abstractNumId w:val="43"/>
  </w:num>
  <w:num w:numId="33" w16cid:durableId="1124735539">
    <w:abstractNumId w:val="38"/>
  </w:num>
  <w:num w:numId="34" w16cid:durableId="1958372834">
    <w:abstractNumId w:val="56"/>
  </w:num>
  <w:num w:numId="35" w16cid:durableId="1686592890">
    <w:abstractNumId w:val="39"/>
  </w:num>
  <w:num w:numId="36" w16cid:durableId="1647663213">
    <w:abstractNumId w:val="16"/>
  </w:num>
  <w:num w:numId="37" w16cid:durableId="1328947331">
    <w:abstractNumId w:val="55"/>
  </w:num>
  <w:num w:numId="38" w16cid:durableId="1196700143">
    <w:abstractNumId w:val="1"/>
  </w:num>
  <w:num w:numId="39" w16cid:durableId="256183873">
    <w:abstractNumId w:val="2"/>
  </w:num>
  <w:num w:numId="40" w16cid:durableId="302589208">
    <w:abstractNumId w:val="45"/>
  </w:num>
  <w:num w:numId="41" w16cid:durableId="265619821">
    <w:abstractNumId w:val="37"/>
  </w:num>
  <w:num w:numId="42" w16cid:durableId="613102534">
    <w:abstractNumId w:val="5"/>
  </w:num>
  <w:num w:numId="43" w16cid:durableId="161773931">
    <w:abstractNumId w:val="14"/>
  </w:num>
  <w:num w:numId="44" w16cid:durableId="1975211196">
    <w:abstractNumId w:val="50"/>
  </w:num>
  <w:num w:numId="45" w16cid:durableId="1124735494">
    <w:abstractNumId w:val="49"/>
  </w:num>
  <w:num w:numId="46" w16cid:durableId="1473981227">
    <w:abstractNumId w:val="19"/>
  </w:num>
  <w:num w:numId="47" w16cid:durableId="428892721">
    <w:abstractNumId w:val="11"/>
  </w:num>
  <w:num w:numId="48" w16cid:durableId="2008290280">
    <w:abstractNumId w:val="24"/>
  </w:num>
  <w:num w:numId="49" w16cid:durableId="143207382">
    <w:abstractNumId w:val="53"/>
  </w:num>
  <w:num w:numId="50" w16cid:durableId="1102528290">
    <w:abstractNumId w:val="26"/>
  </w:num>
  <w:num w:numId="51" w16cid:durableId="1434548573">
    <w:abstractNumId w:val="28"/>
  </w:num>
  <w:num w:numId="52" w16cid:durableId="1581478803">
    <w:abstractNumId w:val="35"/>
  </w:num>
  <w:num w:numId="53" w16cid:durableId="1373923256">
    <w:abstractNumId w:val="41"/>
  </w:num>
  <w:num w:numId="54" w16cid:durableId="1776897306">
    <w:abstractNumId w:val="30"/>
  </w:num>
  <w:num w:numId="55" w16cid:durableId="1711028291">
    <w:abstractNumId w:val="21"/>
  </w:num>
  <w:num w:numId="56" w16cid:durableId="723524268">
    <w:abstractNumId w:val="40"/>
  </w:num>
  <w:num w:numId="57" w16cid:durableId="241452222">
    <w:abstractNumId w:val="54"/>
  </w:num>
  <w:num w:numId="58" w16cid:durableId="1914386139">
    <w:abstractNumId w:val="1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grammar="clean"/>
  <w:defaultTabStop w:val="39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37B"/>
    <w:rsid w:val="000019BE"/>
    <w:rsid w:val="00001DF3"/>
    <w:rsid w:val="00001E73"/>
    <w:rsid w:val="0000539D"/>
    <w:rsid w:val="00005C25"/>
    <w:rsid w:val="00007C08"/>
    <w:rsid w:val="00011CFD"/>
    <w:rsid w:val="00014D4F"/>
    <w:rsid w:val="0001700F"/>
    <w:rsid w:val="000170C8"/>
    <w:rsid w:val="0002137B"/>
    <w:rsid w:val="00023C91"/>
    <w:rsid w:val="000246A9"/>
    <w:rsid w:val="00025393"/>
    <w:rsid w:val="0003045F"/>
    <w:rsid w:val="0004080F"/>
    <w:rsid w:val="0004211E"/>
    <w:rsid w:val="0004301B"/>
    <w:rsid w:val="00047E6C"/>
    <w:rsid w:val="00052CF8"/>
    <w:rsid w:val="000537EF"/>
    <w:rsid w:val="000541BB"/>
    <w:rsid w:val="00057577"/>
    <w:rsid w:val="00057585"/>
    <w:rsid w:val="000575DD"/>
    <w:rsid w:val="00057CFC"/>
    <w:rsid w:val="00061456"/>
    <w:rsid w:val="00061CE0"/>
    <w:rsid w:val="00062A0E"/>
    <w:rsid w:val="00062C08"/>
    <w:rsid w:val="0006324A"/>
    <w:rsid w:val="00063A51"/>
    <w:rsid w:val="0006423E"/>
    <w:rsid w:val="000653DB"/>
    <w:rsid w:val="00066772"/>
    <w:rsid w:val="00072905"/>
    <w:rsid w:val="00072EF7"/>
    <w:rsid w:val="00075DD5"/>
    <w:rsid w:val="00076E10"/>
    <w:rsid w:val="00080E51"/>
    <w:rsid w:val="00080F81"/>
    <w:rsid w:val="00082178"/>
    <w:rsid w:val="00084DF3"/>
    <w:rsid w:val="00087305"/>
    <w:rsid w:val="00091FC1"/>
    <w:rsid w:val="00094A43"/>
    <w:rsid w:val="00097B97"/>
    <w:rsid w:val="000A11BE"/>
    <w:rsid w:val="000A24DA"/>
    <w:rsid w:val="000A365A"/>
    <w:rsid w:val="000A3A13"/>
    <w:rsid w:val="000A4B88"/>
    <w:rsid w:val="000A510E"/>
    <w:rsid w:val="000A5C58"/>
    <w:rsid w:val="000A654F"/>
    <w:rsid w:val="000B0FF5"/>
    <w:rsid w:val="000B4375"/>
    <w:rsid w:val="000C1E75"/>
    <w:rsid w:val="000C3B96"/>
    <w:rsid w:val="000C43C7"/>
    <w:rsid w:val="000C4E96"/>
    <w:rsid w:val="000C6AF3"/>
    <w:rsid w:val="000C7F2F"/>
    <w:rsid w:val="000D023C"/>
    <w:rsid w:val="000D0319"/>
    <w:rsid w:val="000D4E1D"/>
    <w:rsid w:val="000D7834"/>
    <w:rsid w:val="000E15E4"/>
    <w:rsid w:val="000E278D"/>
    <w:rsid w:val="000E598C"/>
    <w:rsid w:val="000E66CA"/>
    <w:rsid w:val="000F0E08"/>
    <w:rsid w:val="000F180B"/>
    <w:rsid w:val="000F1B34"/>
    <w:rsid w:val="000F281C"/>
    <w:rsid w:val="000F2D4A"/>
    <w:rsid w:val="00101306"/>
    <w:rsid w:val="001013A9"/>
    <w:rsid w:val="00103BF4"/>
    <w:rsid w:val="00104848"/>
    <w:rsid w:val="001049F0"/>
    <w:rsid w:val="0010500D"/>
    <w:rsid w:val="001050DC"/>
    <w:rsid w:val="001108F7"/>
    <w:rsid w:val="00111475"/>
    <w:rsid w:val="001137A8"/>
    <w:rsid w:val="001149DC"/>
    <w:rsid w:val="00116303"/>
    <w:rsid w:val="001223A2"/>
    <w:rsid w:val="00123BBC"/>
    <w:rsid w:val="00123DFA"/>
    <w:rsid w:val="0013177C"/>
    <w:rsid w:val="00131B37"/>
    <w:rsid w:val="00135900"/>
    <w:rsid w:val="00136091"/>
    <w:rsid w:val="00140561"/>
    <w:rsid w:val="00142F21"/>
    <w:rsid w:val="00144B8F"/>
    <w:rsid w:val="00146B47"/>
    <w:rsid w:val="00146FCF"/>
    <w:rsid w:val="001473CB"/>
    <w:rsid w:val="00147811"/>
    <w:rsid w:val="00153C71"/>
    <w:rsid w:val="0015413E"/>
    <w:rsid w:val="00155BAC"/>
    <w:rsid w:val="001566AF"/>
    <w:rsid w:val="00157FC5"/>
    <w:rsid w:val="00161144"/>
    <w:rsid w:val="001636A0"/>
    <w:rsid w:val="00163894"/>
    <w:rsid w:val="00164714"/>
    <w:rsid w:val="00164F5B"/>
    <w:rsid w:val="00167A53"/>
    <w:rsid w:val="00167CC8"/>
    <w:rsid w:val="001715F3"/>
    <w:rsid w:val="0017244F"/>
    <w:rsid w:val="00172469"/>
    <w:rsid w:val="00172A45"/>
    <w:rsid w:val="00177820"/>
    <w:rsid w:val="00181921"/>
    <w:rsid w:val="00181D3B"/>
    <w:rsid w:val="00183FD9"/>
    <w:rsid w:val="001859AF"/>
    <w:rsid w:val="00185E7C"/>
    <w:rsid w:val="001862AE"/>
    <w:rsid w:val="0019398B"/>
    <w:rsid w:val="001A1A51"/>
    <w:rsid w:val="001A4D09"/>
    <w:rsid w:val="001A4E2F"/>
    <w:rsid w:val="001A51F7"/>
    <w:rsid w:val="001A5B63"/>
    <w:rsid w:val="001A5F48"/>
    <w:rsid w:val="001B031C"/>
    <w:rsid w:val="001B1970"/>
    <w:rsid w:val="001B2653"/>
    <w:rsid w:val="001B3290"/>
    <w:rsid w:val="001B36BF"/>
    <w:rsid w:val="001B4097"/>
    <w:rsid w:val="001B5831"/>
    <w:rsid w:val="001B62F2"/>
    <w:rsid w:val="001B682C"/>
    <w:rsid w:val="001B6B83"/>
    <w:rsid w:val="001C07DF"/>
    <w:rsid w:val="001C1034"/>
    <w:rsid w:val="001C4887"/>
    <w:rsid w:val="001C54D9"/>
    <w:rsid w:val="001C672D"/>
    <w:rsid w:val="001C7D9A"/>
    <w:rsid w:val="001D0BA5"/>
    <w:rsid w:val="001D2968"/>
    <w:rsid w:val="001D4537"/>
    <w:rsid w:val="001D56A9"/>
    <w:rsid w:val="001E0117"/>
    <w:rsid w:val="001E124E"/>
    <w:rsid w:val="001E1F4D"/>
    <w:rsid w:val="001E2269"/>
    <w:rsid w:val="001E255C"/>
    <w:rsid w:val="001E2CCF"/>
    <w:rsid w:val="001E301A"/>
    <w:rsid w:val="001E34D3"/>
    <w:rsid w:val="001E70C6"/>
    <w:rsid w:val="001F0D2D"/>
    <w:rsid w:val="001F15FD"/>
    <w:rsid w:val="001F19D1"/>
    <w:rsid w:val="001F42A2"/>
    <w:rsid w:val="00201963"/>
    <w:rsid w:val="00202C93"/>
    <w:rsid w:val="00202D87"/>
    <w:rsid w:val="002039B5"/>
    <w:rsid w:val="00205A05"/>
    <w:rsid w:val="00206F1E"/>
    <w:rsid w:val="0020793F"/>
    <w:rsid w:val="00213F6A"/>
    <w:rsid w:val="002153D1"/>
    <w:rsid w:val="00232A48"/>
    <w:rsid w:val="0023367A"/>
    <w:rsid w:val="00237824"/>
    <w:rsid w:val="00242003"/>
    <w:rsid w:val="002420EF"/>
    <w:rsid w:val="00251554"/>
    <w:rsid w:val="00254391"/>
    <w:rsid w:val="00256DF1"/>
    <w:rsid w:val="0026157A"/>
    <w:rsid w:val="002657AE"/>
    <w:rsid w:val="00267674"/>
    <w:rsid w:val="002804BC"/>
    <w:rsid w:val="00284440"/>
    <w:rsid w:val="00286123"/>
    <w:rsid w:val="00287F9A"/>
    <w:rsid w:val="002941C0"/>
    <w:rsid w:val="002946C7"/>
    <w:rsid w:val="0029668B"/>
    <w:rsid w:val="002A0888"/>
    <w:rsid w:val="002A6378"/>
    <w:rsid w:val="002A6616"/>
    <w:rsid w:val="002B034A"/>
    <w:rsid w:val="002B31DF"/>
    <w:rsid w:val="002B3A67"/>
    <w:rsid w:val="002B7BDE"/>
    <w:rsid w:val="002C0668"/>
    <w:rsid w:val="002C1F20"/>
    <w:rsid w:val="002C34AE"/>
    <w:rsid w:val="002D462A"/>
    <w:rsid w:val="002D5074"/>
    <w:rsid w:val="002D6DBF"/>
    <w:rsid w:val="002D726F"/>
    <w:rsid w:val="002D7475"/>
    <w:rsid w:val="002E13F3"/>
    <w:rsid w:val="002E2A13"/>
    <w:rsid w:val="002E3304"/>
    <w:rsid w:val="002E5030"/>
    <w:rsid w:val="002F0E0A"/>
    <w:rsid w:val="002F0E7B"/>
    <w:rsid w:val="002F38A1"/>
    <w:rsid w:val="002F41E3"/>
    <w:rsid w:val="002F5441"/>
    <w:rsid w:val="002F66C2"/>
    <w:rsid w:val="0030146F"/>
    <w:rsid w:val="003034E5"/>
    <w:rsid w:val="00303AAE"/>
    <w:rsid w:val="003043AE"/>
    <w:rsid w:val="00305D8B"/>
    <w:rsid w:val="003100A1"/>
    <w:rsid w:val="003102BA"/>
    <w:rsid w:val="0031035F"/>
    <w:rsid w:val="003107D9"/>
    <w:rsid w:val="00311335"/>
    <w:rsid w:val="00312B4B"/>
    <w:rsid w:val="003160FF"/>
    <w:rsid w:val="003259D6"/>
    <w:rsid w:val="00325ACF"/>
    <w:rsid w:val="003271F3"/>
    <w:rsid w:val="00327F63"/>
    <w:rsid w:val="003300E1"/>
    <w:rsid w:val="00330545"/>
    <w:rsid w:val="0033069B"/>
    <w:rsid w:val="00332787"/>
    <w:rsid w:val="00340249"/>
    <w:rsid w:val="00341682"/>
    <w:rsid w:val="00342302"/>
    <w:rsid w:val="00344DCE"/>
    <w:rsid w:val="00345788"/>
    <w:rsid w:val="00351CC9"/>
    <w:rsid w:val="003533DC"/>
    <w:rsid w:val="00353A13"/>
    <w:rsid w:val="003556E5"/>
    <w:rsid w:val="00355ADA"/>
    <w:rsid w:val="003618EF"/>
    <w:rsid w:val="0036229C"/>
    <w:rsid w:val="0036347F"/>
    <w:rsid w:val="00363D03"/>
    <w:rsid w:val="00364257"/>
    <w:rsid w:val="0037268A"/>
    <w:rsid w:val="00373BAB"/>
    <w:rsid w:val="00380291"/>
    <w:rsid w:val="00381741"/>
    <w:rsid w:val="00382315"/>
    <w:rsid w:val="00382D58"/>
    <w:rsid w:val="0038551A"/>
    <w:rsid w:val="0038779E"/>
    <w:rsid w:val="00390D68"/>
    <w:rsid w:val="00392C3C"/>
    <w:rsid w:val="00393B8B"/>
    <w:rsid w:val="00394EBF"/>
    <w:rsid w:val="003968BB"/>
    <w:rsid w:val="00397D4C"/>
    <w:rsid w:val="003A2022"/>
    <w:rsid w:val="003A3852"/>
    <w:rsid w:val="003A48C6"/>
    <w:rsid w:val="003A5882"/>
    <w:rsid w:val="003A6FB5"/>
    <w:rsid w:val="003B5819"/>
    <w:rsid w:val="003C0D32"/>
    <w:rsid w:val="003C1CEA"/>
    <w:rsid w:val="003C310D"/>
    <w:rsid w:val="003C3735"/>
    <w:rsid w:val="003C3737"/>
    <w:rsid w:val="003C624C"/>
    <w:rsid w:val="003D160C"/>
    <w:rsid w:val="003D26C9"/>
    <w:rsid w:val="003D3601"/>
    <w:rsid w:val="003D3AE0"/>
    <w:rsid w:val="003D6656"/>
    <w:rsid w:val="003E396B"/>
    <w:rsid w:val="003E3FB4"/>
    <w:rsid w:val="003E6992"/>
    <w:rsid w:val="003E6BDD"/>
    <w:rsid w:val="003E6DCE"/>
    <w:rsid w:val="003F051E"/>
    <w:rsid w:val="003F1E57"/>
    <w:rsid w:val="003F28E6"/>
    <w:rsid w:val="003F593E"/>
    <w:rsid w:val="003F6B14"/>
    <w:rsid w:val="004007C0"/>
    <w:rsid w:val="00402855"/>
    <w:rsid w:val="00402C07"/>
    <w:rsid w:val="00405EA4"/>
    <w:rsid w:val="00410D94"/>
    <w:rsid w:val="00410E61"/>
    <w:rsid w:val="004130EF"/>
    <w:rsid w:val="00414124"/>
    <w:rsid w:val="00414DB5"/>
    <w:rsid w:val="00420832"/>
    <w:rsid w:val="00420B70"/>
    <w:rsid w:val="00420FA7"/>
    <w:rsid w:val="00423DAD"/>
    <w:rsid w:val="00424155"/>
    <w:rsid w:val="00425692"/>
    <w:rsid w:val="00431842"/>
    <w:rsid w:val="00437FBE"/>
    <w:rsid w:val="00440BA5"/>
    <w:rsid w:val="004413BF"/>
    <w:rsid w:val="00441938"/>
    <w:rsid w:val="00442477"/>
    <w:rsid w:val="00443C96"/>
    <w:rsid w:val="00445FA1"/>
    <w:rsid w:val="00450741"/>
    <w:rsid w:val="00451E33"/>
    <w:rsid w:val="004526E3"/>
    <w:rsid w:val="00452B5A"/>
    <w:rsid w:val="00457FD5"/>
    <w:rsid w:val="00460751"/>
    <w:rsid w:val="00463B86"/>
    <w:rsid w:val="00464174"/>
    <w:rsid w:val="00464286"/>
    <w:rsid w:val="004660DF"/>
    <w:rsid w:val="004670EB"/>
    <w:rsid w:val="00467909"/>
    <w:rsid w:val="00471672"/>
    <w:rsid w:val="00471848"/>
    <w:rsid w:val="00474CCC"/>
    <w:rsid w:val="0047589B"/>
    <w:rsid w:val="004818D2"/>
    <w:rsid w:val="0048198B"/>
    <w:rsid w:val="004849B6"/>
    <w:rsid w:val="0048609D"/>
    <w:rsid w:val="00487C24"/>
    <w:rsid w:val="00491DC4"/>
    <w:rsid w:val="0049307B"/>
    <w:rsid w:val="004A0B8B"/>
    <w:rsid w:val="004A391A"/>
    <w:rsid w:val="004A3D69"/>
    <w:rsid w:val="004A65E4"/>
    <w:rsid w:val="004B275C"/>
    <w:rsid w:val="004B5255"/>
    <w:rsid w:val="004C07D7"/>
    <w:rsid w:val="004C2145"/>
    <w:rsid w:val="004C64F1"/>
    <w:rsid w:val="004D255E"/>
    <w:rsid w:val="004D359D"/>
    <w:rsid w:val="004D40ED"/>
    <w:rsid w:val="004E00FE"/>
    <w:rsid w:val="004E260E"/>
    <w:rsid w:val="004E49DC"/>
    <w:rsid w:val="004E4AF4"/>
    <w:rsid w:val="004E62B1"/>
    <w:rsid w:val="004F3273"/>
    <w:rsid w:val="004F3C68"/>
    <w:rsid w:val="004F78FB"/>
    <w:rsid w:val="004F79F7"/>
    <w:rsid w:val="00500173"/>
    <w:rsid w:val="005017EA"/>
    <w:rsid w:val="00502A80"/>
    <w:rsid w:val="005037E3"/>
    <w:rsid w:val="00504A04"/>
    <w:rsid w:val="005064C6"/>
    <w:rsid w:val="00511E5F"/>
    <w:rsid w:val="0051388C"/>
    <w:rsid w:val="00515FB0"/>
    <w:rsid w:val="00516090"/>
    <w:rsid w:val="00517B1A"/>
    <w:rsid w:val="00520380"/>
    <w:rsid w:val="00520E1D"/>
    <w:rsid w:val="00524BDE"/>
    <w:rsid w:val="00525762"/>
    <w:rsid w:val="005278D1"/>
    <w:rsid w:val="00533BC5"/>
    <w:rsid w:val="00535398"/>
    <w:rsid w:val="00541C13"/>
    <w:rsid w:val="00543B1E"/>
    <w:rsid w:val="00546399"/>
    <w:rsid w:val="00547B30"/>
    <w:rsid w:val="00553123"/>
    <w:rsid w:val="00553955"/>
    <w:rsid w:val="00554508"/>
    <w:rsid w:val="0055459C"/>
    <w:rsid w:val="005553CD"/>
    <w:rsid w:val="0055658A"/>
    <w:rsid w:val="00560B96"/>
    <w:rsid w:val="005639D1"/>
    <w:rsid w:val="00572294"/>
    <w:rsid w:val="005732DA"/>
    <w:rsid w:val="00574628"/>
    <w:rsid w:val="00575B40"/>
    <w:rsid w:val="0058060D"/>
    <w:rsid w:val="005855B2"/>
    <w:rsid w:val="00585762"/>
    <w:rsid w:val="00587D38"/>
    <w:rsid w:val="00591BC0"/>
    <w:rsid w:val="0059253F"/>
    <w:rsid w:val="0059292B"/>
    <w:rsid w:val="0059340B"/>
    <w:rsid w:val="00593D30"/>
    <w:rsid w:val="005940C8"/>
    <w:rsid w:val="00596DA1"/>
    <w:rsid w:val="00597F3F"/>
    <w:rsid w:val="005A0F48"/>
    <w:rsid w:val="005A1A72"/>
    <w:rsid w:val="005A4BA3"/>
    <w:rsid w:val="005A6D86"/>
    <w:rsid w:val="005B12B2"/>
    <w:rsid w:val="005B13F3"/>
    <w:rsid w:val="005B1E98"/>
    <w:rsid w:val="005B1EFC"/>
    <w:rsid w:val="005B5F7F"/>
    <w:rsid w:val="005C06FD"/>
    <w:rsid w:val="005C0978"/>
    <w:rsid w:val="005C24D8"/>
    <w:rsid w:val="005C3F3F"/>
    <w:rsid w:val="005C594E"/>
    <w:rsid w:val="005D36A5"/>
    <w:rsid w:val="005D3920"/>
    <w:rsid w:val="005D77F8"/>
    <w:rsid w:val="005E2CCB"/>
    <w:rsid w:val="005E3F5A"/>
    <w:rsid w:val="005E41B6"/>
    <w:rsid w:val="005E41EB"/>
    <w:rsid w:val="005E42D9"/>
    <w:rsid w:val="005E4EEB"/>
    <w:rsid w:val="005E6DB2"/>
    <w:rsid w:val="005E7C29"/>
    <w:rsid w:val="005F2265"/>
    <w:rsid w:val="005F4392"/>
    <w:rsid w:val="005F5621"/>
    <w:rsid w:val="00600B6A"/>
    <w:rsid w:val="00602274"/>
    <w:rsid w:val="006071E9"/>
    <w:rsid w:val="00617EB7"/>
    <w:rsid w:val="00621F9A"/>
    <w:rsid w:val="00625464"/>
    <w:rsid w:val="00627753"/>
    <w:rsid w:val="00630E11"/>
    <w:rsid w:val="006339D3"/>
    <w:rsid w:val="006342DC"/>
    <w:rsid w:val="0064298E"/>
    <w:rsid w:val="00642B3E"/>
    <w:rsid w:val="00644357"/>
    <w:rsid w:val="006445D2"/>
    <w:rsid w:val="0065067C"/>
    <w:rsid w:val="006516EE"/>
    <w:rsid w:val="00652262"/>
    <w:rsid w:val="006552B8"/>
    <w:rsid w:val="00660468"/>
    <w:rsid w:val="006608E0"/>
    <w:rsid w:val="006631A7"/>
    <w:rsid w:val="006664C5"/>
    <w:rsid w:val="0066716F"/>
    <w:rsid w:val="00670854"/>
    <w:rsid w:val="00670A3B"/>
    <w:rsid w:val="00671031"/>
    <w:rsid w:val="00673D7A"/>
    <w:rsid w:val="00676D10"/>
    <w:rsid w:val="006773C7"/>
    <w:rsid w:val="0067765B"/>
    <w:rsid w:val="00677855"/>
    <w:rsid w:val="00677974"/>
    <w:rsid w:val="00681CEC"/>
    <w:rsid w:val="00682222"/>
    <w:rsid w:val="00684EB6"/>
    <w:rsid w:val="00685AAA"/>
    <w:rsid w:val="006861A6"/>
    <w:rsid w:val="00690D03"/>
    <w:rsid w:val="006924EF"/>
    <w:rsid w:val="00695C17"/>
    <w:rsid w:val="00695D11"/>
    <w:rsid w:val="0069685E"/>
    <w:rsid w:val="00696B03"/>
    <w:rsid w:val="006978CF"/>
    <w:rsid w:val="006A0B7C"/>
    <w:rsid w:val="006A331B"/>
    <w:rsid w:val="006B3431"/>
    <w:rsid w:val="006B538D"/>
    <w:rsid w:val="006C24CD"/>
    <w:rsid w:val="006C3C7A"/>
    <w:rsid w:val="006C5A50"/>
    <w:rsid w:val="006C5E71"/>
    <w:rsid w:val="006D0E22"/>
    <w:rsid w:val="006D2D0D"/>
    <w:rsid w:val="006D4E29"/>
    <w:rsid w:val="006D6CFE"/>
    <w:rsid w:val="006D6ED6"/>
    <w:rsid w:val="006E0D7E"/>
    <w:rsid w:val="006E3090"/>
    <w:rsid w:val="006E497F"/>
    <w:rsid w:val="006E73E3"/>
    <w:rsid w:val="006F19FC"/>
    <w:rsid w:val="006F3E4C"/>
    <w:rsid w:val="00701963"/>
    <w:rsid w:val="00701A06"/>
    <w:rsid w:val="00705602"/>
    <w:rsid w:val="00705E9D"/>
    <w:rsid w:val="00706679"/>
    <w:rsid w:val="00706761"/>
    <w:rsid w:val="00707006"/>
    <w:rsid w:val="00707201"/>
    <w:rsid w:val="007077B1"/>
    <w:rsid w:val="00707BB9"/>
    <w:rsid w:val="007144E3"/>
    <w:rsid w:val="00714BF5"/>
    <w:rsid w:val="00714C76"/>
    <w:rsid w:val="00717DD1"/>
    <w:rsid w:val="007208B0"/>
    <w:rsid w:val="00720B72"/>
    <w:rsid w:val="007211CE"/>
    <w:rsid w:val="007222D7"/>
    <w:rsid w:val="00724873"/>
    <w:rsid w:val="0072631C"/>
    <w:rsid w:val="00730234"/>
    <w:rsid w:val="007317D0"/>
    <w:rsid w:val="00736A22"/>
    <w:rsid w:val="00736C7F"/>
    <w:rsid w:val="0073745E"/>
    <w:rsid w:val="00740E3B"/>
    <w:rsid w:val="0074178A"/>
    <w:rsid w:val="00744C3C"/>
    <w:rsid w:val="00745DB5"/>
    <w:rsid w:val="00747590"/>
    <w:rsid w:val="00747DDA"/>
    <w:rsid w:val="007526EE"/>
    <w:rsid w:val="0075336B"/>
    <w:rsid w:val="00753666"/>
    <w:rsid w:val="00763A2A"/>
    <w:rsid w:val="00765649"/>
    <w:rsid w:val="0076620B"/>
    <w:rsid w:val="00770C60"/>
    <w:rsid w:val="00771B2E"/>
    <w:rsid w:val="0077214F"/>
    <w:rsid w:val="00776A32"/>
    <w:rsid w:val="00777107"/>
    <w:rsid w:val="007800A1"/>
    <w:rsid w:val="00780B50"/>
    <w:rsid w:val="007823F6"/>
    <w:rsid w:val="0078280A"/>
    <w:rsid w:val="007934AF"/>
    <w:rsid w:val="007967EF"/>
    <w:rsid w:val="0079767C"/>
    <w:rsid w:val="007A0CF5"/>
    <w:rsid w:val="007A2478"/>
    <w:rsid w:val="007A442D"/>
    <w:rsid w:val="007A55DC"/>
    <w:rsid w:val="007A7B9F"/>
    <w:rsid w:val="007B0184"/>
    <w:rsid w:val="007B01B7"/>
    <w:rsid w:val="007B19B0"/>
    <w:rsid w:val="007B2F24"/>
    <w:rsid w:val="007B431C"/>
    <w:rsid w:val="007B6295"/>
    <w:rsid w:val="007B71D4"/>
    <w:rsid w:val="007B7DAB"/>
    <w:rsid w:val="007C2166"/>
    <w:rsid w:val="007D2BDF"/>
    <w:rsid w:val="007D3E8E"/>
    <w:rsid w:val="007D66CE"/>
    <w:rsid w:val="007D6DAE"/>
    <w:rsid w:val="007D7591"/>
    <w:rsid w:val="007E182F"/>
    <w:rsid w:val="007E1EDF"/>
    <w:rsid w:val="007E20B8"/>
    <w:rsid w:val="007E21B5"/>
    <w:rsid w:val="007E4555"/>
    <w:rsid w:val="007E59C6"/>
    <w:rsid w:val="007E5DFA"/>
    <w:rsid w:val="007E6B1D"/>
    <w:rsid w:val="007F2F75"/>
    <w:rsid w:val="007F50F1"/>
    <w:rsid w:val="007F5807"/>
    <w:rsid w:val="007F76DC"/>
    <w:rsid w:val="00801DF3"/>
    <w:rsid w:val="00807EB2"/>
    <w:rsid w:val="0081225F"/>
    <w:rsid w:val="008129C2"/>
    <w:rsid w:val="0081413B"/>
    <w:rsid w:val="00815243"/>
    <w:rsid w:val="008201BD"/>
    <w:rsid w:val="00820BC1"/>
    <w:rsid w:val="008218F1"/>
    <w:rsid w:val="008269A3"/>
    <w:rsid w:val="00826F4F"/>
    <w:rsid w:val="00827159"/>
    <w:rsid w:val="00827E9B"/>
    <w:rsid w:val="00831675"/>
    <w:rsid w:val="00832084"/>
    <w:rsid w:val="008335C1"/>
    <w:rsid w:val="0083534C"/>
    <w:rsid w:val="00835C57"/>
    <w:rsid w:val="00837BAD"/>
    <w:rsid w:val="00841EC1"/>
    <w:rsid w:val="00843A8A"/>
    <w:rsid w:val="00844A39"/>
    <w:rsid w:val="008458D0"/>
    <w:rsid w:val="00851767"/>
    <w:rsid w:val="0085243A"/>
    <w:rsid w:val="00853EE5"/>
    <w:rsid w:val="00856670"/>
    <w:rsid w:val="00862237"/>
    <w:rsid w:val="008634A5"/>
    <w:rsid w:val="00864804"/>
    <w:rsid w:val="00864BB7"/>
    <w:rsid w:val="00865D76"/>
    <w:rsid w:val="008662CA"/>
    <w:rsid w:val="008679BA"/>
    <w:rsid w:val="0087114F"/>
    <w:rsid w:val="00871656"/>
    <w:rsid w:val="00871B74"/>
    <w:rsid w:val="008720EB"/>
    <w:rsid w:val="00872C64"/>
    <w:rsid w:val="00875DEE"/>
    <w:rsid w:val="00876F02"/>
    <w:rsid w:val="00877112"/>
    <w:rsid w:val="0088059A"/>
    <w:rsid w:val="00881698"/>
    <w:rsid w:val="00883ECB"/>
    <w:rsid w:val="0088471F"/>
    <w:rsid w:val="00884E5C"/>
    <w:rsid w:val="0088511D"/>
    <w:rsid w:val="0088667E"/>
    <w:rsid w:val="00886B4B"/>
    <w:rsid w:val="0089039C"/>
    <w:rsid w:val="00890C77"/>
    <w:rsid w:val="00892147"/>
    <w:rsid w:val="00892654"/>
    <w:rsid w:val="008930FF"/>
    <w:rsid w:val="00893A52"/>
    <w:rsid w:val="00894549"/>
    <w:rsid w:val="00895020"/>
    <w:rsid w:val="008963FB"/>
    <w:rsid w:val="00896F5D"/>
    <w:rsid w:val="008A0127"/>
    <w:rsid w:val="008A0F5A"/>
    <w:rsid w:val="008A0F77"/>
    <w:rsid w:val="008A1F35"/>
    <w:rsid w:val="008A35E9"/>
    <w:rsid w:val="008A6603"/>
    <w:rsid w:val="008A73DF"/>
    <w:rsid w:val="008B4A8B"/>
    <w:rsid w:val="008B6395"/>
    <w:rsid w:val="008C0655"/>
    <w:rsid w:val="008C1A2F"/>
    <w:rsid w:val="008C2550"/>
    <w:rsid w:val="008C294F"/>
    <w:rsid w:val="008C4193"/>
    <w:rsid w:val="008C4313"/>
    <w:rsid w:val="008C5FAC"/>
    <w:rsid w:val="008C71ED"/>
    <w:rsid w:val="008D02FE"/>
    <w:rsid w:val="008D243B"/>
    <w:rsid w:val="008D2CF0"/>
    <w:rsid w:val="008D67DA"/>
    <w:rsid w:val="008E11FF"/>
    <w:rsid w:val="008E27AA"/>
    <w:rsid w:val="008E52B9"/>
    <w:rsid w:val="008E530C"/>
    <w:rsid w:val="008E6027"/>
    <w:rsid w:val="008E614F"/>
    <w:rsid w:val="008F233F"/>
    <w:rsid w:val="008F3636"/>
    <w:rsid w:val="008F3935"/>
    <w:rsid w:val="008F3ADC"/>
    <w:rsid w:val="008F7F01"/>
    <w:rsid w:val="00900205"/>
    <w:rsid w:val="00906D2A"/>
    <w:rsid w:val="009106D6"/>
    <w:rsid w:val="0091276D"/>
    <w:rsid w:val="00912A33"/>
    <w:rsid w:val="009133C6"/>
    <w:rsid w:val="00913849"/>
    <w:rsid w:val="0091480D"/>
    <w:rsid w:val="0091579F"/>
    <w:rsid w:val="00915B0E"/>
    <w:rsid w:val="009171D1"/>
    <w:rsid w:val="0092442D"/>
    <w:rsid w:val="00924C15"/>
    <w:rsid w:val="00930CC0"/>
    <w:rsid w:val="00932DB4"/>
    <w:rsid w:val="0094470F"/>
    <w:rsid w:val="00950C79"/>
    <w:rsid w:val="00953280"/>
    <w:rsid w:val="00953A37"/>
    <w:rsid w:val="00955718"/>
    <w:rsid w:val="00955BDE"/>
    <w:rsid w:val="00955E19"/>
    <w:rsid w:val="00960860"/>
    <w:rsid w:val="0096173C"/>
    <w:rsid w:val="00962A2D"/>
    <w:rsid w:val="009634CF"/>
    <w:rsid w:val="009655D8"/>
    <w:rsid w:val="0096726F"/>
    <w:rsid w:val="00967E12"/>
    <w:rsid w:val="00972FD4"/>
    <w:rsid w:val="00977843"/>
    <w:rsid w:val="0098038A"/>
    <w:rsid w:val="0098060B"/>
    <w:rsid w:val="00986B3A"/>
    <w:rsid w:val="00990FA6"/>
    <w:rsid w:val="00991344"/>
    <w:rsid w:val="00992438"/>
    <w:rsid w:val="009924CA"/>
    <w:rsid w:val="009941D1"/>
    <w:rsid w:val="00994718"/>
    <w:rsid w:val="00995FEE"/>
    <w:rsid w:val="009A1BF7"/>
    <w:rsid w:val="009A57F8"/>
    <w:rsid w:val="009A602B"/>
    <w:rsid w:val="009A6DFD"/>
    <w:rsid w:val="009B2361"/>
    <w:rsid w:val="009B5A54"/>
    <w:rsid w:val="009B5FB3"/>
    <w:rsid w:val="009C0A08"/>
    <w:rsid w:val="009C15BA"/>
    <w:rsid w:val="009C4E29"/>
    <w:rsid w:val="009C547A"/>
    <w:rsid w:val="009C564F"/>
    <w:rsid w:val="009C6269"/>
    <w:rsid w:val="009C65C1"/>
    <w:rsid w:val="009D1672"/>
    <w:rsid w:val="009D1F35"/>
    <w:rsid w:val="009D3B1B"/>
    <w:rsid w:val="009D7495"/>
    <w:rsid w:val="009D793C"/>
    <w:rsid w:val="009E0C46"/>
    <w:rsid w:val="009E11DB"/>
    <w:rsid w:val="009E62DD"/>
    <w:rsid w:val="009E6E78"/>
    <w:rsid w:val="009E7233"/>
    <w:rsid w:val="009F4986"/>
    <w:rsid w:val="009F6505"/>
    <w:rsid w:val="009F7F13"/>
    <w:rsid w:val="00A007D3"/>
    <w:rsid w:val="00A030B8"/>
    <w:rsid w:val="00A033DF"/>
    <w:rsid w:val="00A03583"/>
    <w:rsid w:val="00A037D3"/>
    <w:rsid w:val="00A06DF8"/>
    <w:rsid w:val="00A07D4A"/>
    <w:rsid w:val="00A10200"/>
    <w:rsid w:val="00A134A5"/>
    <w:rsid w:val="00A139CB"/>
    <w:rsid w:val="00A1691C"/>
    <w:rsid w:val="00A23C41"/>
    <w:rsid w:val="00A272E2"/>
    <w:rsid w:val="00A31D3C"/>
    <w:rsid w:val="00A34EA7"/>
    <w:rsid w:val="00A41D52"/>
    <w:rsid w:val="00A42CCC"/>
    <w:rsid w:val="00A4374F"/>
    <w:rsid w:val="00A4383A"/>
    <w:rsid w:val="00A4446D"/>
    <w:rsid w:val="00A46139"/>
    <w:rsid w:val="00A46C79"/>
    <w:rsid w:val="00A475B8"/>
    <w:rsid w:val="00A50005"/>
    <w:rsid w:val="00A52537"/>
    <w:rsid w:val="00A548B2"/>
    <w:rsid w:val="00A56D4D"/>
    <w:rsid w:val="00A62015"/>
    <w:rsid w:val="00A66ADE"/>
    <w:rsid w:val="00A72D6B"/>
    <w:rsid w:val="00A756A0"/>
    <w:rsid w:val="00A76C70"/>
    <w:rsid w:val="00A8445F"/>
    <w:rsid w:val="00A8522A"/>
    <w:rsid w:val="00A90738"/>
    <w:rsid w:val="00A91A1E"/>
    <w:rsid w:val="00A9383A"/>
    <w:rsid w:val="00A939D8"/>
    <w:rsid w:val="00A93F64"/>
    <w:rsid w:val="00AA15CA"/>
    <w:rsid w:val="00AA1EBA"/>
    <w:rsid w:val="00AA24DC"/>
    <w:rsid w:val="00AA3978"/>
    <w:rsid w:val="00AA50A4"/>
    <w:rsid w:val="00AB01A0"/>
    <w:rsid w:val="00AB1839"/>
    <w:rsid w:val="00AB283D"/>
    <w:rsid w:val="00AB32DF"/>
    <w:rsid w:val="00AB3F67"/>
    <w:rsid w:val="00AB5128"/>
    <w:rsid w:val="00AC117B"/>
    <w:rsid w:val="00AC208A"/>
    <w:rsid w:val="00AC30E8"/>
    <w:rsid w:val="00AC6A37"/>
    <w:rsid w:val="00AC72B3"/>
    <w:rsid w:val="00AD0578"/>
    <w:rsid w:val="00AD6E5C"/>
    <w:rsid w:val="00AD7B3C"/>
    <w:rsid w:val="00AE3453"/>
    <w:rsid w:val="00AE380B"/>
    <w:rsid w:val="00AE582E"/>
    <w:rsid w:val="00AE603F"/>
    <w:rsid w:val="00AF143D"/>
    <w:rsid w:val="00B003C9"/>
    <w:rsid w:val="00B010A1"/>
    <w:rsid w:val="00B0418E"/>
    <w:rsid w:val="00B04F18"/>
    <w:rsid w:val="00B10948"/>
    <w:rsid w:val="00B20DCC"/>
    <w:rsid w:val="00B22038"/>
    <w:rsid w:val="00B22A79"/>
    <w:rsid w:val="00B2478D"/>
    <w:rsid w:val="00B267F8"/>
    <w:rsid w:val="00B27C6C"/>
    <w:rsid w:val="00B32252"/>
    <w:rsid w:val="00B37C99"/>
    <w:rsid w:val="00B42976"/>
    <w:rsid w:val="00B44D1B"/>
    <w:rsid w:val="00B51782"/>
    <w:rsid w:val="00B534A8"/>
    <w:rsid w:val="00B55AAB"/>
    <w:rsid w:val="00B57762"/>
    <w:rsid w:val="00B57E27"/>
    <w:rsid w:val="00B60F39"/>
    <w:rsid w:val="00B621DA"/>
    <w:rsid w:val="00B62455"/>
    <w:rsid w:val="00B64A63"/>
    <w:rsid w:val="00B660E2"/>
    <w:rsid w:val="00B677AA"/>
    <w:rsid w:val="00B70F12"/>
    <w:rsid w:val="00B7163E"/>
    <w:rsid w:val="00B75931"/>
    <w:rsid w:val="00B76AD3"/>
    <w:rsid w:val="00B76CAD"/>
    <w:rsid w:val="00B77388"/>
    <w:rsid w:val="00B77D0D"/>
    <w:rsid w:val="00B8084F"/>
    <w:rsid w:val="00B81B36"/>
    <w:rsid w:val="00B829B6"/>
    <w:rsid w:val="00B84B74"/>
    <w:rsid w:val="00B86E43"/>
    <w:rsid w:val="00B90F54"/>
    <w:rsid w:val="00B92DE1"/>
    <w:rsid w:val="00B977B9"/>
    <w:rsid w:val="00BA0A69"/>
    <w:rsid w:val="00BA6C15"/>
    <w:rsid w:val="00BA7C3A"/>
    <w:rsid w:val="00BB2F42"/>
    <w:rsid w:val="00BB44CF"/>
    <w:rsid w:val="00BB5564"/>
    <w:rsid w:val="00BB6E89"/>
    <w:rsid w:val="00BC4E05"/>
    <w:rsid w:val="00BC77BC"/>
    <w:rsid w:val="00BD062F"/>
    <w:rsid w:val="00BD277D"/>
    <w:rsid w:val="00BD3091"/>
    <w:rsid w:val="00BD340D"/>
    <w:rsid w:val="00BD39FE"/>
    <w:rsid w:val="00BD5C9E"/>
    <w:rsid w:val="00BD5D73"/>
    <w:rsid w:val="00BD7033"/>
    <w:rsid w:val="00BE3FE3"/>
    <w:rsid w:val="00BE544B"/>
    <w:rsid w:val="00BE65C1"/>
    <w:rsid w:val="00BE780C"/>
    <w:rsid w:val="00BF10A4"/>
    <w:rsid w:val="00BF4A13"/>
    <w:rsid w:val="00BF5BC4"/>
    <w:rsid w:val="00BF636C"/>
    <w:rsid w:val="00C02428"/>
    <w:rsid w:val="00C0321C"/>
    <w:rsid w:val="00C04893"/>
    <w:rsid w:val="00C066CB"/>
    <w:rsid w:val="00C10A08"/>
    <w:rsid w:val="00C11939"/>
    <w:rsid w:val="00C12EAB"/>
    <w:rsid w:val="00C13C0F"/>
    <w:rsid w:val="00C21510"/>
    <w:rsid w:val="00C23482"/>
    <w:rsid w:val="00C23496"/>
    <w:rsid w:val="00C23631"/>
    <w:rsid w:val="00C26913"/>
    <w:rsid w:val="00C35738"/>
    <w:rsid w:val="00C357B9"/>
    <w:rsid w:val="00C35E16"/>
    <w:rsid w:val="00C36E4E"/>
    <w:rsid w:val="00C40212"/>
    <w:rsid w:val="00C402E4"/>
    <w:rsid w:val="00C42049"/>
    <w:rsid w:val="00C43E95"/>
    <w:rsid w:val="00C44CAB"/>
    <w:rsid w:val="00C44CB9"/>
    <w:rsid w:val="00C44E10"/>
    <w:rsid w:val="00C47A74"/>
    <w:rsid w:val="00C47E3A"/>
    <w:rsid w:val="00C51B2C"/>
    <w:rsid w:val="00C54EC4"/>
    <w:rsid w:val="00C5514E"/>
    <w:rsid w:val="00C55337"/>
    <w:rsid w:val="00C56D86"/>
    <w:rsid w:val="00C60E40"/>
    <w:rsid w:val="00C60EFE"/>
    <w:rsid w:val="00C62410"/>
    <w:rsid w:val="00C64B68"/>
    <w:rsid w:val="00C66B8B"/>
    <w:rsid w:val="00C66C09"/>
    <w:rsid w:val="00C670B6"/>
    <w:rsid w:val="00C67A85"/>
    <w:rsid w:val="00C74DC1"/>
    <w:rsid w:val="00C77C14"/>
    <w:rsid w:val="00C819FA"/>
    <w:rsid w:val="00C82636"/>
    <w:rsid w:val="00C84402"/>
    <w:rsid w:val="00C84414"/>
    <w:rsid w:val="00C87EF5"/>
    <w:rsid w:val="00C90257"/>
    <w:rsid w:val="00C92EFD"/>
    <w:rsid w:val="00C94096"/>
    <w:rsid w:val="00C94321"/>
    <w:rsid w:val="00C94B79"/>
    <w:rsid w:val="00C95ADE"/>
    <w:rsid w:val="00CA02DC"/>
    <w:rsid w:val="00CA188D"/>
    <w:rsid w:val="00CA3BF8"/>
    <w:rsid w:val="00CA3CE1"/>
    <w:rsid w:val="00CA5845"/>
    <w:rsid w:val="00CA5EF0"/>
    <w:rsid w:val="00CA6F8C"/>
    <w:rsid w:val="00CB09B1"/>
    <w:rsid w:val="00CB144D"/>
    <w:rsid w:val="00CB248C"/>
    <w:rsid w:val="00CB2D3C"/>
    <w:rsid w:val="00CB3C1C"/>
    <w:rsid w:val="00CB5B83"/>
    <w:rsid w:val="00CB6064"/>
    <w:rsid w:val="00CC0C1D"/>
    <w:rsid w:val="00CC6731"/>
    <w:rsid w:val="00CD0A5C"/>
    <w:rsid w:val="00CD2BF9"/>
    <w:rsid w:val="00CD5999"/>
    <w:rsid w:val="00CD6DFB"/>
    <w:rsid w:val="00CD7EE7"/>
    <w:rsid w:val="00CE20B1"/>
    <w:rsid w:val="00CE42D5"/>
    <w:rsid w:val="00CF3AE3"/>
    <w:rsid w:val="00CF42E7"/>
    <w:rsid w:val="00CF4FA5"/>
    <w:rsid w:val="00CF54A6"/>
    <w:rsid w:val="00CF5692"/>
    <w:rsid w:val="00CF7E4E"/>
    <w:rsid w:val="00D025E0"/>
    <w:rsid w:val="00D06232"/>
    <w:rsid w:val="00D06934"/>
    <w:rsid w:val="00D07267"/>
    <w:rsid w:val="00D0773F"/>
    <w:rsid w:val="00D10821"/>
    <w:rsid w:val="00D11155"/>
    <w:rsid w:val="00D1146D"/>
    <w:rsid w:val="00D1344A"/>
    <w:rsid w:val="00D14BD3"/>
    <w:rsid w:val="00D21EC3"/>
    <w:rsid w:val="00D2310C"/>
    <w:rsid w:val="00D233E1"/>
    <w:rsid w:val="00D24746"/>
    <w:rsid w:val="00D30672"/>
    <w:rsid w:val="00D30F1D"/>
    <w:rsid w:val="00D337D9"/>
    <w:rsid w:val="00D406D6"/>
    <w:rsid w:val="00D4305B"/>
    <w:rsid w:val="00D43FAD"/>
    <w:rsid w:val="00D47B26"/>
    <w:rsid w:val="00D50A26"/>
    <w:rsid w:val="00D50E70"/>
    <w:rsid w:val="00D518B0"/>
    <w:rsid w:val="00D53BF0"/>
    <w:rsid w:val="00D55B6C"/>
    <w:rsid w:val="00D55C48"/>
    <w:rsid w:val="00D56856"/>
    <w:rsid w:val="00D56A05"/>
    <w:rsid w:val="00D60AC4"/>
    <w:rsid w:val="00D6470B"/>
    <w:rsid w:val="00D65637"/>
    <w:rsid w:val="00D66E04"/>
    <w:rsid w:val="00D677A2"/>
    <w:rsid w:val="00D7023B"/>
    <w:rsid w:val="00D70D7A"/>
    <w:rsid w:val="00D723A7"/>
    <w:rsid w:val="00D82A3D"/>
    <w:rsid w:val="00D84816"/>
    <w:rsid w:val="00D85F96"/>
    <w:rsid w:val="00D903FE"/>
    <w:rsid w:val="00D90C19"/>
    <w:rsid w:val="00D91B03"/>
    <w:rsid w:val="00D93129"/>
    <w:rsid w:val="00D9457A"/>
    <w:rsid w:val="00D9626C"/>
    <w:rsid w:val="00D965E1"/>
    <w:rsid w:val="00DA03B7"/>
    <w:rsid w:val="00DA08BB"/>
    <w:rsid w:val="00DA5B74"/>
    <w:rsid w:val="00DB4A63"/>
    <w:rsid w:val="00DB4A7E"/>
    <w:rsid w:val="00DB6EBC"/>
    <w:rsid w:val="00DB72E2"/>
    <w:rsid w:val="00DB78DD"/>
    <w:rsid w:val="00DC2ADA"/>
    <w:rsid w:val="00DC56B1"/>
    <w:rsid w:val="00DC72CA"/>
    <w:rsid w:val="00DD158F"/>
    <w:rsid w:val="00DD366B"/>
    <w:rsid w:val="00DD421E"/>
    <w:rsid w:val="00DD6108"/>
    <w:rsid w:val="00DD6497"/>
    <w:rsid w:val="00DD64B8"/>
    <w:rsid w:val="00DD7F2B"/>
    <w:rsid w:val="00DE2CF4"/>
    <w:rsid w:val="00DE381C"/>
    <w:rsid w:val="00DE39AA"/>
    <w:rsid w:val="00DE5271"/>
    <w:rsid w:val="00DE6C47"/>
    <w:rsid w:val="00DE75F7"/>
    <w:rsid w:val="00DE7C68"/>
    <w:rsid w:val="00DF235A"/>
    <w:rsid w:val="00DF2F3F"/>
    <w:rsid w:val="00DF3C07"/>
    <w:rsid w:val="00DF4F36"/>
    <w:rsid w:val="00DF615B"/>
    <w:rsid w:val="00DF6BC6"/>
    <w:rsid w:val="00DF7E11"/>
    <w:rsid w:val="00E0483C"/>
    <w:rsid w:val="00E0535C"/>
    <w:rsid w:val="00E11166"/>
    <w:rsid w:val="00E16EB1"/>
    <w:rsid w:val="00E20F45"/>
    <w:rsid w:val="00E226F7"/>
    <w:rsid w:val="00E2334D"/>
    <w:rsid w:val="00E26274"/>
    <w:rsid w:val="00E30822"/>
    <w:rsid w:val="00E31F53"/>
    <w:rsid w:val="00E34AF4"/>
    <w:rsid w:val="00E41607"/>
    <w:rsid w:val="00E46328"/>
    <w:rsid w:val="00E47309"/>
    <w:rsid w:val="00E52400"/>
    <w:rsid w:val="00E52D1F"/>
    <w:rsid w:val="00E57718"/>
    <w:rsid w:val="00E62361"/>
    <w:rsid w:val="00E62A25"/>
    <w:rsid w:val="00E63108"/>
    <w:rsid w:val="00E63F82"/>
    <w:rsid w:val="00E64D4C"/>
    <w:rsid w:val="00E67F6E"/>
    <w:rsid w:val="00E70472"/>
    <w:rsid w:val="00E7262A"/>
    <w:rsid w:val="00E72AD4"/>
    <w:rsid w:val="00E72C0E"/>
    <w:rsid w:val="00E73334"/>
    <w:rsid w:val="00E7563F"/>
    <w:rsid w:val="00E76ADB"/>
    <w:rsid w:val="00E76CB4"/>
    <w:rsid w:val="00E82B5A"/>
    <w:rsid w:val="00E83624"/>
    <w:rsid w:val="00E90A06"/>
    <w:rsid w:val="00E9131C"/>
    <w:rsid w:val="00E92CCA"/>
    <w:rsid w:val="00E92CCD"/>
    <w:rsid w:val="00E93D2C"/>
    <w:rsid w:val="00E969CD"/>
    <w:rsid w:val="00EA166C"/>
    <w:rsid w:val="00EA323F"/>
    <w:rsid w:val="00EA402E"/>
    <w:rsid w:val="00EA51F4"/>
    <w:rsid w:val="00EA5A18"/>
    <w:rsid w:val="00EB133E"/>
    <w:rsid w:val="00EB3DF9"/>
    <w:rsid w:val="00EB43B1"/>
    <w:rsid w:val="00EB5902"/>
    <w:rsid w:val="00EB666B"/>
    <w:rsid w:val="00EB6D2E"/>
    <w:rsid w:val="00ED6451"/>
    <w:rsid w:val="00ED6629"/>
    <w:rsid w:val="00EE31BE"/>
    <w:rsid w:val="00EE3688"/>
    <w:rsid w:val="00EE5785"/>
    <w:rsid w:val="00EE5E47"/>
    <w:rsid w:val="00EF0C7D"/>
    <w:rsid w:val="00EF2573"/>
    <w:rsid w:val="00EF3A01"/>
    <w:rsid w:val="00EF458C"/>
    <w:rsid w:val="00EF534E"/>
    <w:rsid w:val="00EF59B5"/>
    <w:rsid w:val="00EF7CCC"/>
    <w:rsid w:val="00F00707"/>
    <w:rsid w:val="00F034A0"/>
    <w:rsid w:val="00F06208"/>
    <w:rsid w:val="00F0629F"/>
    <w:rsid w:val="00F063C8"/>
    <w:rsid w:val="00F1082A"/>
    <w:rsid w:val="00F1120F"/>
    <w:rsid w:val="00F1302D"/>
    <w:rsid w:val="00F14B27"/>
    <w:rsid w:val="00F154AE"/>
    <w:rsid w:val="00F20F8D"/>
    <w:rsid w:val="00F2224C"/>
    <w:rsid w:val="00F2591A"/>
    <w:rsid w:val="00F26AA6"/>
    <w:rsid w:val="00F27E03"/>
    <w:rsid w:val="00F303AC"/>
    <w:rsid w:val="00F312A4"/>
    <w:rsid w:val="00F403CA"/>
    <w:rsid w:val="00F42ED7"/>
    <w:rsid w:val="00F436BC"/>
    <w:rsid w:val="00F4386B"/>
    <w:rsid w:val="00F44473"/>
    <w:rsid w:val="00F457DB"/>
    <w:rsid w:val="00F464B8"/>
    <w:rsid w:val="00F46912"/>
    <w:rsid w:val="00F524BE"/>
    <w:rsid w:val="00F52ED2"/>
    <w:rsid w:val="00F571DB"/>
    <w:rsid w:val="00F574EB"/>
    <w:rsid w:val="00F575EC"/>
    <w:rsid w:val="00F57E4E"/>
    <w:rsid w:val="00F618A2"/>
    <w:rsid w:val="00F61F03"/>
    <w:rsid w:val="00F635C5"/>
    <w:rsid w:val="00F647AC"/>
    <w:rsid w:val="00F660BA"/>
    <w:rsid w:val="00F70A07"/>
    <w:rsid w:val="00F70D15"/>
    <w:rsid w:val="00F7124D"/>
    <w:rsid w:val="00F73F50"/>
    <w:rsid w:val="00F75C35"/>
    <w:rsid w:val="00F76F04"/>
    <w:rsid w:val="00F77102"/>
    <w:rsid w:val="00F77447"/>
    <w:rsid w:val="00F80C61"/>
    <w:rsid w:val="00F81C8F"/>
    <w:rsid w:val="00F86342"/>
    <w:rsid w:val="00F91B5F"/>
    <w:rsid w:val="00F942D6"/>
    <w:rsid w:val="00F94545"/>
    <w:rsid w:val="00F954D1"/>
    <w:rsid w:val="00FA0519"/>
    <w:rsid w:val="00FA1DC0"/>
    <w:rsid w:val="00FA274A"/>
    <w:rsid w:val="00FA3E18"/>
    <w:rsid w:val="00FA42CB"/>
    <w:rsid w:val="00FA56E8"/>
    <w:rsid w:val="00FA73C5"/>
    <w:rsid w:val="00FB20F1"/>
    <w:rsid w:val="00FB4460"/>
    <w:rsid w:val="00FB5C13"/>
    <w:rsid w:val="00FC05B1"/>
    <w:rsid w:val="00FC11D9"/>
    <w:rsid w:val="00FC418E"/>
    <w:rsid w:val="00FC4A6A"/>
    <w:rsid w:val="00FC523C"/>
    <w:rsid w:val="00FC6BD4"/>
    <w:rsid w:val="00FD2758"/>
    <w:rsid w:val="00FD7081"/>
    <w:rsid w:val="00FE00E4"/>
    <w:rsid w:val="00FE09A1"/>
    <w:rsid w:val="00FE2F6C"/>
    <w:rsid w:val="00FE52BE"/>
    <w:rsid w:val="00FF0D91"/>
    <w:rsid w:val="00FF1905"/>
    <w:rsid w:val="00FF3994"/>
    <w:rsid w:val="00FF4EF5"/>
    <w:rsid w:val="00FF504D"/>
    <w:rsid w:val="00FF63EF"/>
    <w:rsid w:val="00FF78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7E66F"/>
  <w15:chartTrackingRefBased/>
  <w15:docId w15:val="{ED7B4236-1A46-4C3E-919C-026187737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365A"/>
    <w:pPr>
      <w:spacing w:before="120" w:after="120" w:line="240" w:lineRule="auto"/>
    </w:pPr>
    <w:rPr>
      <w:rFonts w:ascii="Times New Roman" w:hAnsi="Times New Roman"/>
      <w:noProof/>
      <w:sz w:val="24"/>
    </w:rPr>
  </w:style>
  <w:style w:type="paragraph" w:styleId="Heading1">
    <w:name w:val="heading 1"/>
    <w:basedOn w:val="Normal"/>
    <w:link w:val="Heading1Char"/>
    <w:autoRedefine/>
    <w:uiPriority w:val="1"/>
    <w:qFormat/>
    <w:rsid w:val="00F44473"/>
    <w:pPr>
      <w:widowControl w:val="0"/>
      <w:numPr>
        <w:numId w:val="46"/>
      </w:numPr>
      <w:autoSpaceDE w:val="0"/>
      <w:autoSpaceDN w:val="0"/>
      <w:spacing w:after="0" w:line="288" w:lineRule="auto"/>
      <w:ind w:left="284" w:hanging="284"/>
      <w:jc w:val="both"/>
      <w:outlineLvl w:val="0"/>
    </w:pPr>
    <w:rPr>
      <w:rFonts w:eastAsia="Times New Roman" w:cs="Times New Roman"/>
      <w:b/>
      <w:bCs/>
      <w:caps/>
      <w:color w:val="000000" w:themeColor="text1"/>
      <w:sz w:val="28"/>
      <w:szCs w:val="28"/>
      <w:lang w:val="vi-VN"/>
    </w:rPr>
  </w:style>
  <w:style w:type="paragraph" w:styleId="Heading5">
    <w:name w:val="heading 5"/>
    <w:basedOn w:val="Normal"/>
    <w:next w:val="Normal"/>
    <w:link w:val="Heading5Char"/>
    <w:uiPriority w:val="9"/>
    <w:semiHidden/>
    <w:unhideWhenUsed/>
    <w:qFormat/>
    <w:rsid w:val="00F660BA"/>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575B40"/>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575B40"/>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QOS En-tête, DO NOT USE,DO NOT USE"/>
    <w:basedOn w:val="Normal"/>
    <w:link w:val="HeaderChar"/>
    <w:unhideWhenUsed/>
    <w:rsid w:val="0002137B"/>
    <w:pPr>
      <w:tabs>
        <w:tab w:val="center" w:pos="4680"/>
        <w:tab w:val="right" w:pos="9360"/>
      </w:tabs>
      <w:spacing w:after="0"/>
    </w:pPr>
  </w:style>
  <w:style w:type="character" w:customStyle="1" w:styleId="HeaderChar">
    <w:name w:val="Header Char"/>
    <w:aliases w:val="QOS En-tête Char, DO NOT USE Char,DO NOT USE Char"/>
    <w:basedOn w:val="DefaultParagraphFont"/>
    <w:link w:val="Header"/>
    <w:rsid w:val="0002137B"/>
  </w:style>
  <w:style w:type="paragraph" w:styleId="Footer">
    <w:name w:val="footer"/>
    <w:basedOn w:val="Normal"/>
    <w:link w:val="FooterChar"/>
    <w:uiPriority w:val="99"/>
    <w:unhideWhenUsed/>
    <w:rsid w:val="0002137B"/>
    <w:pPr>
      <w:tabs>
        <w:tab w:val="center" w:pos="4680"/>
        <w:tab w:val="right" w:pos="9360"/>
      </w:tabs>
      <w:spacing w:after="0"/>
    </w:pPr>
  </w:style>
  <w:style w:type="character" w:customStyle="1" w:styleId="FooterChar">
    <w:name w:val="Footer Char"/>
    <w:basedOn w:val="DefaultParagraphFont"/>
    <w:link w:val="Footer"/>
    <w:uiPriority w:val="99"/>
    <w:rsid w:val="0002137B"/>
  </w:style>
  <w:style w:type="paragraph" w:customStyle="1" w:styleId="TableParagraph">
    <w:name w:val="Table Paragraph"/>
    <w:basedOn w:val="Header"/>
    <w:uiPriority w:val="1"/>
    <w:qFormat/>
    <w:rsid w:val="00AA50A4"/>
    <w:pPr>
      <w:tabs>
        <w:tab w:val="left" w:pos="3600"/>
        <w:tab w:val="left" w:pos="7200"/>
        <w:tab w:val="left" w:pos="10800"/>
      </w:tabs>
      <w:spacing w:line="288" w:lineRule="auto"/>
      <w:jc w:val="both"/>
    </w:pPr>
    <w:rPr>
      <w:rFonts w:cs="Times New Roman"/>
      <w:szCs w:val="24"/>
    </w:rPr>
  </w:style>
  <w:style w:type="paragraph" w:styleId="BodyText">
    <w:name w:val="Body Text"/>
    <w:basedOn w:val="Normal"/>
    <w:link w:val="BodyTextChar"/>
    <w:uiPriority w:val="99"/>
    <w:unhideWhenUsed/>
    <w:rsid w:val="0081225F"/>
  </w:style>
  <w:style w:type="character" w:customStyle="1" w:styleId="BodyTextChar">
    <w:name w:val="Body Text Char"/>
    <w:basedOn w:val="DefaultParagraphFont"/>
    <w:link w:val="BodyText"/>
    <w:uiPriority w:val="99"/>
    <w:rsid w:val="0081225F"/>
  </w:style>
  <w:style w:type="paragraph" w:styleId="ListParagraph">
    <w:name w:val="List Paragraph"/>
    <w:basedOn w:val="Normal"/>
    <w:uiPriority w:val="34"/>
    <w:qFormat/>
    <w:rsid w:val="00D24746"/>
    <w:pPr>
      <w:ind w:left="720"/>
      <w:contextualSpacing/>
    </w:pPr>
  </w:style>
  <w:style w:type="paragraph" w:styleId="NoSpacing">
    <w:name w:val="No Spacing"/>
    <w:uiPriority w:val="1"/>
    <w:qFormat/>
    <w:rsid w:val="00C94B79"/>
    <w:pPr>
      <w:spacing w:after="0" w:line="240" w:lineRule="auto"/>
    </w:pPr>
  </w:style>
  <w:style w:type="character" w:customStyle="1" w:styleId="Heading1Char">
    <w:name w:val="Heading 1 Char"/>
    <w:basedOn w:val="DefaultParagraphFont"/>
    <w:link w:val="Heading1"/>
    <w:uiPriority w:val="1"/>
    <w:rsid w:val="00F44473"/>
    <w:rPr>
      <w:rFonts w:ascii="Times New Roman" w:eastAsia="Times New Roman" w:hAnsi="Times New Roman" w:cs="Times New Roman"/>
      <w:b/>
      <w:bCs/>
      <w:caps/>
      <w:noProof/>
      <w:color w:val="000000" w:themeColor="text1"/>
      <w:sz w:val="28"/>
      <w:szCs w:val="28"/>
      <w:lang w:val="vi-VN"/>
    </w:rPr>
  </w:style>
  <w:style w:type="table" w:styleId="TableGrid">
    <w:name w:val="Table Grid"/>
    <w:basedOn w:val="TableNormal"/>
    <w:uiPriority w:val="59"/>
    <w:qFormat/>
    <w:rsid w:val="00630E11"/>
    <w:pPr>
      <w:spacing w:after="0" w:line="240" w:lineRule="auto"/>
      <w:jc w:val="both"/>
    </w:pPr>
    <w:rPr>
      <w:rFonts w:ascii="Times New Roman" w:hAnsi="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C2550"/>
    <w:pPr>
      <w:keepNext/>
      <w:keepLines/>
      <w:widowControl/>
      <w:autoSpaceDE/>
      <w:autoSpaceDN/>
      <w:spacing w:before="240" w:line="259" w:lineRule="auto"/>
      <w:outlineLvl w:val="9"/>
    </w:pPr>
    <w:rPr>
      <w:rFonts w:asciiTheme="majorHAnsi" w:eastAsiaTheme="majorEastAsia" w:hAnsiTheme="majorHAnsi" w:cstheme="majorBidi"/>
      <w:b w:val="0"/>
      <w:bCs w:val="0"/>
      <w:color w:val="2E74B5" w:themeColor="accent1" w:themeShade="BF"/>
      <w:sz w:val="32"/>
      <w:szCs w:val="32"/>
    </w:rPr>
  </w:style>
  <w:style w:type="paragraph" w:styleId="TOC1">
    <w:name w:val="toc 1"/>
    <w:basedOn w:val="Normal"/>
    <w:next w:val="Normal"/>
    <w:autoRedefine/>
    <w:uiPriority w:val="39"/>
    <w:unhideWhenUsed/>
    <w:rsid w:val="00597F3F"/>
    <w:pPr>
      <w:tabs>
        <w:tab w:val="left" w:pos="510"/>
        <w:tab w:val="right" w:leader="dot" w:pos="10204"/>
      </w:tabs>
      <w:ind w:left="567" w:hanging="567"/>
      <w:jc w:val="both"/>
    </w:pPr>
    <w:rPr>
      <w:rFonts w:cs="Times New Roman"/>
      <w:szCs w:val="24"/>
    </w:rPr>
  </w:style>
  <w:style w:type="character" w:styleId="Hyperlink">
    <w:name w:val="Hyperlink"/>
    <w:basedOn w:val="DefaultParagraphFont"/>
    <w:uiPriority w:val="99"/>
    <w:unhideWhenUsed/>
    <w:rsid w:val="008C2550"/>
    <w:rPr>
      <w:color w:val="0563C1" w:themeColor="hyperlink"/>
      <w:u w:val="single"/>
    </w:rPr>
  </w:style>
  <w:style w:type="character" w:customStyle="1" w:styleId="Heading5Char">
    <w:name w:val="Heading 5 Char"/>
    <w:basedOn w:val="DefaultParagraphFont"/>
    <w:link w:val="Heading5"/>
    <w:uiPriority w:val="9"/>
    <w:semiHidden/>
    <w:rsid w:val="00F660BA"/>
    <w:rPr>
      <w:rFonts w:asciiTheme="majorHAnsi" w:eastAsiaTheme="majorEastAsia" w:hAnsiTheme="majorHAnsi" w:cstheme="majorBidi"/>
      <w:noProof/>
      <w:color w:val="2E74B5" w:themeColor="accent1" w:themeShade="BF"/>
    </w:rPr>
  </w:style>
  <w:style w:type="character" w:customStyle="1" w:styleId="Heading6Char">
    <w:name w:val="Heading 6 Char"/>
    <w:basedOn w:val="DefaultParagraphFont"/>
    <w:link w:val="Heading6"/>
    <w:uiPriority w:val="9"/>
    <w:semiHidden/>
    <w:rsid w:val="00575B40"/>
    <w:rPr>
      <w:rFonts w:asciiTheme="majorHAnsi" w:eastAsiaTheme="majorEastAsia" w:hAnsiTheme="majorHAnsi" w:cstheme="majorBidi"/>
      <w:noProof/>
      <w:color w:val="1F4D78" w:themeColor="accent1" w:themeShade="7F"/>
    </w:rPr>
  </w:style>
  <w:style w:type="character" w:customStyle="1" w:styleId="Heading7Char">
    <w:name w:val="Heading 7 Char"/>
    <w:basedOn w:val="DefaultParagraphFont"/>
    <w:link w:val="Heading7"/>
    <w:uiPriority w:val="9"/>
    <w:semiHidden/>
    <w:rsid w:val="00575B40"/>
    <w:rPr>
      <w:rFonts w:asciiTheme="majorHAnsi" w:eastAsiaTheme="majorEastAsia" w:hAnsiTheme="majorHAnsi" w:cstheme="majorBidi"/>
      <w:i/>
      <w:iCs/>
      <w:noProof/>
      <w:color w:val="1F4D78" w:themeColor="accent1" w:themeShade="7F"/>
    </w:rPr>
  </w:style>
  <w:style w:type="paragraph" w:customStyle="1" w:styleId="EH1">
    <w:name w:val="EH1"/>
    <w:basedOn w:val="Heading1"/>
    <w:link w:val="EH1Char"/>
    <w:autoRedefine/>
    <w:rsid w:val="00701963"/>
    <w:pPr>
      <w:numPr>
        <w:numId w:val="0"/>
      </w:numPr>
    </w:pPr>
    <w:rPr>
      <w:noProof w:val="0"/>
    </w:rPr>
  </w:style>
  <w:style w:type="character" w:customStyle="1" w:styleId="EH1Char">
    <w:name w:val="EH1 Char"/>
    <w:basedOn w:val="Heading1Char"/>
    <w:link w:val="EH1"/>
    <w:rsid w:val="00701963"/>
    <w:rPr>
      <w:rFonts w:ascii="Times New Roman" w:eastAsia="Times New Roman" w:hAnsi="Times New Roman" w:cs="Times New Roman"/>
      <w:b/>
      <w:bCs/>
      <w:caps/>
      <w:noProof/>
      <w:color w:val="000000" w:themeColor="text1"/>
      <w:sz w:val="28"/>
      <w:szCs w:val="28"/>
      <w:lang w:val="vi-VN"/>
    </w:rPr>
  </w:style>
  <w:style w:type="paragraph" w:styleId="TOC2">
    <w:name w:val="toc 2"/>
    <w:basedOn w:val="Normal"/>
    <w:next w:val="Normal"/>
    <w:autoRedefine/>
    <w:uiPriority w:val="39"/>
    <w:unhideWhenUsed/>
    <w:rsid w:val="00597F3F"/>
    <w:pPr>
      <w:ind w:left="567"/>
    </w:pPr>
    <w:rPr>
      <w:rFonts w:eastAsiaTheme="minorEastAsia"/>
      <w:noProof w:val="0"/>
      <w:kern w:val="2"/>
      <w:lang w:val="vi-VN" w:eastAsia="vi-VN"/>
      <w14:ligatures w14:val="standardContextual"/>
    </w:rPr>
  </w:style>
  <w:style w:type="paragraph" w:styleId="TOC3">
    <w:name w:val="toc 3"/>
    <w:basedOn w:val="Normal"/>
    <w:next w:val="Normal"/>
    <w:autoRedefine/>
    <w:uiPriority w:val="39"/>
    <w:unhideWhenUsed/>
    <w:rsid w:val="001C7D9A"/>
    <w:pPr>
      <w:spacing w:after="100"/>
      <w:ind w:left="440"/>
    </w:pPr>
    <w:rPr>
      <w:rFonts w:eastAsiaTheme="minorEastAsia"/>
      <w:noProof w:val="0"/>
      <w:kern w:val="2"/>
      <w:lang w:val="vi-VN" w:eastAsia="vi-VN"/>
      <w14:ligatures w14:val="standardContextual"/>
    </w:rPr>
  </w:style>
  <w:style w:type="paragraph" w:styleId="TOC4">
    <w:name w:val="toc 4"/>
    <w:basedOn w:val="Normal"/>
    <w:next w:val="Normal"/>
    <w:autoRedefine/>
    <w:uiPriority w:val="39"/>
    <w:unhideWhenUsed/>
    <w:rsid w:val="001C7D9A"/>
    <w:pPr>
      <w:spacing w:after="100"/>
      <w:ind w:left="660"/>
    </w:pPr>
    <w:rPr>
      <w:rFonts w:eastAsiaTheme="minorEastAsia"/>
      <w:noProof w:val="0"/>
      <w:kern w:val="2"/>
      <w:lang w:val="vi-VN" w:eastAsia="vi-VN"/>
      <w14:ligatures w14:val="standardContextual"/>
    </w:rPr>
  </w:style>
  <w:style w:type="paragraph" w:styleId="TOC5">
    <w:name w:val="toc 5"/>
    <w:basedOn w:val="Normal"/>
    <w:next w:val="Normal"/>
    <w:autoRedefine/>
    <w:uiPriority w:val="39"/>
    <w:unhideWhenUsed/>
    <w:rsid w:val="001C7D9A"/>
    <w:pPr>
      <w:spacing w:after="100"/>
      <w:ind w:left="880"/>
    </w:pPr>
    <w:rPr>
      <w:rFonts w:eastAsiaTheme="minorEastAsia"/>
      <w:noProof w:val="0"/>
      <w:kern w:val="2"/>
      <w:lang w:val="vi-VN" w:eastAsia="vi-VN"/>
      <w14:ligatures w14:val="standardContextual"/>
    </w:rPr>
  </w:style>
  <w:style w:type="paragraph" w:styleId="TOC6">
    <w:name w:val="toc 6"/>
    <w:basedOn w:val="Normal"/>
    <w:next w:val="Normal"/>
    <w:autoRedefine/>
    <w:uiPriority w:val="39"/>
    <w:unhideWhenUsed/>
    <w:rsid w:val="001C7D9A"/>
    <w:pPr>
      <w:spacing w:after="100"/>
      <w:ind w:left="1100"/>
    </w:pPr>
    <w:rPr>
      <w:rFonts w:eastAsiaTheme="minorEastAsia"/>
      <w:noProof w:val="0"/>
      <w:kern w:val="2"/>
      <w:lang w:val="vi-VN" w:eastAsia="vi-VN"/>
      <w14:ligatures w14:val="standardContextual"/>
    </w:rPr>
  </w:style>
  <w:style w:type="paragraph" w:styleId="TOC7">
    <w:name w:val="toc 7"/>
    <w:basedOn w:val="Normal"/>
    <w:next w:val="Normal"/>
    <w:autoRedefine/>
    <w:uiPriority w:val="39"/>
    <w:unhideWhenUsed/>
    <w:rsid w:val="001C7D9A"/>
    <w:pPr>
      <w:spacing w:after="100"/>
      <w:ind w:left="1320"/>
    </w:pPr>
    <w:rPr>
      <w:rFonts w:eastAsiaTheme="minorEastAsia"/>
      <w:noProof w:val="0"/>
      <w:kern w:val="2"/>
      <w:lang w:val="vi-VN" w:eastAsia="vi-VN"/>
      <w14:ligatures w14:val="standardContextual"/>
    </w:rPr>
  </w:style>
  <w:style w:type="paragraph" w:styleId="TOC8">
    <w:name w:val="toc 8"/>
    <w:basedOn w:val="Normal"/>
    <w:next w:val="Normal"/>
    <w:autoRedefine/>
    <w:uiPriority w:val="39"/>
    <w:unhideWhenUsed/>
    <w:rsid w:val="001C7D9A"/>
    <w:pPr>
      <w:spacing w:after="100"/>
      <w:ind w:left="1540"/>
    </w:pPr>
    <w:rPr>
      <w:rFonts w:eastAsiaTheme="minorEastAsia"/>
      <w:noProof w:val="0"/>
      <w:kern w:val="2"/>
      <w:lang w:val="vi-VN" w:eastAsia="vi-VN"/>
      <w14:ligatures w14:val="standardContextual"/>
    </w:rPr>
  </w:style>
  <w:style w:type="paragraph" w:styleId="TOC9">
    <w:name w:val="toc 9"/>
    <w:basedOn w:val="Normal"/>
    <w:next w:val="Normal"/>
    <w:autoRedefine/>
    <w:uiPriority w:val="39"/>
    <w:unhideWhenUsed/>
    <w:rsid w:val="001C7D9A"/>
    <w:pPr>
      <w:spacing w:after="100"/>
      <w:ind w:left="1760"/>
    </w:pPr>
    <w:rPr>
      <w:rFonts w:eastAsiaTheme="minorEastAsia"/>
      <w:noProof w:val="0"/>
      <w:kern w:val="2"/>
      <w:lang w:val="vi-VN" w:eastAsia="vi-VN"/>
      <w14:ligatures w14:val="standardContextual"/>
    </w:rPr>
  </w:style>
  <w:style w:type="character" w:customStyle="1" w:styleId="UnresolvedMention1">
    <w:name w:val="Unresolved Mention1"/>
    <w:basedOn w:val="DefaultParagraphFont"/>
    <w:uiPriority w:val="99"/>
    <w:semiHidden/>
    <w:unhideWhenUsed/>
    <w:rsid w:val="001C7D9A"/>
    <w:rPr>
      <w:color w:val="605E5C"/>
      <w:shd w:val="clear" w:color="auto" w:fill="E1DFDD"/>
    </w:rPr>
  </w:style>
  <w:style w:type="paragraph" w:customStyle="1" w:styleId="AG-Body">
    <w:name w:val="AG-Body"/>
    <w:basedOn w:val="Normal"/>
    <w:link w:val="AG-BodyChar"/>
    <w:autoRedefine/>
    <w:rsid w:val="00547B30"/>
    <w:pPr>
      <w:spacing w:after="0" w:line="288" w:lineRule="auto"/>
      <w:jc w:val="both"/>
    </w:pPr>
    <w:rPr>
      <w:rFonts w:eastAsiaTheme="minorEastAsia" w:cs="Times New Roman"/>
      <w:szCs w:val="24"/>
      <w:lang w:eastAsia="en-GB"/>
    </w:rPr>
  </w:style>
  <w:style w:type="character" w:customStyle="1" w:styleId="AG-BodyChar">
    <w:name w:val="AG-Body Char"/>
    <w:basedOn w:val="DefaultParagraphFont"/>
    <w:link w:val="AG-Body"/>
    <w:rsid w:val="00547B30"/>
    <w:rPr>
      <w:rFonts w:ascii="Times New Roman" w:eastAsiaTheme="minorEastAsia" w:hAnsi="Times New Roman" w:cs="Times New Roman"/>
      <w:noProof/>
      <w:sz w:val="24"/>
      <w:szCs w:val="24"/>
      <w:lang w:eastAsia="en-GB"/>
    </w:rPr>
  </w:style>
  <w:style w:type="paragraph" w:styleId="BodyTextIndent2">
    <w:name w:val="Body Text Indent 2"/>
    <w:basedOn w:val="Normal"/>
    <w:link w:val="BodyTextIndent2Char"/>
    <w:uiPriority w:val="99"/>
    <w:semiHidden/>
    <w:unhideWhenUsed/>
    <w:rsid w:val="00AD7B3C"/>
    <w:pPr>
      <w:spacing w:line="480" w:lineRule="auto"/>
      <w:ind w:left="283"/>
    </w:pPr>
  </w:style>
  <w:style w:type="character" w:customStyle="1" w:styleId="BodyTextIndent2Char">
    <w:name w:val="Body Text Indent 2 Char"/>
    <w:basedOn w:val="DefaultParagraphFont"/>
    <w:link w:val="BodyTextIndent2"/>
    <w:uiPriority w:val="99"/>
    <w:semiHidden/>
    <w:rsid w:val="00AD7B3C"/>
    <w:rPr>
      <w:noProof/>
    </w:rPr>
  </w:style>
  <w:style w:type="paragraph" w:customStyle="1" w:styleId="Default">
    <w:name w:val="Default"/>
    <w:rsid w:val="00AB3F6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xmsonormal">
    <w:name w:val="x_msonormal"/>
    <w:basedOn w:val="Normal"/>
    <w:rsid w:val="003D6656"/>
    <w:pPr>
      <w:spacing w:before="100" w:beforeAutospacing="1" w:after="100" w:afterAutospacing="1"/>
    </w:pPr>
    <w:rPr>
      <w:rFonts w:eastAsia="Times New Roman" w:cs="Times New Roman"/>
      <w:noProof w:val="0"/>
      <w:szCs w:val="24"/>
    </w:rPr>
  </w:style>
  <w:style w:type="paragraph" w:styleId="CommentText">
    <w:name w:val="annotation text"/>
    <w:basedOn w:val="Normal"/>
    <w:link w:val="CommentTextChar"/>
    <w:uiPriority w:val="99"/>
    <w:unhideWhenUsed/>
    <w:rsid w:val="00C62410"/>
    <w:rPr>
      <w:noProof w:val="0"/>
      <w:sz w:val="20"/>
      <w:szCs w:val="20"/>
    </w:rPr>
  </w:style>
  <w:style w:type="character" w:customStyle="1" w:styleId="CommentTextChar">
    <w:name w:val="Comment Text Char"/>
    <w:basedOn w:val="DefaultParagraphFont"/>
    <w:link w:val="CommentText"/>
    <w:uiPriority w:val="99"/>
    <w:rsid w:val="00C6241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505451">
      <w:bodyDiv w:val="1"/>
      <w:marLeft w:val="0"/>
      <w:marRight w:val="0"/>
      <w:marTop w:val="0"/>
      <w:marBottom w:val="0"/>
      <w:divBdr>
        <w:top w:val="none" w:sz="0" w:space="0" w:color="auto"/>
        <w:left w:val="none" w:sz="0" w:space="0" w:color="auto"/>
        <w:bottom w:val="none" w:sz="0" w:space="0" w:color="auto"/>
        <w:right w:val="none" w:sz="0" w:space="0" w:color="auto"/>
      </w:divBdr>
    </w:div>
    <w:div w:id="613513438">
      <w:bodyDiv w:val="1"/>
      <w:marLeft w:val="0"/>
      <w:marRight w:val="0"/>
      <w:marTop w:val="0"/>
      <w:marBottom w:val="0"/>
      <w:divBdr>
        <w:top w:val="none" w:sz="0" w:space="0" w:color="auto"/>
        <w:left w:val="none" w:sz="0" w:space="0" w:color="auto"/>
        <w:bottom w:val="none" w:sz="0" w:space="0" w:color="auto"/>
        <w:right w:val="none" w:sz="0" w:space="0" w:color="auto"/>
      </w:divBdr>
      <w:divsChild>
        <w:div w:id="344870371">
          <w:marLeft w:val="0"/>
          <w:marRight w:val="0"/>
          <w:marTop w:val="0"/>
          <w:marBottom w:val="0"/>
          <w:divBdr>
            <w:top w:val="none" w:sz="0" w:space="0" w:color="auto"/>
            <w:left w:val="none" w:sz="0" w:space="0" w:color="auto"/>
            <w:bottom w:val="none" w:sz="0" w:space="0" w:color="auto"/>
            <w:right w:val="none" w:sz="0" w:space="0" w:color="auto"/>
          </w:divBdr>
          <w:divsChild>
            <w:div w:id="1311205904">
              <w:marLeft w:val="0"/>
              <w:marRight w:val="0"/>
              <w:marTop w:val="0"/>
              <w:marBottom w:val="0"/>
              <w:divBdr>
                <w:top w:val="none" w:sz="0" w:space="0" w:color="auto"/>
                <w:left w:val="none" w:sz="0" w:space="0" w:color="auto"/>
                <w:bottom w:val="none" w:sz="0" w:space="0" w:color="auto"/>
                <w:right w:val="none" w:sz="0" w:space="0" w:color="auto"/>
              </w:divBdr>
              <w:divsChild>
                <w:div w:id="270820341">
                  <w:marLeft w:val="0"/>
                  <w:marRight w:val="0"/>
                  <w:marTop w:val="0"/>
                  <w:marBottom w:val="0"/>
                  <w:divBdr>
                    <w:top w:val="none" w:sz="0" w:space="0" w:color="auto"/>
                    <w:left w:val="none" w:sz="0" w:space="0" w:color="auto"/>
                    <w:bottom w:val="none" w:sz="0" w:space="0" w:color="auto"/>
                    <w:right w:val="none" w:sz="0" w:space="0" w:color="auto"/>
                  </w:divBdr>
                  <w:divsChild>
                    <w:div w:id="164709775">
                      <w:marLeft w:val="0"/>
                      <w:marRight w:val="0"/>
                      <w:marTop w:val="0"/>
                      <w:marBottom w:val="0"/>
                      <w:divBdr>
                        <w:top w:val="none" w:sz="0" w:space="0" w:color="auto"/>
                        <w:left w:val="none" w:sz="0" w:space="0" w:color="auto"/>
                        <w:bottom w:val="none" w:sz="0" w:space="0" w:color="auto"/>
                        <w:right w:val="none" w:sz="0" w:space="0" w:color="auto"/>
                      </w:divBdr>
                      <w:divsChild>
                        <w:div w:id="1515270294">
                          <w:marLeft w:val="0"/>
                          <w:marRight w:val="0"/>
                          <w:marTop w:val="0"/>
                          <w:marBottom w:val="0"/>
                          <w:divBdr>
                            <w:top w:val="none" w:sz="0" w:space="0" w:color="auto"/>
                            <w:left w:val="none" w:sz="0" w:space="0" w:color="auto"/>
                            <w:bottom w:val="none" w:sz="0" w:space="0" w:color="auto"/>
                            <w:right w:val="none" w:sz="0" w:space="0" w:color="auto"/>
                          </w:divBdr>
                          <w:divsChild>
                            <w:div w:id="1542596503">
                              <w:marLeft w:val="0"/>
                              <w:marRight w:val="0"/>
                              <w:marTop w:val="0"/>
                              <w:marBottom w:val="0"/>
                              <w:divBdr>
                                <w:top w:val="none" w:sz="0" w:space="0" w:color="auto"/>
                                <w:left w:val="none" w:sz="0" w:space="0" w:color="auto"/>
                                <w:bottom w:val="none" w:sz="0" w:space="0" w:color="auto"/>
                                <w:right w:val="none" w:sz="0" w:space="0" w:color="auto"/>
                              </w:divBdr>
                              <w:divsChild>
                                <w:div w:id="832910799">
                                  <w:marLeft w:val="0"/>
                                  <w:marRight w:val="0"/>
                                  <w:marTop w:val="0"/>
                                  <w:marBottom w:val="0"/>
                                  <w:divBdr>
                                    <w:top w:val="none" w:sz="0" w:space="0" w:color="auto"/>
                                    <w:left w:val="none" w:sz="0" w:space="0" w:color="auto"/>
                                    <w:bottom w:val="none" w:sz="0" w:space="0" w:color="auto"/>
                                    <w:right w:val="none" w:sz="0" w:space="0" w:color="auto"/>
                                  </w:divBdr>
                                  <w:divsChild>
                                    <w:div w:id="1854411782">
                                      <w:marLeft w:val="0"/>
                                      <w:marRight w:val="0"/>
                                      <w:marTop w:val="0"/>
                                      <w:marBottom w:val="0"/>
                                      <w:divBdr>
                                        <w:top w:val="none" w:sz="0" w:space="0" w:color="auto"/>
                                        <w:left w:val="none" w:sz="0" w:space="0" w:color="auto"/>
                                        <w:bottom w:val="none" w:sz="0" w:space="0" w:color="auto"/>
                                        <w:right w:val="none" w:sz="0" w:space="0" w:color="auto"/>
                                      </w:divBdr>
                                      <w:divsChild>
                                        <w:div w:id="1291324596">
                                          <w:marLeft w:val="0"/>
                                          <w:marRight w:val="0"/>
                                          <w:marTop w:val="0"/>
                                          <w:marBottom w:val="0"/>
                                          <w:divBdr>
                                            <w:top w:val="none" w:sz="0" w:space="0" w:color="auto"/>
                                            <w:left w:val="none" w:sz="0" w:space="0" w:color="auto"/>
                                            <w:bottom w:val="none" w:sz="0" w:space="0" w:color="auto"/>
                                            <w:right w:val="none" w:sz="0" w:space="0" w:color="auto"/>
                                          </w:divBdr>
                                          <w:divsChild>
                                            <w:div w:id="617833387">
                                              <w:marLeft w:val="0"/>
                                              <w:marRight w:val="0"/>
                                              <w:marTop w:val="0"/>
                                              <w:marBottom w:val="0"/>
                                              <w:divBdr>
                                                <w:top w:val="none" w:sz="0" w:space="0" w:color="auto"/>
                                                <w:left w:val="none" w:sz="0" w:space="0" w:color="auto"/>
                                                <w:bottom w:val="none" w:sz="0" w:space="0" w:color="auto"/>
                                                <w:right w:val="none" w:sz="0" w:space="0" w:color="auto"/>
                                              </w:divBdr>
                                              <w:divsChild>
                                                <w:div w:id="550730761">
                                                  <w:marLeft w:val="0"/>
                                                  <w:marRight w:val="0"/>
                                                  <w:marTop w:val="0"/>
                                                  <w:marBottom w:val="0"/>
                                                  <w:divBdr>
                                                    <w:top w:val="none" w:sz="0" w:space="0" w:color="auto"/>
                                                    <w:left w:val="none" w:sz="0" w:space="0" w:color="auto"/>
                                                    <w:bottom w:val="none" w:sz="0" w:space="0" w:color="auto"/>
                                                    <w:right w:val="none" w:sz="0" w:space="0" w:color="auto"/>
                                                  </w:divBdr>
                                                  <w:divsChild>
                                                    <w:div w:id="1645697531">
                                                      <w:marLeft w:val="0"/>
                                                      <w:marRight w:val="0"/>
                                                      <w:marTop w:val="0"/>
                                                      <w:marBottom w:val="0"/>
                                                      <w:divBdr>
                                                        <w:top w:val="none" w:sz="0" w:space="0" w:color="auto"/>
                                                        <w:left w:val="none" w:sz="0" w:space="0" w:color="auto"/>
                                                        <w:bottom w:val="none" w:sz="0" w:space="0" w:color="auto"/>
                                                        <w:right w:val="none" w:sz="0" w:space="0" w:color="auto"/>
                                                      </w:divBdr>
                                                      <w:divsChild>
                                                        <w:div w:id="1869441534">
                                                          <w:marLeft w:val="0"/>
                                                          <w:marRight w:val="0"/>
                                                          <w:marTop w:val="0"/>
                                                          <w:marBottom w:val="0"/>
                                                          <w:divBdr>
                                                            <w:top w:val="none" w:sz="0" w:space="0" w:color="auto"/>
                                                            <w:left w:val="none" w:sz="0" w:space="0" w:color="auto"/>
                                                            <w:bottom w:val="none" w:sz="0" w:space="0" w:color="auto"/>
                                                            <w:right w:val="none" w:sz="0" w:space="0" w:color="auto"/>
                                                          </w:divBdr>
                                                          <w:divsChild>
                                                            <w:div w:id="93154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91492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5c00fb-8521-486f-ba46-73a4424f55e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Tài liệu" ma:contentTypeID="0x010100C1A67867003B5249ADC87101E475FAFF" ma:contentTypeVersion="14" ma:contentTypeDescription="Tạo tài liệu mới." ma:contentTypeScope="" ma:versionID="4f1c0379ced3e17a415263bf6e4debc7">
  <xsd:schema xmlns:xsd="http://www.w3.org/2001/XMLSchema" xmlns:xs="http://www.w3.org/2001/XMLSchema" xmlns:p="http://schemas.microsoft.com/office/2006/metadata/properties" xmlns:ns2="be962476-c087-40f3-a381-ea42db965321" xmlns:ns3="105c00fb-8521-486f-ba46-73a4424f55e6" targetNamespace="http://schemas.microsoft.com/office/2006/metadata/properties" ma:root="true" ma:fieldsID="c9a0ea177d7df0806bd084bd9b424065" ns2:_="" ns3:_="">
    <xsd:import namespace="be962476-c087-40f3-a381-ea42db965321"/>
    <xsd:import namespace="105c00fb-8521-486f-ba46-73a4424f55e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3:MediaServiceOCR" minOccurs="0"/>
                <xsd:element ref="ns3:MediaServiceGenerationTime" minOccurs="0"/>
                <xsd:element ref="ns3:MediaServiceEventHashCod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962476-c087-40f3-a381-ea42db965321" elementFormDefault="qualified">
    <xsd:import namespace="http://schemas.microsoft.com/office/2006/documentManagement/types"/>
    <xsd:import namespace="http://schemas.microsoft.com/office/infopath/2007/PartnerControls"/>
    <xsd:element name="SharedWithUsers" ma:index="8" nillable="true" ma:displayName="Chia sẻ Với"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hia sẻ Có Chi tiết"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05c00fb-8521-486f-ba46-73a4424f55e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Thẻ Hình ảnh" ma:readOnly="false" ma:fieldId="{5cf76f15-5ced-4ddc-b409-7134ff3c332f}" ma:taxonomyMulti="true" ma:sspId="c1c2450a-444f-4a9a-8e17-919c656d60e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Loại Nội dung"/>
        <xsd:element ref="dc:title" minOccurs="0" maxOccurs="1" ma:index="4" ma:displayName="Tiêu đ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6FDFB-3B15-4E68-A3E2-63E8AE2DA4C1}">
  <ds:schemaRefs>
    <ds:schemaRef ds:uri="http://schemas.microsoft.com/office/2006/metadata/properties"/>
    <ds:schemaRef ds:uri="http://schemas.microsoft.com/office/infopath/2007/PartnerControls"/>
    <ds:schemaRef ds:uri="105c00fb-8521-486f-ba46-73a4424f55e6"/>
  </ds:schemaRefs>
</ds:datastoreItem>
</file>

<file path=customXml/itemProps2.xml><?xml version="1.0" encoding="utf-8"?>
<ds:datastoreItem xmlns:ds="http://schemas.openxmlformats.org/officeDocument/2006/customXml" ds:itemID="{0249C5AF-E3CA-43AA-B8F4-E2DC72BBC3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962476-c087-40f3-a381-ea42db965321"/>
    <ds:schemaRef ds:uri="105c00fb-8521-486f-ba46-73a4424f55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2F2A5B-F7D0-44E7-B4BF-B9349AEE465C}">
  <ds:schemaRefs>
    <ds:schemaRef ds:uri="http://schemas.microsoft.com/sharepoint/v3/contenttype/forms"/>
  </ds:schemaRefs>
</ds:datastoreItem>
</file>

<file path=customXml/itemProps4.xml><?xml version="1.0" encoding="utf-8"?>
<ds:datastoreItem xmlns:ds="http://schemas.openxmlformats.org/officeDocument/2006/customXml" ds:itemID="{C652CA6F-6D2C-4888-ABF9-30C510FDB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1638</TotalTime>
  <Pages>29</Pages>
  <Words>7883</Words>
  <Characters>44936</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Nguyễn Tuấn Kiệt</cp:lastModifiedBy>
  <cp:revision>358</cp:revision>
  <cp:lastPrinted>2023-10-27T00:47:00Z</cp:lastPrinted>
  <dcterms:created xsi:type="dcterms:W3CDTF">2023-10-11T09:15:00Z</dcterms:created>
  <dcterms:modified xsi:type="dcterms:W3CDTF">2024-03-26T06:38:00Z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85bf5031-80ef-4edd-82b5-311ff0f9e37f</vt:lpwstr>
  </property>
  <property fmtid="{D5CDD505-2E9C-101B-9397-08002B2CF9AE}" pid="3" name="MSIP_Label_a4dd24bb-7223-4dc4-8783-003f84dddb42_Enabled">
    <vt:lpwstr>true</vt:lpwstr>
  </property>
  <property fmtid="{D5CDD505-2E9C-101B-9397-08002B2CF9AE}" pid="4" name="MSIP_Label_a4dd24bb-7223-4dc4-8783-003f84dddb42_SetDate">
    <vt:lpwstr>2023-10-05T06:25:31Z</vt:lpwstr>
  </property>
  <property fmtid="{D5CDD505-2E9C-101B-9397-08002B2CF9AE}" pid="5" name="MSIP_Label_a4dd24bb-7223-4dc4-8783-003f84dddb42_Method">
    <vt:lpwstr>Standard</vt:lpwstr>
  </property>
  <property fmtid="{D5CDD505-2E9C-101B-9397-08002B2CF9AE}" pid="6" name="MSIP_Label_a4dd24bb-7223-4dc4-8783-003f84dddb42_Name">
    <vt:lpwstr>Công khai</vt:lpwstr>
  </property>
  <property fmtid="{D5CDD505-2E9C-101B-9397-08002B2CF9AE}" pid="7" name="MSIP_Label_a4dd24bb-7223-4dc4-8783-003f84dddb42_SiteId">
    <vt:lpwstr>2df8abc5-f6d8-46fa-87a5-d2b673dfa576</vt:lpwstr>
  </property>
  <property fmtid="{D5CDD505-2E9C-101B-9397-08002B2CF9AE}" pid="8" name="MSIP_Label_a4dd24bb-7223-4dc4-8783-003f84dddb42_ActionId">
    <vt:lpwstr>5fb19df4-a734-4d0c-a12c-67797affb837</vt:lpwstr>
  </property>
  <property fmtid="{D5CDD505-2E9C-101B-9397-08002B2CF9AE}" pid="9" name="MSIP_Label_a4dd24bb-7223-4dc4-8783-003f84dddb42_ContentBits">
    <vt:lpwstr>0</vt:lpwstr>
  </property>
  <property fmtid="{D5CDD505-2E9C-101B-9397-08002B2CF9AE}" pid="10" name="ContentTypeId">
    <vt:lpwstr>0x010100E4698926328EFD4981D2AE44585A6F19</vt:lpwstr>
  </property>
  <property fmtid="{D5CDD505-2E9C-101B-9397-08002B2CF9AE}" pid="11" name="_dlc_DocIdItemGuid">
    <vt:lpwstr>8e91d7af-c40f-4125-86cf-8d2ae07a70a2</vt:lpwstr>
  </property>
  <property fmtid="{D5CDD505-2E9C-101B-9397-08002B2CF9AE}" pid="12" name="MediaServiceImageTags">
    <vt:lpwstr/>
  </property>
</Properties>
</file>